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947F2">
        <w:rPr>
          <w:b/>
          <w:u w:val="single"/>
        </w:rPr>
        <w:t>20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7947F2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1.775.942,90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7947F2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7947F2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1.775.942,90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4E0F" w:rsidRDefault="000F32D5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7947F2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05150" w:rsidRDefault="007947F2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05150" w:rsidRDefault="007947F2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844.348,85</w:t>
            </w:r>
          </w:p>
        </w:tc>
      </w:tr>
      <w:tr w:rsidR="005E61C3" w:rsidRPr="00807C9A" w:rsidTr="007947F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947F2" w:rsidRDefault="007947F2" w:rsidP="005E61C3">
            <w:pPr>
              <w:rPr>
                <w:b/>
                <w:lang w:val="sr-Cyrl-RS"/>
              </w:rPr>
            </w:pPr>
            <w:r w:rsidRPr="007947F2"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947F2" w:rsidRDefault="007D33D0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763.025,12</w:t>
            </w:r>
          </w:p>
        </w:tc>
      </w:tr>
      <w:tr w:rsidR="004365D6" w:rsidRPr="00807C9A" w:rsidTr="007947F2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365D6" w:rsidRPr="007947F2" w:rsidRDefault="007947F2" w:rsidP="005E61C3">
            <w:pPr>
              <w:rPr>
                <w:lang w:val="sr-Cyrl-RS"/>
              </w:rPr>
            </w:pPr>
            <w:r w:rsidRPr="007947F2">
              <w:rPr>
                <w:lang w:val="sr-Cyrl-RS"/>
              </w:rPr>
              <w:t>НЕДЕЉКОВИЋ</w:t>
            </w:r>
          </w:p>
        </w:tc>
        <w:tc>
          <w:tcPr>
            <w:tcW w:w="3076" w:type="dxa"/>
            <w:shd w:val="clear" w:color="auto" w:fill="FFFFFF" w:themeFill="background1"/>
          </w:tcPr>
          <w:p w:rsidR="004365D6" w:rsidRPr="007947F2" w:rsidRDefault="007947F2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251.704,22</w:t>
            </w: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7947F2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МАСТЕР ТРАДЕ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7947F2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304.243,40</w:t>
            </w:r>
          </w:p>
        </w:tc>
      </w:tr>
      <w:tr w:rsidR="001E0534" w:rsidRPr="00807C9A" w:rsidTr="007947F2">
        <w:tc>
          <w:tcPr>
            <w:tcW w:w="5566" w:type="dxa"/>
            <w:shd w:val="clear" w:color="auto" w:fill="FFFFFF" w:themeFill="background1"/>
          </w:tcPr>
          <w:p w:rsidR="001E0534" w:rsidRPr="007947F2" w:rsidRDefault="007947F2" w:rsidP="005E61C3">
            <w:pPr>
              <w:rPr>
                <w:lang w:val="sr-Cyrl-RS"/>
              </w:rPr>
            </w:pPr>
            <w:r w:rsidRPr="007947F2">
              <w:rPr>
                <w:lang w:val="sr-Cyrl-RS"/>
              </w:rPr>
              <w:t>ДОН ДОН</w:t>
            </w:r>
          </w:p>
        </w:tc>
        <w:tc>
          <w:tcPr>
            <w:tcW w:w="3076" w:type="dxa"/>
            <w:shd w:val="clear" w:color="auto" w:fill="FFFFFF" w:themeFill="background1"/>
          </w:tcPr>
          <w:p w:rsidR="001E0534" w:rsidRPr="007947F2" w:rsidRDefault="007947F2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102.074,50</w:t>
            </w: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7947F2" w:rsidRDefault="007947F2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7947F2" w:rsidRDefault="007947F2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105.003,00</w:t>
            </w:r>
          </w:p>
        </w:tc>
      </w:tr>
      <w:tr w:rsidR="00A86666" w:rsidRPr="00807C9A" w:rsidTr="007D33D0">
        <w:tc>
          <w:tcPr>
            <w:tcW w:w="5566" w:type="dxa"/>
            <w:shd w:val="clear" w:color="auto" w:fill="BFBFBF" w:themeFill="background1" w:themeFillShade="BF"/>
          </w:tcPr>
          <w:p w:rsidR="00A86666" w:rsidRPr="007D33D0" w:rsidRDefault="007947F2" w:rsidP="005E61C3">
            <w:pPr>
              <w:rPr>
                <w:lang w:val="sr-Cyrl-RS"/>
              </w:rPr>
            </w:pPr>
            <w:r w:rsidRPr="007D33D0">
              <w:rPr>
                <w:lang w:val="sr-Cyrl-RS"/>
              </w:rPr>
              <w:t>ЛЕКОВИ, САНИТЕТСКИ 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A86666" w:rsidRPr="007D33D0" w:rsidRDefault="007D33D0" w:rsidP="005E61C3">
            <w:pPr>
              <w:jc w:val="right"/>
              <w:rPr>
                <w:b/>
                <w:lang w:val="sr-Cyrl-RS"/>
              </w:rPr>
            </w:pPr>
            <w:r w:rsidRPr="007D33D0">
              <w:rPr>
                <w:b/>
                <w:lang w:val="sr-Cyrl-RS"/>
              </w:rPr>
              <w:t>1.650,00</w:t>
            </w: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7947F2" w:rsidRDefault="007947F2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ИНО ПХАРМА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7947F2" w:rsidRDefault="007D33D0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1.650,00</w:t>
            </w:r>
          </w:p>
        </w:tc>
      </w:tr>
      <w:tr w:rsidR="005E61C3" w:rsidRPr="004365D6" w:rsidTr="007D33D0">
        <w:tc>
          <w:tcPr>
            <w:tcW w:w="5566" w:type="dxa"/>
            <w:shd w:val="clear" w:color="auto" w:fill="BFBFBF" w:themeFill="background1" w:themeFillShade="BF"/>
          </w:tcPr>
          <w:p w:rsidR="005E61C3" w:rsidRPr="007D33D0" w:rsidRDefault="007D33D0" w:rsidP="005E61C3">
            <w:pPr>
              <w:rPr>
                <w:b/>
                <w:lang w:val="sr-Cyrl-RS"/>
              </w:rPr>
            </w:pPr>
            <w:r w:rsidRPr="007D33D0">
              <w:rPr>
                <w:b/>
                <w:lang w:val="sr-Cyrl-RS"/>
              </w:rPr>
              <w:t>УСЛУГЕ ОДРЖАВАЊА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D33D0" w:rsidRDefault="007D33D0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108.000,00</w:t>
            </w: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7D33D0" w:rsidRDefault="007D33D0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2Д СОФТ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7D33D0" w:rsidRDefault="007D33D0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108.000,00</w:t>
            </w: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7D33D0" w:rsidP="007947F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1.717.029,97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7D33D0" w:rsidP="000F32D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58.912,93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082" w:rsidRDefault="00866082" w:rsidP="00AD42DB">
      <w:pPr>
        <w:spacing w:after="0" w:line="240" w:lineRule="auto"/>
      </w:pPr>
      <w:r>
        <w:separator/>
      </w:r>
    </w:p>
  </w:endnote>
  <w:endnote w:type="continuationSeparator" w:id="0">
    <w:p w:rsidR="00866082" w:rsidRDefault="0086608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082" w:rsidRDefault="00866082" w:rsidP="00AD42DB">
      <w:pPr>
        <w:spacing w:after="0" w:line="240" w:lineRule="auto"/>
      </w:pPr>
      <w:r>
        <w:separator/>
      </w:r>
    </w:p>
  </w:footnote>
  <w:footnote w:type="continuationSeparator" w:id="0">
    <w:p w:rsidR="00866082" w:rsidRDefault="0086608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2BF2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13324-956E-4356-804F-A5381E36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78</cp:revision>
  <cp:lastPrinted>2023-12-20T07:59:00Z</cp:lastPrinted>
  <dcterms:created xsi:type="dcterms:W3CDTF">2023-12-20T08:04:00Z</dcterms:created>
  <dcterms:modified xsi:type="dcterms:W3CDTF">2023-12-25T10:55:00Z</dcterms:modified>
</cp:coreProperties>
</file>