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467FD">
        <w:rPr>
          <w:b/>
          <w:u w:val="single"/>
        </w:rPr>
        <w:t>26.01</w:t>
      </w:r>
      <w:r w:rsidR="00D42F31">
        <w:rPr>
          <w:b/>
          <w:u w:val="single"/>
        </w:rPr>
        <w:t>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F467FD" w:rsidP="002C48F0">
            <w:pPr>
              <w:jc w:val="right"/>
            </w:pPr>
            <w:r>
              <w:t>22.615.593,88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45819" w:rsidRDefault="00F467FD" w:rsidP="00F77E35">
            <w:pPr>
              <w:jc w:val="right"/>
              <w:rPr>
                <w:b/>
              </w:rPr>
            </w:pPr>
            <w:r>
              <w:rPr>
                <w:b/>
              </w:rPr>
              <w:t>22.615.593,88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2C48F0" w:rsidP="002B7176">
            <w:pPr>
              <w:rPr>
                <w:b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B7176" w:rsidRDefault="00F467FD" w:rsidP="00F467F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75.000,00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F467FD" w:rsidRDefault="00F467FD" w:rsidP="00862265">
            <w:pPr>
              <w:rPr>
                <w:lang/>
              </w:rPr>
            </w:pPr>
            <w:r>
              <w:rPr>
                <w:lang/>
              </w:rPr>
              <w:t>ВГЛ ПЛАСТ ПР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F467FD" w:rsidP="00F467FD">
            <w:pPr>
              <w:jc w:val="right"/>
            </w:pPr>
            <w:r>
              <w:rPr>
                <w:lang/>
              </w:rPr>
              <w:t>75.000,00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Default="00862265" w:rsidP="00862265">
            <w:r>
              <w:t>ТЕХИДРА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Default="00862265" w:rsidP="00862265">
            <w:pPr>
              <w:jc w:val="right"/>
            </w:pPr>
            <w:r>
              <w:t>70.000,00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F467FD" w:rsidRDefault="00F467FD" w:rsidP="00F467FD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 ЗА ПРИПРЕМАЊЕ ХРАНЕ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2B7176" w:rsidRDefault="00F467FD" w:rsidP="00F467F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828.688,74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F467FD" w:rsidRDefault="00F467FD" w:rsidP="003D3FF2">
            <w:pPr>
              <w:rPr>
                <w:lang/>
              </w:rPr>
            </w:pPr>
            <w:r>
              <w:rPr>
                <w:lang/>
              </w:rPr>
              <w:t xml:space="preserve">КОЈЧИЋ ДОО 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8D5967" w:rsidRDefault="00F467FD" w:rsidP="00F467FD">
            <w:pPr>
              <w:jc w:val="right"/>
            </w:pPr>
            <w:r>
              <w:rPr>
                <w:lang/>
              </w:rPr>
              <w:t>828.688,74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62265" w:rsidRDefault="00F467FD" w:rsidP="00862265">
            <w:pPr>
              <w:rPr>
                <w:b/>
              </w:rPr>
            </w:pPr>
            <w:r>
              <w:rPr>
                <w:b/>
                <w:lang/>
              </w:rPr>
              <w:t>РЕКЛАМЕ</w:t>
            </w:r>
            <w:r w:rsidR="00862265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D45819" w:rsidRDefault="00F467FD" w:rsidP="00F467F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60.000,00</w:t>
            </w: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F467FD" w:rsidRDefault="00F467FD" w:rsidP="00D45819">
            <w:r w:rsidRPr="00F467FD">
              <w:rPr>
                <w:lang/>
              </w:rPr>
              <w:t xml:space="preserve">ИНФО 24 МЕДИА ДОО </w:t>
            </w:r>
            <w:r w:rsidR="00D45819" w:rsidRPr="00F467FD">
              <w:t xml:space="preserve"> 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D45819" w:rsidRDefault="00F467FD" w:rsidP="00F467FD">
            <w:pPr>
              <w:jc w:val="right"/>
            </w:pPr>
            <w:r>
              <w:rPr>
                <w:lang/>
              </w:rPr>
              <w:t>60.000,00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F467FD" w:rsidP="00F467FD">
            <w:pPr>
              <w:rPr>
                <w:b/>
              </w:rPr>
            </w:pPr>
            <w:r>
              <w:rPr>
                <w:b/>
                <w:lang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F467FD" w:rsidP="00F467F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42.000,00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F467FD" w:rsidRDefault="00F467FD" w:rsidP="00D45819">
            <w:pPr>
              <w:rPr>
                <w:lang/>
              </w:rPr>
            </w:pPr>
            <w:r>
              <w:rPr>
                <w:lang/>
              </w:rPr>
              <w:t>ИНСТИТУТ ЗА БЕЗБЕДНОСТ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D45819" w:rsidRDefault="00F467FD" w:rsidP="00F467FD">
            <w:pPr>
              <w:jc w:val="right"/>
            </w:pPr>
            <w:r>
              <w:rPr>
                <w:lang/>
              </w:rPr>
              <w:t>42.000,00</w:t>
            </w: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F467FD" w:rsidRDefault="00F467FD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1.005.688,74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F467FD" w:rsidRDefault="00F467FD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21.609.905,14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71" w:rsidRDefault="005F2271" w:rsidP="00AD42DB">
      <w:pPr>
        <w:spacing w:after="0" w:line="240" w:lineRule="auto"/>
      </w:pPr>
      <w:r>
        <w:separator/>
      </w:r>
    </w:p>
  </w:endnote>
  <w:endnote w:type="continuationSeparator" w:id="0">
    <w:p w:rsidR="005F2271" w:rsidRDefault="005F22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71" w:rsidRDefault="005F2271" w:rsidP="00AD42DB">
      <w:pPr>
        <w:spacing w:after="0" w:line="240" w:lineRule="auto"/>
      </w:pPr>
      <w:r>
        <w:separator/>
      </w:r>
    </w:p>
  </w:footnote>
  <w:footnote w:type="continuationSeparator" w:id="0">
    <w:p w:rsidR="005F2271" w:rsidRDefault="005F22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80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488B-7BA4-4C1E-8D83-5E7159DD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2020-12-22T06:13:00Z</dcterms:created>
  <dcterms:modified xsi:type="dcterms:W3CDTF">2021-01-27T06:38:00Z</dcterms:modified>
</cp:coreProperties>
</file>