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A3C" w:rsidRDefault="002C1A3C" w:rsidP="002C1A3C">
      <w:pPr>
        <w:rPr>
          <w:lang w:val="sr-Cyrl-CS"/>
        </w:rPr>
      </w:pPr>
      <w:r>
        <w:rPr>
          <w:lang w:val="sr-Cyrl-CS"/>
        </w:rPr>
        <w:t xml:space="preserve">СПЕЦИЈАЛНА БОЛНИЦА </w:t>
      </w:r>
    </w:p>
    <w:p w:rsidR="002C1A3C" w:rsidRDefault="002C1A3C" w:rsidP="002C1A3C">
      <w:pPr>
        <w:rPr>
          <w:lang w:val="sr-Cyrl-CS"/>
        </w:rPr>
      </w:pPr>
      <w:r>
        <w:rPr>
          <w:lang w:val="sr-Cyrl-CS"/>
        </w:rPr>
        <w:t>ЗА РЕХАБИЛИТАЦИЈУ</w:t>
      </w:r>
    </w:p>
    <w:p w:rsidR="002C1A3C" w:rsidRDefault="002C1A3C" w:rsidP="002C1A3C">
      <w:pPr>
        <w:tabs>
          <w:tab w:val="left" w:pos="3240"/>
        </w:tabs>
        <w:rPr>
          <w:lang w:val="sr-Latn-CS"/>
        </w:rPr>
      </w:pPr>
      <w:r>
        <w:rPr>
          <w:lang w:val="sr-Latn-CS"/>
        </w:rPr>
        <w:t>«</w:t>
      </w:r>
      <w:r>
        <w:rPr>
          <w:lang w:val="sr-Cyrl-CS"/>
        </w:rPr>
        <w:t>РУСАНДА</w:t>
      </w:r>
      <w:r>
        <w:rPr>
          <w:lang w:val="sr-Latn-CS"/>
        </w:rPr>
        <w:t xml:space="preserve">» </w:t>
      </w:r>
      <w:r>
        <w:rPr>
          <w:lang w:val="sr-Latn-CS"/>
        </w:rPr>
        <w:tab/>
      </w:r>
    </w:p>
    <w:p w:rsidR="002C1A3C" w:rsidRPr="00203FF0" w:rsidRDefault="002C1A3C" w:rsidP="002C1A3C">
      <w:pPr>
        <w:rPr>
          <w:lang/>
        </w:rPr>
      </w:pPr>
      <w:r w:rsidRPr="00536FC3">
        <w:rPr>
          <w:lang w:val="sr-Cyrl-CS"/>
        </w:rPr>
        <w:t xml:space="preserve">Број </w:t>
      </w:r>
      <w:r w:rsidRPr="00536FC3">
        <w:rPr>
          <w:lang w:val="sr-Latn-CS"/>
        </w:rPr>
        <w:t>:</w:t>
      </w:r>
      <w:r w:rsidRPr="00536FC3">
        <w:t xml:space="preserve"> </w:t>
      </w:r>
      <w:r w:rsidR="009845CB">
        <w:t>0003-</w:t>
      </w:r>
      <w:r w:rsidR="00203FF0">
        <w:rPr>
          <w:lang/>
        </w:rPr>
        <w:t>266</w:t>
      </w:r>
    </w:p>
    <w:p w:rsidR="002C1A3C" w:rsidRDefault="002C1A3C" w:rsidP="002C1A3C">
      <w:pPr>
        <w:rPr>
          <w:lang w:val="sr-Cyrl-CS"/>
        </w:rPr>
      </w:pPr>
      <w:r w:rsidRPr="00536FC3">
        <w:rPr>
          <w:lang w:val="sr-Cyrl-CS"/>
        </w:rPr>
        <w:t>Датум</w:t>
      </w:r>
      <w:r w:rsidRPr="00536FC3">
        <w:rPr>
          <w:lang w:val="sr-Latn-CS"/>
        </w:rPr>
        <w:t xml:space="preserve"> :</w:t>
      </w:r>
      <w:r w:rsidRPr="00536FC3">
        <w:t xml:space="preserve"> </w:t>
      </w:r>
      <w:r w:rsidR="009845CB">
        <w:t>19</w:t>
      </w:r>
      <w:r w:rsidR="009F65B0">
        <w:t>.07.2019.</w:t>
      </w:r>
    </w:p>
    <w:p w:rsidR="002C1A3C" w:rsidRDefault="002C1A3C" w:rsidP="002C1A3C">
      <w:pPr>
        <w:rPr>
          <w:lang w:val="sr-Cyrl-CS"/>
        </w:rPr>
      </w:pPr>
      <w:r>
        <w:rPr>
          <w:lang w:val="sr-Cyrl-CS"/>
        </w:rPr>
        <w:t>М Е Л Е Н Ц И</w:t>
      </w:r>
    </w:p>
    <w:p w:rsidR="002C1A3C" w:rsidRDefault="002C1A3C" w:rsidP="002C1A3C">
      <w:pPr>
        <w:rPr>
          <w:lang w:val="sr-Latn-CS"/>
        </w:rPr>
      </w:pPr>
    </w:p>
    <w:p w:rsidR="002C1A3C" w:rsidRDefault="002C1A3C" w:rsidP="002C1A3C">
      <w:pPr>
        <w:rPr>
          <w:lang w:val="sr-Latn-CS"/>
        </w:rPr>
      </w:pPr>
    </w:p>
    <w:p w:rsidR="002C1A3C" w:rsidRDefault="002C1A3C" w:rsidP="002C1A3C">
      <w:pPr>
        <w:tabs>
          <w:tab w:val="left" w:pos="990"/>
        </w:tabs>
        <w:rPr>
          <w:lang w:val="sr-Latn-CS"/>
        </w:rPr>
      </w:pPr>
      <w:r>
        <w:rPr>
          <w:lang w:val="sr-Latn-CS"/>
        </w:rPr>
        <w:tab/>
      </w:r>
    </w:p>
    <w:p w:rsidR="002C1A3C" w:rsidRDefault="002C1A3C" w:rsidP="002C1A3C">
      <w:pPr>
        <w:rPr>
          <w:lang w:val="sr-Latn-CS"/>
        </w:rPr>
      </w:pPr>
    </w:p>
    <w:p w:rsidR="002C1A3C" w:rsidRDefault="002C1A3C" w:rsidP="002C1A3C">
      <w:pPr>
        <w:rPr>
          <w:lang w:val="sr-Latn-CS"/>
        </w:rPr>
      </w:pPr>
    </w:p>
    <w:p w:rsidR="002C1A3C" w:rsidRDefault="002C1A3C" w:rsidP="002C1A3C">
      <w:pPr>
        <w:rPr>
          <w:lang w:val="sr-Latn-CS"/>
        </w:rPr>
      </w:pPr>
    </w:p>
    <w:p w:rsidR="002C1A3C" w:rsidRDefault="002C1A3C" w:rsidP="002C1A3C">
      <w:pPr>
        <w:rPr>
          <w:lang w:val="sr-Latn-CS"/>
        </w:rPr>
      </w:pPr>
    </w:p>
    <w:p w:rsidR="002C1A3C" w:rsidRDefault="002C1A3C" w:rsidP="002C1A3C">
      <w:pPr>
        <w:rPr>
          <w:lang w:val="sr-Latn-CS"/>
        </w:rPr>
      </w:pPr>
    </w:p>
    <w:p w:rsidR="002C1A3C" w:rsidRDefault="002C1A3C" w:rsidP="002C1A3C">
      <w:pPr>
        <w:rPr>
          <w:lang w:val="sr-Latn-CS"/>
        </w:rPr>
      </w:pPr>
    </w:p>
    <w:p w:rsidR="002C1A3C" w:rsidRDefault="002C1A3C" w:rsidP="002C1A3C">
      <w:pPr>
        <w:rPr>
          <w:lang w:val="sr-Latn-CS"/>
        </w:rPr>
      </w:pPr>
    </w:p>
    <w:p w:rsidR="002C1A3C" w:rsidRDefault="002C1A3C" w:rsidP="002C1A3C">
      <w:pPr>
        <w:rPr>
          <w:lang w:val="sr-Latn-CS"/>
        </w:rPr>
      </w:pPr>
    </w:p>
    <w:p w:rsidR="002C1A3C" w:rsidRPr="000D0BA1" w:rsidRDefault="002C1A3C" w:rsidP="002C1A3C">
      <w:pPr>
        <w:rPr>
          <w:b/>
          <w:sz w:val="32"/>
          <w:szCs w:val="32"/>
        </w:rPr>
      </w:pPr>
      <w:r>
        <w:rPr>
          <w:lang w:val="sr-Latn-CS"/>
        </w:rPr>
        <w:tab/>
      </w:r>
      <w:r>
        <w:rPr>
          <w:lang w:val="sr-Latn-CS"/>
        </w:rPr>
        <w:tab/>
      </w:r>
      <w:r>
        <w:rPr>
          <w:lang w:val="sr-Latn-CS"/>
        </w:rPr>
        <w:tab/>
      </w:r>
      <w:r>
        <w:rPr>
          <w:lang w:val="sr-Latn-CS"/>
        </w:rPr>
        <w:tab/>
      </w:r>
      <w:r>
        <w:rPr>
          <w:lang w:val="sr-Latn-CS"/>
        </w:rPr>
        <w:tab/>
      </w:r>
      <w:r>
        <w:rPr>
          <w:b/>
          <w:lang w:val="sr-Latn-CS"/>
        </w:rPr>
        <w:t xml:space="preserve">  </w:t>
      </w:r>
      <w:r w:rsidRPr="000D0BA1">
        <w:rPr>
          <w:b/>
        </w:rPr>
        <w:t xml:space="preserve">       </w:t>
      </w:r>
    </w:p>
    <w:p w:rsidR="002C1A3C" w:rsidRDefault="002C1A3C" w:rsidP="002C1A3C">
      <w:pPr>
        <w:jc w:val="center"/>
        <w:rPr>
          <w:b/>
          <w:sz w:val="32"/>
          <w:szCs w:val="32"/>
          <w:lang w:val="sr-Cyrl-CS"/>
        </w:rPr>
      </w:pPr>
      <w:r>
        <w:rPr>
          <w:b/>
          <w:sz w:val="32"/>
          <w:szCs w:val="32"/>
          <w:lang w:val="sr-Cyrl-CS"/>
        </w:rPr>
        <w:t>КОНКУРСНА ДОКУМЕНТАЦИЈА</w:t>
      </w:r>
    </w:p>
    <w:p w:rsidR="002C1A3C" w:rsidRPr="0056674B" w:rsidRDefault="002C1A3C" w:rsidP="002C1A3C">
      <w:pPr>
        <w:jc w:val="center"/>
        <w:rPr>
          <w:i/>
          <w:sz w:val="20"/>
          <w:szCs w:val="20"/>
        </w:rPr>
      </w:pPr>
      <w:r w:rsidRPr="00007685">
        <w:rPr>
          <w:i/>
          <w:sz w:val="20"/>
          <w:szCs w:val="20"/>
          <w:lang w:val="sr-Cyrl-CS"/>
        </w:rPr>
        <w:t xml:space="preserve">ЗА ЈАВНУ НАБАВКУ </w:t>
      </w:r>
      <w:r>
        <w:rPr>
          <w:i/>
          <w:sz w:val="20"/>
          <w:szCs w:val="20"/>
          <w:lang w:val="sr-Cyrl-CS"/>
        </w:rPr>
        <w:t>УСЛУГА</w:t>
      </w:r>
    </w:p>
    <w:p w:rsidR="002C1A3C" w:rsidRPr="00850032" w:rsidRDefault="002C1A3C" w:rsidP="002C1A3C">
      <w:pPr>
        <w:jc w:val="center"/>
        <w:rPr>
          <w:i/>
          <w:sz w:val="20"/>
          <w:szCs w:val="20"/>
        </w:rPr>
      </w:pPr>
      <w:r w:rsidRPr="00007685">
        <w:rPr>
          <w:i/>
          <w:sz w:val="20"/>
          <w:szCs w:val="20"/>
          <w:lang w:val="sr-Cyrl-CS"/>
        </w:rPr>
        <w:t>У ПОСТУПКУ ЈАВНЕ НАБАВКЕ МАЛЕ ВРЕДНОСТИ</w:t>
      </w:r>
    </w:p>
    <w:p w:rsidR="00536FC3" w:rsidRDefault="00536FC3" w:rsidP="00536FC3">
      <w:pPr>
        <w:jc w:val="center"/>
        <w:rPr>
          <w:b/>
          <w:i/>
          <w:lang w:val="sr-Latn-CS"/>
        </w:rPr>
      </w:pPr>
    </w:p>
    <w:p w:rsidR="00536FC3" w:rsidRPr="00850032" w:rsidRDefault="002C1A3C" w:rsidP="00536FC3">
      <w:pPr>
        <w:jc w:val="center"/>
        <w:rPr>
          <w:rFonts w:ascii="Times New Roman Bold" w:hAnsi="Times New Roman Bold"/>
          <w:b/>
          <w:bCs/>
          <w:caps/>
        </w:rPr>
      </w:pPr>
      <w:r w:rsidRPr="00850032">
        <w:rPr>
          <w:rFonts w:ascii="Times New Roman Bold" w:hAnsi="Times New Roman Bold"/>
          <w:b/>
          <w:i/>
          <w:caps/>
          <w:lang w:val="sr-Latn-CS"/>
        </w:rPr>
        <w:t xml:space="preserve">  </w:t>
      </w:r>
      <w:r w:rsidR="00536FC3" w:rsidRPr="00850032">
        <w:rPr>
          <w:rFonts w:ascii="Times New Roman Bold" w:hAnsi="Times New Roman Bold"/>
          <w:b/>
          <w:bCs/>
          <w:caps/>
          <w:lang w:val="sr-Cyrl-CS"/>
        </w:rPr>
        <w:t>Услуга одржавања</w:t>
      </w:r>
      <w:r w:rsidR="00536FC3" w:rsidRPr="00850032">
        <w:rPr>
          <w:rFonts w:ascii="Times New Roman Bold" w:hAnsi="Times New Roman Bold"/>
          <w:b/>
          <w:bCs/>
          <w:caps/>
        </w:rPr>
        <w:t xml:space="preserve"> интегрисаног информационог система Хелиант</w:t>
      </w:r>
    </w:p>
    <w:p w:rsidR="002C1A3C" w:rsidRPr="00007685" w:rsidRDefault="002C1A3C" w:rsidP="00536FC3">
      <w:pPr>
        <w:jc w:val="center"/>
        <w:rPr>
          <w:b/>
          <w:lang w:val="sr-Latn-CS"/>
        </w:rPr>
      </w:pPr>
    </w:p>
    <w:p w:rsidR="002C1A3C" w:rsidRPr="00007685" w:rsidRDefault="002C1A3C" w:rsidP="002C1A3C">
      <w:pPr>
        <w:jc w:val="center"/>
        <w:rPr>
          <w:b/>
          <w:lang w:val="sr-Latn-CS"/>
        </w:rPr>
      </w:pPr>
    </w:p>
    <w:p w:rsidR="002C1A3C" w:rsidRPr="003725BB" w:rsidRDefault="002C1A3C" w:rsidP="002C1A3C">
      <w:pPr>
        <w:jc w:val="both"/>
      </w:pPr>
      <w:r>
        <w:rPr>
          <w:lang w:val="sr-Cyrl-CS"/>
        </w:rPr>
        <w:t xml:space="preserve">Број ЈНМВ </w:t>
      </w:r>
      <w:r w:rsidR="009845CB">
        <w:rPr>
          <w:lang w:val="sr-Latn-CS"/>
        </w:rPr>
        <w:t>: 05/2019</w:t>
      </w:r>
    </w:p>
    <w:p w:rsidR="002C1A3C" w:rsidRDefault="002C1A3C" w:rsidP="002C1A3C">
      <w:pPr>
        <w:jc w:val="both"/>
        <w:rPr>
          <w:lang w:val="sr-Latn-CS"/>
        </w:rPr>
      </w:pPr>
    </w:p>
    <w:p w:rsidR="002C1A3C" w:rsidRDefault="002C1A3C" w:rsidP="002C1A3C">
      <w:pPr>
        <w:jc w:val="both"/>
        <w:rPr>
          <w:lang w:val="sr-Cyrl-CS"/>
        </w:rPr>
      </w:pPr>
    </w:p>
    <w:p w:rsidR="002C1A3C" w:rsidRDefault="002C1A3C" w:rsidP="002C1A3C">
      <w:pPr>
        <w:jc w:val="both"/>
        <w:rPr>
          <w:lang w:val="sr-Latn-CS"/>
        </w:rPr>
      </w:pPr>
    </w:p>
    <w:p w:rsidR="002C1A3C" w:rsidRDefault="002C1A3C" w:rsidP="002C1A3C">
      <w:pPr>
        <w:jc w:val="both"/>
        <w:rPr>
          <w:lang w:val="sr-Latn-CS"/>
        </w:rPr>
      </w:pPr>
    </w:p>
    <w:p w:rsidR="002C1A3C" w:rsidRDefault="002C1A3C" w:rsidP="002C1A3C">
      <w:pPr>
        <w:jc w:val="both"/>
        <w:rPr>
          <w:lang w:val="sr-Latn-CS"/>
        </w:rPr>
      </w:pPr>
      <w:r>
        <w:rPr>
          <w:lang w:val="sr-Latn-CS"/>
        </w:rPr>
        <w:tab/>
      </w:r>
      <w:r>
        <w:rPr>
          <w:b/>
          <w:i/>
          <w:lang w:val="sr-Cyrl-CS"/>
        </w:rPr>
        <w:t xml:space="preserve">Наручилац </w:t>
      </w:r>
      <w:r>
        <w:rPr>
          <w:b/>
          <w:lang w:val="sr-Latn-CS"/>
        </w:rPr>
        <w:t>:</w:t>
      </w:r>
      <w:r>
        <w:rPr>
          <w:b/>
          <w:lang w:val="sr-Cyrl-CS"/>
        </w:rPr>
        <w:t xml:space="preserve"> </w:t>
      </w:r>
      <w:r>
        <w:rPr>
          <w:lang w:val="sr-Cyrl-CS"/>
        </w:rPr>
        <w:t>Специјална болница за рехабилитацију</w:t>
      </w:r>
      <w:r>
        <w:rPr>
          <w:lang w:val="sr-Latn-CS"/>
        </w:rPr>
        <w:t xml:space="preserve"> «</w:t>
      </w:r>
      <w:r>
        <w:rPr>
          <w:lang w:val="sr-Cyrl-CS"/>
        </w:rPr>
        <w:t xml:space="preserve">Русанда» </w:t>
      </w:r>
      <w:r>
        <w:rPr>
          <w:lang w:val="sr-Latn-CS"/>
        </w:rPr>
        <w:t xml:space="preserve"> </w:t>
      </w:r>
    </w:p>
    <w:p w:rsidR="002C1A3C" w:rsidRDefault="002C1A3C" w:rsidP="002C1A3C">
      <w:pPr>
        <w:jc w:val="both"/>
        <w:rPr>
          <w:lang w:val="sr-Latn-CS"/>
        </w:rPr>
      </w:pPr>
      <w:r>
        <w:rPr>
          <w:lang w:val="sr-Cyrl-CS"/>
        </w:rPr>
        <w:t xml:space="preserve">                                  ул</w:t>
      </w:r>
      <w:r>
        <w:rPr>
          <w:lang w:val="sr-Latn-CS"/>
        </w:rPr>
        <w:t xml:space="preserve">. </w:t>
      </w:r>
      <w:r>
        <w:rPr>
          <w:lang w:val="sr-Cyrl-CS"/>
        </w:rPr>
        <w:t>Бања Русанда б.б.</w:t>
      </w:r>
      <w:r>
        <w:rPr>
          <w:lang w:val="sr-Latn-CS"/>
        </w:rPr>
        <w:t xml:space="preserve"> 23270 </w:t>
      </w:r>
      <w:r>
        <w:rPr>
          <w:lang w:val="sr-Cyrl-CS"/>
        </w:rPr>
        <w:t>Меленци</w:t>
      </w:r>
      <w:r>
        <w:rPr>
          <w:lang w:val="sr-Latn-CS"/>
        </w:rPr>
        <w:t xml:space="preserve">             </w:t>
      </w:r>
    </w:p>
    <w:p w:rsidR="002C1A3C" w:rsidRPr="00B23EEB" w:rsidRDefault="002C1A3C" w:rsidP="002C1A3C">
      <w:pPr>
        <w:jc w:val="both"/>
        <w:rPr>
          <w:lang w:val="sr-Latn-CS"/>
        </w:rPr>
      </w:pPr>
      <w:r>
        <w:rPr>
          <w:lang w:val="sr-Latn-CS"/>
        </w:rPr>
        <w:tab/>
      </w:r>
      <w:r>
        <w:rPr>
          <w:lang w:val="sr-Cyrl-CS"/>
        </w:rPr>
        <w:t xml:space="preserve">Матични </w:t>
      </w:r>
      <w:r w:rsidRPr="00B23EEB">
        <w:rPr>
          <w:lang w:val="sr-Cyrl-CS"/>
        </w:rPr>
        <w:t>број</w:t>
      </w:r>
      <w:r w:rsidRPr="00B23EEB">
        <w:rPr>
          <w:lang w:val="sr-Latn-CS"/>
        </w:rPr>
        <w:t>: 08062650</w:t>
      </w:r>
    </w:p>
    <w:p w:rsidR="002C1A3C" w:rsidRPr="00B23EEB" w:rsidRDefault="002C1A3C" w:rsidP="002C1A3C">
      <w:pPr>
        <w:jc w:val="both"/>
        <w:rPr>
          <w:lang w:val="sr-Latn-CS"/>
        </w:rPr>
      </w:pPr>
      <w:r w:rsidRPr="00B23EEB">
        <w:rPr>
          <w:lang w:val="sr-Latn-CS"/>
        </w:rPr>
        <w:tab/>
      </w:r>
      <w:r w:rsidRPr="00B23EEB">
        <w:rPr>
          <w:lang w:val="sr-Cyrl-CS"/>
        </w:rPr>
        <w:t>Регистарски број</w:t>
      </w:r>
      <w:r w:rsidRPr="00B23EEB">
        <w:rPr>
          <w:lang w:val="sr-Latn-CS"/>
        </w:rPr>
        <w:t>: 24208062650</w:t>
      </w:r>
    </w:p>
    <w:p w:rsidR="002C1A3C" w:rsidRPr="000D0BA1" w:rsidRDefault="002C1A3C" w:rsidP="002C1A3C">
      <w:pPr>
        <w:jc w:val="both"/>
        <w:rPr>
          <w:lang w:val="sr-Latn-CS"/>
        </w:rPr>
      </w:pPr>
      <w:r w:rsidRPr="00B23EEB">
        <w:rPr>
          <w:lang w:val="sr-Latn-CS"/>
        </w:rPr>
        <w:tab/>
      </w:r>
      <w:r w:rsidRPr="00B23EEB">
        <w:rPr>
          <w:lang w:val="sr-Cyrl-CS"/>
        </w:rPr>
        <w:t>Шифра делатности</w:t>
      </w:r>
      <w:r w:rsidRPr="00B23EEB">
        <w:rPr>
          <w:lang w:val="sr-Latn-CS"/>
        </w:rPr>
        <w:t>: 86.10</w:t>
      </w:r>
    </w:p>
    <w:p w:rsidR="002C1A3C" w:rsidRDefault="002C1A3C" w:rsidP="002C1A3C">
      <w:pPr>
        <w:jc w:val="both"/>
        <w:rPr>
          <w:lang w:val="sr-Latn-CS"/>
        </w:rPr>
      </w:pPr>
      <w:r>
        <w:rPr>
          <w:lang w:val="sr-Latn-CS"/>
        </w:rPr>
        <w:tab/>
      </w:r>
      <w:r>
        <w:rPr>
          <w:lang w:val="sr-Cyrl-CS"/>
        </w:rPr>
        <w:t xml:space="preserve">Порески број </w:t>
      </w:r>
      <w:r>
        <w:rPr>
          <w:lang w:val="sr-Latn-CS"/>
        </w:rPr>
        <w:t>(</w:t>
      </w:r>
      <w:r>
        <w:rPr>
          <w:lang w:val="sr-Cyrl-CS"/>
        </w:rPr>
        <w:t>ПИБ</w:t>
      </w:r>
      <w:r>
        <w:rPr>
          <w:lang w:val="sr-Latn-CS"/>
        </w:rPr>
        <w:t>): 101161576</w:t>
      </w:r>
    </w:p>
    <w:p w:rsidR="002C1A3C" w:rsidRDefault="002C1A3C" w:rsidP="002C1A3C">
      <w:pPr>
        <w:jc w:val="both"/>
        <w:rPr>
          <w:lang w:val="sr-Latn-CS"/>
        </w:rPr>
      </w:pPr>
      <w:r>
        <w:rPr>
          <w:lang w:val="sr-Latn-CS"/>
        </w:rPr>
        <w:t xml:space="preserve">            </w:t>
      </w:r>
      <w:r>
        <w:rPr>
          <w:lang w:val="sr-Cyrl-CS"/>
        </w:rPr>
        <w:t>ПДВ</w:t>
      </w:r>
      <w:r>
        <w:rPr>
          <w:lang w:val="sr-Latn-CS"/>
        </w:rPr>
        <w:t xml:space="preserve"> </w:t>
      </w:r>
      <w:r>
        <w:rPr>
          <w:lang w:val="sr-Cyrl-CS"/>
        </w:rPr>
        <w:t>број</w:t>
      </w:r>
      <w:r>
        <w:rPr>
          <w:lang w:val="sr-Latn-CS"/>
        </w:rPr>
        <w:t>:128419505</w:t>
      </w:r>
    </w:p>
    <w:p w:rsidR="002C1A3C" w:rsidRDefault="002C1A3C" w:rsidP="002C1A3C">
      <w:pPr>
        <w:jc w:val="both"/>
        <w:rPr>
          <w:lang w:val="sr-Latn-CS"/>
        </w:rPr>
      </w:pPr>
      <w:r>
        <w:rPr>
          <w:lang w:val="sr-Latn-CS"/>
        </w:rPr>
        <w:tab/>
      </w:r>
      <w:r>
        <w:rPr>
          <w:lang w:val="sr-Cyrl-CS"/>
        </w:rPr>
        <w:t>Број текућег рачуна</w:t>
      </w:r>
      <w:r>
        <w:rPr>
          <w:lang w:val="sr-Latn-CS"/>
        </w:rPr>
        <w:t>: 840 – 178661 - 70</w:t>
      </w:r>
    </w:p>
    <w:p w:rsidR="002C1A3C" w:rsidRDefault="002C1A3C" w:rsidP="002C1A3C">
      <w:pPr>
        <w:jc w:val="both"/>
        <w:rPr>
          <w:lang w:val="sr-Latn-CS"/>
        </w:rPr>
      </w:pPr>
      <w:r>
        <w:rPr>
          <w:lang w:val="sr-Latn-CS"/>
        </w:rPr>
        <w:tab/>
        <w:t xml:space="preserve"> </w:t>
      </w:r>
    </w:p>
    <w:p w:rsidR="002C1A3C" w:rsidRDefault="002C1A3C" w:rsidP="002C1A3C">
      <w:pPr>
        <w:jc w:val="both"/>
        <w:rPr>
          <w:lang w:val="sr-Latn-CS"/>
        </w:rPr>
      </w:pPr>
    </w:p>
    <w:p w:rsidR="002C1A3C" w:rsidRPr="000D0BA1" w:rsidRDefault="002C1A3C" w:rsidP="002C1A3C">
      <w:pPr>
        <w:jc w:val="center"/>
        <w:rPr>
          <w:lang w:val="sr-Latn-CS"/>
        </w:rPr>
      </w:pPr>
    </w:p>
    <w:p w:rsidR="002C1A3C" w:rsidRPr="000D0BA1" w:rsidRDefault="002C1A3C" w:rsidP="002C1A3C">
      <w:pPr>
        <w:jc w:val="center"/>
        <w:rPr>
          <w:lang w:val="sr-Latn-CS"/>
        </w:rPr>
      </w:pPr>
    </w:p>
    <w:p w:rsidR="002C1A3C" w:rsidRPr="000D0BA1" w:rsidRDefault="002C1A3C" w:rsidP="002C1A3C">
      <w:pPr>
        <w:jc w:val="center"/>
        <w:rPr>
          <w:lang w:val="sr-Latn-CS"/>
        </w:rPr>
      </w:pPr>
    </w:p>
    <w:p w:rsidR="002C1A3C" w:rsidRPr="000D0BA1" w:rsidRDefault="002C1A3C" w:rsidP="002C1A3C">
      <w:pPr>
        <w:jc w:val="center"/>
        <w:rPr>
          <w:lang w:val="sr-Latn-CS"/>
        </w:rPr>
      </w:pPr>
    </w:p>
    <w:p w:rsidR="002C1A3C" w:rsidRPr="000D0BA1" w:rsidRDefault="002C1A3C" w:rsidP="002C1A3C">
      <w:pPr>
        <w:jc w:val="center"/>
        <w:rPr>
          <w:lang w:val="sr-Latn-CS"/>
        </w:rPr>
      </w:pPr>
    </w:p>
    <w:p w:rsidR="002C1A3C" w:rsidRPr="000D0BA1" w:rsidRDefault="002C1A3C" w:rsidP="002C1A3C">
      <w:pPr>
        <w:jc w:val="center"/>
        <w:rPr>
          <w:lang w:val="sr-Latn-CS"/>
        </w:rPr>
      </w:pPr>
    </w:p>
    <w:p w:rsidR="002C1A3C" w:rsidRPr="000D0BA1" w:rsidRDefault="002C1A3C" w:rsidP="002C1A3C">
      <w:pPr>
        <w:jc w:val="center"/>
        <w:rPr>
          <w:lang w:val="sr-Latn-CS"/>
        </w:rPr>
      </w:pPr>
    </w:p>
    <w:p w:rsidR="002C1A3C" w:rsidRDefault="002C1A3C" w:rsidP="002C1A3C">
      <w:pPr>
        <w:jc w:val="center"/>
        <w:rPr>
          <w:lang w:val="sr-Cyrl-CS"/>
        </w:rPr>
      </w:pPr>
    </w:p>
    <w:p w:rsidR="002C1A3C" w:rsidRDefault="002C1A3C" w:rsidP="002C1A3C">
      <w:pPr>
        <w:jc w:val="center"/>
        <w:rPr>
          <w:lang w:val="sr-Cyrl-CS"/>
        </w:rPr>
        <w:sectPr w:rsidR="002C1A3C">
          <w:footerReference w:type="default" r:id="rId8"/>
          <w:footnotePr>
            <w:pos w:val="beneathText"/>
          </w:footnotePr>
          <w:pgSz w:w="11905" w:h="16837"/>
          <w:pgMar w:top="1176" w:right="1107" w:bottom="1418" w:left="1418" w:header="900" w:footer="720" w:gutter="0"/>
          <w:cols w:space="720"/>
          <w:docGrid w:linePitch="360"/>
        </w:sectPr>
      </w:pPr>
      <w:r>
        <w:rPr>
          <w:lang w:val="sr-Cyrl-CS"/>
        </w:rPr>
        <w:t>Меленци</w:t>
      </w:r>
      <w:r>
        <w:rPr>
          <w:lang w:val="sr-Latn-CS"/>
        </w:rPr>
        <w:t xml:space="preserve">, </w:t>
      </w:r>
      <w:r w:rsidR="00536FC3">
        <w:t>јул</w:t>
      </w:r>
      <w:r>
        <w:rPr>
          <w:lang w:val="sr-Cyrl-CS"/>
        </w:rPr>
        <w:t xml:space="preserve"> </w:t>
      </w:r>
      <w:r>
        <w:rPr>
          <w:lang w:val="sr-Latn-CS"/>
        </w:rPr>
        <w:t>201</w:t>
      </w:r>
      <w:r>
        <w:t>9</w:t>
      </w:r>
      <w:r>
        <w:rPr>
          <w:lang w:val="sr-Latn-CS"/>
        </w:rPr>
        <w:t>.</w:t>
      </w:r>
      <w:r>
        <w:rPr>
          <w:lang w:val="sr-Cyrl-CS"/>
        </w:rPr>
        <w:t>године</w:t>
      </w:r>
    </w:p>
    <w:p w:rsidR="002C1A3C" w:rsidRDefault="002C1A3C" w:rsidP="002C1A3C">
      <w:pPr>
        <w:jc w:val="center"/>
        <w:rPr>
          <w:sz w:val="28"/>
          <w:szCs w:val="28"/>
          <w:lang w:val="sr-Cyrl-CS"/>
        </w:rPr>
      </w:pPr>
      <w:r w:rsidRPr="00AC06D7">
        <w:rPr>
          <w:sz w:val="28"/>
          <w:szCs w:val="28"/>
          <w:lang w:val="sr-Cyrl-CS"/>
        </w:rPr>
        <w:lastRenderedPageBreak/>
        <w:t>С А Д Р Ж А Ј</w:t>
      </w:r>
    </w:p>
    <w:p w:rsidR="002C1A3C" w:rsidRDefault="002C1A3C" w:rsidP="002C1A3C">
      <w:pPr>
        <w:jc w:val="center"/>
        <w:rPr>
          <w:lang w:val="sr-Latn-CS"/>
        </w:rPr>
      </w:pPr>
    </w:p>
    <w:p w:rsidR="002C1A3C" w:rsidRDefault="002C1A3C" w:rsidP="007E27EE">
      <w:pPr>
        <w:numPr>
          <w:ilvl w:val="0"/>
          <w:numId w:val="3"/>
        </w:numPr>
      </w:pPr>
      <w:r>
        <w:t xml:space="preserve">ОПШТИ ПОДАЦИ О ЈАВНОЈ </w:t>
      </w:r>
      <w:proofErr w:type="gramStart"/>
      <w:r>
        <w:t>НАБАВЦИ ...........................................</w:t>
      </w:r>
      <w:r w:rsidR="00536FC3">
        <w:t>.............................</w:t>
      </w:r>
      <w:proofErr w:type="gramEnd"/>
      <w:r w:rsidR="00536FC3">
        <w:t xml:space="preserve">  </w:t>
      </w:r>
    </w:p>
    <w:p w:rsidR="002C1A3C" w:rsidRDefault="002C1A3C" w:rsidP="002C1A3C">
      <w:pPr>
        <w:ind w:left="720"/>
      </w:pPr>
    </w:p>
    <w:p w:rsidR="002C1A3C" w:rsidRDefault="002C1A3C" w:rsidP="007E27EE">
      <w:pPr>
        <w:numPr>
          <w:ilvl w:val="0"/>
          <w:numId w:val="3"/>
        </w:numPr>
      </w:pPr>
      <w:r>
        <w:t xml:space="preserve">ПОДАЦИ О ПРЕДМЕТУ ЈАВНЕ </w:t>
      </w:r>
      <w:proofErr w:type="gramStart"/>
      <w:r>
        <w:t>НАБАВКЕ ....................................................................</w:t>
      </w:r>
      <w:proofErr w:type="gramEnd"/>
      <w:r>
        <w:t xml:space="preserve">  </w:t>
      </w:r>
    </w:p>
    <w:p w:rsidR="002C1A3C" w:rsidRDefault="002C1A3C" w:rsidP="002C1A3C">
      <w:pPr>
        <w:pStyle w:val="ListParagraph"/>
      </w:pPr>
    </w:p>
    <w:p w:rsidR="002C1A3C" w:rsidRDefault="002C1A3C" w:rsidP="007E27EE">
      <w:pPr>
        <w:numPr>
          <w:ilvl w:val="0"/>
          <w:numId w:val="3"/>
        </w:numPr>
      </w:pPr>
      <w:r>
        <w:t xml:space="preserve">ВРСТА, ТЕХНИЧКЕ КАРАКТЕРИСТИКЕ (СПЕЦИФИКАЦИЈА, КВАЛИТЕТ, </w:t>
      </w:r>
      <w:r>
        <w:rPr>
          <w:lang w:val="sr-Cyrl-CS"/>
        </w:rPr>
        <w:t xml:space="preserve">КОЛИЧИНА И </w:t>
      </w:r>
      <w:r>
        <w:t>ОПИС УСЛУГЕ, РОК ИЗВРШЕЊА</w:t>
      </w:r>
      <w:r>
        <w:rPr>
          <w:lang w:val="sr-Cyrl-CS"/>
        </w:rPr>
        <w:t>, МЕСТО ИЗВРШЕЊА</w:t>
      </w:r>
      <w:proofErr w:type="gramStart"/>
      <w:r w:rsidR="00536FC3">
        <w:t>) ..............</w:t>
      </w:r>
      <w:proofErr w:type="gramEnd"/>
      <w:r w:rsidR="00536FC3">
        <w:t xml:space="preserve">   </w:t>
      </w:r>
    </w:p>
    <w:p w:rsidR="002C1A3C" w:rsidRDefault="002C1A3C" w:rsidP="002C1A3C">
      <w:pPr>
        <w:pStyle w:val="ListParagraph"/>
      </w:pPr>
    </w:p>
    <w:p w:rsidR="002C1A3C" w:rsidRDefault="002C1A3C" w:rsidP="007E27EE">
      <w:pPr>
        <w:numPr>
          <w:ilvl w:val="0"/>
          <w:numId w:val="3"/>
        </w:numPr>
      </w:pPr>
      <w:r>
        <w:t xml:space="preserve">УСЛОВИ ЗА УЧЕШЋЕ У ПОСТУПКУ ЈАВНЕ НАБАВКЕ ИЗ ЧЛАНА 75. ЗАКОНА О ЈАВНИМ НАБАВКАМА И УПУТСТВО КАКО СЕ ДОКАЗУЈЕ ИСПУЊЕНОСТ ТИХ </w:t>
      </w:r>
      <w:proofErr w:type="gramStart"/>
      <w:r>
        <w:t>УСЛОВА ...................................................................................................</w:t>
      </w:r>
      <w:r w:rsidR="00536FC3">
        <w:t>............................</w:t>
      </w:r>
      <w:proofErr w:type="gramEnd"/>
      <w:r w:rsidR="00536FC3">
        <w:t xml:space="preserve">   </w:t>
      </w:r>
    </w:p>
    <w:p w:rsidR="002C1A3C" w:rsidRPr="00B05F21" w:rsidRDefault="002C1A3C" w:rsidP="002C1A3C">
      <w:pPr>
        <w:pStyle w:val="ListParagraph"/>
        <w:ind w:left="0" w:firstLine="644"/>
        <w:rPr>
          <w:sz w:val="24"/>
          <w:lang w:val="sr-Cyrl-CS"/>
        </w:rPr>
      </w:pPr>
      <w:proofErr w:type="gramStart"/>
      <w:r w:rsidRPr="00B05F21">
        <w:rPr>
          <w:sz w:val="24"/>
        </w:rPr>
        <w:t>Изјава о испуњености услова из чл.75.</w:t>
      </w:r>
      <w:proofErr w:type="gramEnd"/>
      <w:r w:rsidRPr="00B05F21">
        <w:rPr>
          <w:sz w:val="24"/>
        </w:rPr>
        <w:t xml:space="preserve"> ЗЈН – Прилог </w:t>
      </w:r>
      <w:proofErr w:type="gramStart"/>
      <w:r w:rsidRPr="00B05F21">
        <w:rPr>
          <w:sz w:val="24"/>
        </w:rPr>
        <w:t>4.1 ............................................</w:t>
      </w:r>
      <w:r w:rsidR="00467878">
        <w:rPr>
          <w:sz w:val="24"/>
        </w:rPr>
        <w:t>.</w:t>
      </w:r>
      <w:r w:rsidRPr="00B05F21">
        <w:rPr>
          <w:sz w:val="24"/>
        </w:rPr>
        <w:t>.</w:t>
      </w:r>
      <w:r w:rsidRPr="00B05F21">
        <w:rPr>
          <w:sz w:val="24"/>
          <w:lang w:val="sr-Cyrl-CS"/>
        </w:rPr>
        <w:t>..</w:t>
      </w:r>
      <w:proofErr w:type="gramEnd"/>
      <w:r w:rsidRPr="00B05F21">
        <w:rPr>
          <w:sz w:val="24"/>
        </w:rPr>
        <w:t xml:space="preserve">  </w:t>
      </w:r>
      <w:r w:rsidR="00536FC3">
        <w:rPr>
          <w:sz w:val="24"/>
          <w:lang w:val="sr-Cyrl-CS"/>
        </w:rPr>
        <w:t xml:space="preserve"> </w:t>
      </w:r>
    </w:p>
    <w:p w:rsidR="002C1A3C" w:rsidRDefault="002C1A3C" w:rsidP="002C1A3C">
      <w:pPr>
        <w:pStyle w:val="ListParagraph"/>
      </w:pPr>
    </w:p>
    <w:p w:rsidR="002C1A3C" w:rsidRPr="00B23EEB" w:rsidRDefault="002C1A3C" w:rsidP="007E27EE">
      <w:pPr>
        <w:numPr>
          <w:ilvl w:val="0"/>
          <w:numId w:val="3"/>
        </w:numPr>
      </w:pPr>
      <w:r w:rsidRPr="00B23EEB">
        <w:t xml:space="preserve">УПУТСТВО ПОНУЂАЧИМА КАКО ДА САЧИНЕ </w:t>
      </w:r>
      <w:proofErr w:type="gramStart"/>
      <w:r w:rsidRPr="00B23EEB">
        <w:t>ПОНУДУ ......................................</w:t>
      </w:r>
      <w:proofErr w:type="gramEnd"/>
      <w:r w:rsidRPr="00B23EEB">
        <w:t xml:space="preserve">    </w:t>
      </w:r>
    </w:p>
    <w:p w:rsidR="002C1A3C" w:rsidRPr="00B23EEB" w:rsidRDefault="002C1A3C" w:rsidP="002C1A3C">
      <w:pPr>
        <w:pStyle w:val="ListParagraph"/>
      </w:pPr>
    </w:p>
    <w:p w:rsidR="002C1A3C" w:rsidRPr="00B23EEB" w:rsidRDefault="002C1A3C" w:rsidP="007E27EE">
      <w:pPr>
        <w:numPr>
          <w:ilvl w:val="0"/>
          <w:numId w:val="3"/>
        </w:numPr>
      </w:pPr>
      <w:r w:rsidRPr="00B23EEB">
        <w:t xml:space="preserve"> </w:t>
      </w:r>
      <w:r w:rsidRPr="00B23EEB">
        <w:rPr>
          <w:lang w:val="sr-Cyrl-CS"/>
        </w:rPr>
        <w:t>КРИТЕРИЈУМ ЗА ДОДЕЛУ УГОВОРА ........................................................</w:t>
      </w:r>
      <w:r w:rsidR="00536FC3">
        <w:rPr>
          <w:lang w:val="sr-Cyrl-CS"/>
        </w:rPr>
        <w:t xml:space="preserve">................... </w:t>
      </w:r>
    </w:p>
    <w:p w:rsidR="002C1A3C" w:rsidRPr="00B23EEB" w:rsidRDefault="002C1A3C" w:rsidP="002C1A3C">
      <w:pPr>
        <w:pStyle w:val="ListParagraph"/>
      </w:pPr>
    </w:p>
    <w:p w:rsidR="002C1A3C" w:rsidRPr="00B23EEB" w:rsidRDefault="002C1A3C" w:rsidP="007E27EE">
      <w:pPr>
        <w:numPr>
          <w:ilvl w:val="0"/>
          <w:numId w:val="3"/>
        </w:numPr>
      </w:pPr>
      <w:r w:rsidRPr="00B23EEB">
        <w:t xml:space="preserve">ОБРАЗАЦ </w:t>
      </w:r>
      <w:proofErr w:type="gramStart"/>
      <w:r w:rsidRPr="00B23EEB">
        <w:t xml:space="preserve">ПОНУДЕ  </w:t>
      </w:r>
      <w:r w:rsidR="00124222">
        <w:rPr>
          <w:lang w:val="sr-Cyrl-CS"/>
        </w:rPr>
        <w:t>...............................................</w:t>
      </w:r>
      <w:r w:rsidRPr="00B23EEB">
        <w:t>................................</w:t>
      </w:r>
      <w:r w:rsidR="00536FC3">
        <w:t>............................</w:t>
      </w:r>
      <w:proofErr w:type="gramEnd"/>
      <w:r w:rsidR="00536FC3">
        <w:t xml:space="preserve">   </w:t>
      </w:r>
    </w:p>
    <w:p w:rsidR="002C1A3C" w:rsidRPr="00B23EEB" w:rsidRDefault="002C1A3C" w:rsidP="002C1A3C">
      <w:pPr>
        <w:ind w:left="360"/>
      </w:pPr>
      <w:r w:rsidRPr="00B23EEB">
        <w:t xml:space="preserve">      Подаци о понуђачу – Прилог </w:t>
      </w:r>
      <w:r w:rsidR="00124222">
        <w:t>7.</w:t>
      </w:r>
      <w:r w:rsidR="00124222">
        <w:rPr>
          <w:lang w:val="sr-Cyrl-CS"/>
        </w:rPr>
        <w:t>А</w:t>
      </w:r>
      <w:r w:rsidRPr="00B23EEB">
        <w:t xml:space="preserve">......................................................................................    </w:t>
      </w:r>
    </w:p>
    <w:p w:rsidR="002C1A3C" w:rsidRPr="00B23EEB" w:rsidRDefault="002C1A3C" w:rsidP="002C1A3C">
      <w:pPr>
        <w:ind w:left="720"/>
      </w:pPr>
      <w:r w:rsidRPr="00B23EEB">
        <w:t xml:space="preserve">Подаци о понуђачу који је учесник у заједничкој понуди – Прилог </w:t>
      </w:r>
      <w:r w:rsidR="00124222">
        <w:rPr>
          <w:lang w:val="sr-Cyrl-CS"/>
        </w:rPr>
        <w:t>7.Б</w:t>
      </w:r>
      <w:proofErr w:type="gramStart"/>
      <w:r w:rsidRPr="00B23EEB">
        <w:t>. ....................</w:t>
      </w:r>
      <w:proofErr w:type="gramEnd"/>
      <w:r w:rsidRPr="00B23EEB">
        <w:t xml:space="preserve">    Подаци о подизвођачу-Прилог </w:t>
      </w:r>
      <w:r w:rsidR="00124222">
        <w:rPr>
          <w:lang w:val="sr-Cyrl-CS"/>
        </w:rPr>
        <w:t>7.В</w:t>
      </w:r>
      <w:r w:rsidRPr="00B23EEB">
        <w:t xml:space="preserve">....................................................................................   </w:t>
      </w:r>
    </w:p>
    <w:p w:rsidR="002C1A3C" w:rsidRPr="00B23EEB" w:rsidRDefault="002C1A3C" w:rsidP="002C1A3C">
      <w:pPr>
        <w:ind w:left="720"/>
      </w:pPr>
    </w:p>
    <w:p w:rsidR="00124222" w:rsidRPr="00124222" w:rsidRDefault="00124222" w:rsidP="007E27EE">
      <w:pPr>
        <w:numPr>
          <w:ilvl w:val="0"/>
          <w:numId w:val="3"/>
        </w:numPr>
      </w:pPr>
      <w:r>
        <w:rPr>
          <w:lang w:val="sr-Cyrl-CS"/>
        </w:rPr>
        <w:t>ОБРАЗАЦ СТРУКТУРЕ ЦЕНЕ ...........................................................................................</w:t>
      </w:r>
    </w:p>
    <w:p w:rsidR="00124222" w:rsidRPr="00124222" w:rsidRDefault="00124222" w:rsidP="00124222">
      <w:pPr>
        <w:ind w:left="644"/>
      </w:pPr>
    </w:p>
    <w:p w:rsidR="002C1A3C" w:rsidRDefault="002C1A3C" w:rsidP="007E27EE">
      <w:pPr>
        <w:numPr>
          <w:ilvl w:val="0"/>
          <w:numId w:val="3"/>
        </w:numPr>
      </w:pPr>
      <w:r w:rsidRPr="00B23EEB">
        <w:t xml:space="preserve">МОДЕЛ </w:t>
      </w:r>
      <w:proofErr w:type="gramStart"/>
      <w:r w:rsidRPr="00B23EEB">
        <w:t>УГОВОРА</w:t>
      </w:r>
      <w:r w:rsidRPr="00B23EEB">
        <w:rPr>
          <w:lang w:val="sr-Cyrl-CS"/>
        </w:rPr>
        <w:t xml:space="preserve"> ................................................</w:t>
      </w:r>
      <w:r w:rsidRPr="00B23EEB">
        <w:t>..............................................................</w:t>
      </w:r>
      <w:proofErr w:type="gramEnd"/>
      <w:r w:rsidRPr="00B23EEB">
        <w:t xml:space="preserve"> </w:t>
      </w:r>
      <w:r w:rsidR="00536FC3">
        <w:rPr>
          <w:lang w:val="sr-Cyrl-CS"/>
        </w:rPr>
        <w:t xml:space="preserve"> </w:t>
      </w:r>
    </w:p>
    <w:p w:rsidR="002F1C37" w:rsidRPr="00B23EEB" w:rsidRDefault="002F1C37" w:rsidP="002F1C37">
      <w:pPr>
        <w:ind w:left="644"/>
      </w:pPr>
    </w:p>
    <w:p w:rsidR="002F1C37" w:rsidRDefault="002C1A3C" w:rsidP="007E27EE">
      <w:pPr>
        <w:numPr>
          <w:ilvl w:val="0"/>
          <w:numId w:val="3"/>
        </w:numPr>
      </w:pPr>
      <w:r w:rsidRPr="00B23EEB">
        <w:t xml:space="preserve">ИЗЈАВА О ПОШТОВАЊУ ОБАВЕЗА ИЗ ЧЛАНА 75. </w:t>
      </w:r>
      <w:proofErr w:type="gramStart"/>
      <w:r w:rsidRPr="00B23EEB">
        <w:t>СТ.ЗЈН ............</w:t>
      </w:r>
      <w:r>
        <w:rPr>
          <w:lang w:val="sr-Cyrl-CS"/>
        </w:rPr>
        <w:t>.......................</w:t>
      </w:r>
      <w:r w:rsidRPr="00B23EEB">
        <w:t>.</w:t>
      </w:r>
      <w:proofErr w:type="gramEnd"/>
      <w:r w:rsidRPr="00B23EEB">
        <w:t xml:space="preserve"> </w:t>
      </w:r>
    </w:p>
    <w:p w:rsidR="002C1A3C" w:rsidRPr="00B23EEB" w:rsidRDefault="002C1A3C" w:rsidP="002F1C37">
      <w:pPr>
        <w:ind w:left="644"/>
      </w:pPr>
    </w:p>
    <w:p w:rsidR="002F1C37" w:rsidRDefault="002C1A3C" w:rsidP="007E27EE">
      <w:pPr>
        <w:numPr>
          <w:ilvl w:val="0"/>
          <w:numId w:val="3"/>
        </w:numPr>
      </w:pPr>
      <w:r w:rsidRPr="00B23EEB">
        <w:t xml:space="preserve">ИЗЈАВА О НЕЗАВИСНОЈ </w:t>
      </w:r>
      <w:proofErr w:type="gramStart"/>
      <w:r w:rsidRPr="00B23EEB">
        <w:t>ПОНУДИ .....................................................</w:t>
      </w:r>
      <w:r>
        <w:rPr>
          <w:lang w:val="sr-Cyrl-CS"/>
        </w:rPr>
        <w:t>........................</w:t>
      </w:r>
      <w:r w:rsidRPr="00B23EEB">
        <w:t>..</w:t>
      </w:r>
      <w:proofErr w:type="gramEnd"/>
      <w:r w:rsidRPr="00B23EEB">
        <w:t xml:space="preserve"> </w:t>
      </w:r>
    </w:p>
    <w:p w:rsidR="002C1A3C" w:rsidRPr="00B23EEB" w:rsidRDefault="002C1A3C" w:rsidP="002F1C37">
      <w:pPr>
        <w:ind w:left="644"/>
      </w:pPr>
    </w:p>
    <w:p w:rsidR="002C1A3C" w:rsidRPr="00B23EEB" w:rsidRDefault="002C1A3C" w:rsidP="007E27EE">
      <w:pPr>
        <w:numPr>
          <w:ilvl w:val="0"/>
          <w:numId w:val="3"/>
        </w:numPr>
      </w:pPr>
      <w:proofErr w:type="gramStart"/>
      <w:r w:rsidRPr="00B23EEB">
        <w:t>ОБРАЗАЦ  ТРОШКОВА</w:t>
      </w:r>
      <w:proofErr w:type="gramEnd"/>
      <w:r w:rsidRPr="00B23EEB">
        <w:t xml:space="preserve"> ПРИПРЕМЕ  ПОНУДЕ ...........................................................  </w:t>
      </w:r>
    </w:p>
    <w:p w:rsidR="002C1A3C" w:rsidRPr="00B23EEB" w:rsidRDefault="002C1A3C" w:rsidP="002C1A3C">
      <w:pPr>
        <w:pStyle w:val="ListParagraph"/>
      </w:pPr>
    </w:p>
    <w:p w:rsidR="002C1A3C" w:rsidRDefault="002C1A3C" w:rsidP="002C1A3C">
      <w:pPr>
        <w:pStyle w:val="ListParagraph"/>
      </w:pPr>
    </w:p>
    <w:p w:rsidR="002C1A3C" w:rsidRDefault="002C1A3C" w:rsidP="002C1A3C">
      <w:pPr>
        <w:pStyle w:val="ListParagraph"/>
      </w:pPr>
    </w:p>
    <w:p w:rsidR="002C1A3C" w:rsidRDefault="002C1A3C" w:rsidP="002C1A3C">
      <w:pPr>
        <w:pStyle w:val="ListParagraph"/>
      </w:pPr>
    </w:p>
    <w:p w:rsidR="002C1A3C" w:rsidRPr="00FA28E6" w:rsidRDefault="002C1A3C" w:rsidP="002C1A3C">
      <w:pPr>
        <w:pStyle w:val="ListParagraph"/>
      </w:pPr>
    </w:p>
    <w:p w:rsidR="002C1A3C" w:rsidRDefault="002C1A3C" w:rsidP="002C1A3C"/>
    <w:p w:rsidR="002C1A3C" w:rsidRDefault="002C1A3C" w:rsidP="002C1A3C"/>
    <w:p w:rsidR="002C1A3C" w:rsidRDefault="002C1A3C" w:rsidP="002C1A3C"/>
    <w:p w:rsidR="002C1A3C" w:rsidRDefault="002C1A3C" w:rsidP="002C1A3C"/>
    <w:p w:rsidR="002C1A3C" w:rsidRDefault="002C1A3C" w:rsidP="002C1A3C"/>
    <w:p w:rsidR="002C1A3C" w:rsidRDefault="002C1A3C" w:rsidP="002C1A3C"/>
    <w:p w:rsidR="002C1A3C" w:rsidRDefault="002C1A3C" w:rsidP="002C1A3C"/>
    <w:p w:rsidR="002C1A3C" w:rsidRDefault="002C1A3C" w:rsidP="002C1A3C"/>
    <w:p w:rsidR="002C1A3C" w:rsidRDefault="002C1A3C" w:rsidP="002C1A3C"/>
    <w:p w:rsidR="002C1A3C" w:rsidRDefault="002C1A3C" w:rsidP="002C1A3C"/>
    <w:p w:rsidR="002C1A3C" w:rsidRDefault="002C1A3C" w:rsidP="002C1A3C"/>
    <w:p w:rsidR="002C1A3C" w:rsidRDefault="002C1A3C" w:rsidP="002C1A3C"/>
    <w:p w:rsidR="002C1A3C" w:rsidRDefault="002C1A3C" w:rsidP="002C1A3C"/>
    <w:p w:rsidR="002C1A3C" w:rsidRDefault="002C1A3C" w:rsidP="002C1A3C"/>
    <w:p w:rsidR="002C1A3C" w:rsidRDefault="002C1A3C" w:rsidP="002C1A3C"/>
    <w:p w:rsidR="002C1A3C" w:rsidRDefault="002C1A3C" w:rsidP="002C1A3C"/>
    <w:p w:rsidR="002C1A3C" w:rsidRDefault="00B05F21" w:rsidP="002C1A3C">
      <w:r>
        <w:lastRenderedPageBreak/>
        <w:br w:type="page"/>
      </w:r>
    </w:p>
    <w:p w:rsidR="002C1A3C" w:rsidRDefault="002C1A3C" w:rsidP="007E27EE">
      <w:pPr>
        <w:numPr>
          <w:ilvl w:val="0"/>
          <w:numId w:val="4"/>
        </w:numPr>
        <w:shd w:val="clear" w:color="auto" w:fill="FFFFFF"/>
        <w:tabs>
          <w:tab w:val="left" w:pos="7022"/>
          <w:tab w:val="left" w:pos="8088"/>
        </w:tabs>
        <w:rPr>
          <w:b/>
          <w:i/>
          <w:sz w:val="22"/>
          <w:szCs w:val="22"/>
        </w:rPr>
      </w:pPr>
      <w:r>
        <w:rPr>
          <w:b/>
          <w:i/>
          <w:sz w:val="22"/>
          <w:szCs w:val="22"/>
        </w:rPr>
        <w:lastRenderedPageBreak/>
        <w:t>ОПШТИ ПОДАЦИ О ЈАВНОЈ НАБАВЦИ</w:t>
      </w:r>
    </w:p>
    <w:p w:rsidR="002C1A3C" w:rsidRDefault="002C1A3C" w:rsidP="002C1A3C">
      <w:pPr>
        <w:rPr>
          <w:sz w:val="22"/>
          <w:szCs w:val="22"/>
          <w:u w:val="single"/>
          <w:lang w:val="sr-Latn-CS"/>
        </w:rPr>
      </w:pPr>
    </w:p>
    <w:p w:rsidR="002C1A3C" w:rsidRDefault="002C1A3C" w:rsidP="002C1A3C">
      <w:pPr>
        <w:rPr>
          <w:sz w:val="22"/>
          <w:szCs w:val="22"/>
          <w:u w:val="single"/>
          <w:lang w:val="sr-Latn-CS"/>
        </w:rPr>
      </w:pPr>
    </w:p>
    <w:p w:rsidR="00536FC3" w:rsidRPr="00536FC3" w:rsidRDefault="002C1A3C" w:rsidP="007E27EE">
      <w:pPr>
        <w:numPr>
          <w:ilvl w:val="1"/>
          <w:numId w:val="3"/>
        </w:numPr>
        <w:ind w:left="360"/>
        <w:jc w:val="both"/>
        <w:rPr>
          <w:sz w:val="22"/>
          <w:szCs w:val="22"/>
        </w:rPr>
      </w:pPr>
      <w:r w:rsidRPr="00391D96">
        <w:rPr>
          <w:sz w:val="22"/>
          <w:szCs w:val="22"/>
          <w:lang w:val="sr-Cyrl-CS"/>
        </w:rPr>
        <w:t>Предмет јавне набавке је набавка услуга</w:t>
      </w:r>
      <w:r>
        <w:rPr>
          <w:sz w:val="22"/>
          <w:szCs w:val="22"/>
          <w:lang w:val="sr-Cyrl-CS"/>
        </w:rPr>
        <w:t>:</w:t>
      </w:r>
      <w:r w:rsidR="00536FC3">
        <w:rPr>
          <w:sz w:val="22"/>
          <w:szCs w:val="22"/>
          <w:lang w:val="sr-Cyrl-CS"/>
        </w:rPr>
        <w:t xml:space="preserve"> </w:t>
      </w:r>
      <w:r w:rsidR="00536FC3" w:rsidRPr="00536FC3">
        <w:rPr>
          <w:bCs/>
          <w:sz w:val="22"/>
          <w:szCs w:val="22"/>
          <w:lang w:val="sr-Cyrl-CS"/>
        </w:rPr>
        <w:t>Услуга одржавања</w:t>
      </w:r>
      <w:r w:rsidR="00536FC3" w:rsidRPr="00536FC3">
        <w:rPr>
          <w:bCs/>
          <w:sz w:val="22"/>
          <w:szCs w:val="22"/>
        </w:rPr>
        <w:t xml:space="preserve"> интегрисаног информационог система Хелиант </w:t>
      </w:r>
    </w:p>
    <w:p w:rsidR="002C1A3C" w:rsidRPr="00391D96" w:rsidRDefault="002C1A3C" w:rsidP="002C1A3C">
      <w:pPr>
        <w:ind w:left="360"/>
        <w:jc w:val="both"/>
      </w:pPr>
    </w:p>
    <w:p w:rsidR="002C1A3C" w:rsidRPr="00DA2A41" w:rsidRDefault="002C1A3C" w:rsidP="007E27EE">
      <w:pPr>
        <w:numPr>
          <w:ilvl w:val="1"/>
          <w:numId w:val="3"/>
        </w:numPr>
        <w:ind w:left="360"/>
        <w:jc w:val="both"/>
      </w:pPr>
      <w:r w:rsidRPr="00E947FE">
        <w:rPr>
          <w:sz w:val="22"/>
          <w:szCs w:val="22"/>
          <w:lang w:val="sr-Cyrl-CS"/>
        </w:rPr>
        <w:t>Опис сваке партије ако је предмет јавне набавке обликован по партијама:</w:t>
      </w:r>
      <w:r>
        <w:rPr>
          <w:sz w:val="22"/>
          <w:szCs w:val="22"/>
          <w:lang w:val="sr-Latn-CS"/>
        </w:rPr>
        <w:t xml:space="preserve"> </w:t>
      </w:r>
      <w:r>
        <w:rPr>
          <w:sz w:val="22"/>
          <w:szCs w:val="22"/>
          <w:lang w:val="sr-Cyrl-CS"/>
        </w:rPr>
        <w:t>п</w:t>
      </w:r>
      <w:r w:rsidRPr="00DA2A41">
        <w:rPr>
          <w:sz w:val="22"/>
          <w:szCs w:val="22"/>
          <w:lang w:val="sr-Cyrl-CS"/>
        </w:rPr>
        <w:t xml:space="preserve">редмет набавке није обликован </w:t>
      </w:r>
      <w:r w:rsidRPr="00DA2A41">
        <w:rPr>
          <w:sz w:val="22"/>
          <w:szCs w:val="22"/>
        </w:rPr>
        <w:t>по партијама.</w:t>
      </w:r>
    </w:p>
    <w:p w:rsidR="002C1A3C" w:rsidRDefault="002C1A3C" w:rsidP="002C1A3C">
      <w:pPr>
        <w:jc w:val="both"/>
        <w:rPr>
          <w:i/>
          <w:iCs/>
          <w:sz w:val="22"/>
          <w:szCs w:val="22"/>
          <w:lang w:val="sr-Latn-CS"/>
        </w:rPr>
      </w:pPr>
    </w:p>
    <w:p w:rsidR="002C1A3C" w:rsidRDefault="002C1A3C" w:rsidP="002C1A3C">
      <w:pPr>
        <w:jc w:val="both"/>
        <w:rPr>
          <w:sz w:val="22"/>
          <w:szCs w:val="22"/>
          <w:lang w:val="sr-Latn-CS"/>
        </w:rPr>
      </w:pPr>
    </w:p>
    <w:p w:rsidR="002C1A3C" w:rsidRPr="000D0BA1" w:rsidRDefault="002C1A3C" w:rsidP="002C1A3C">
      <w:pPr>
        <w:jc w:val="both"/>
        <w:rPr>
          <w:sz w:val="22"/>
          <w:szCs w:val="22"/>
          <w:lang w:val="sr-Latn-CS"/>
        </w:rPr>
      </w:pPr>
    </w:p>
    <w:p w:rsidR="002C1A3C" w:rsidRDefault="002C1A3C" w:rsidP="007E27EE">
      <w:pPr>
        <w:numPr>
          <w:ilvl w:val="0"/>
          <w:numId w:val="4"/>
        </w:numPr>
        <w:tabs>
          <w:tab w:val="left" w:pos="8088"/>
        </w:tabs>
        <w:rPr>
          <w:b/>
          <w:i/>
          <w:sz w:val="22"/>
          <w:szCs w:val="22"/>
        </w:rPr>
      </w:pPr>
      <w:r>
        <w:rPr>
          <w:b/>
          <w:i/>
          <w:sz w:val="22"/>
          <w:szCs w:val="22"/>
        </w:rPr>
        <w:t>ПОДАЦИ О ПРЕДМЕТУ ЈАВНЕ НАБАВКЕ</w:t>
      </w:r>
    </w:p>
    <w:p w:rsidR="002C1A3C" w:rsidRDefault="002C1A3C" w:rsidP="002C1A3C">
      <w:pPr>
        <w:ind w:left="748"/>
        <w:rPr>
          <w:b/>
          <w:i/>
          <w:sz w:val="22"/>
          <w:szCs w:val="22"/>
          <w:lang w:val="sr-Latn-CS"/>
        </w:rPr>
      </w:pPr>
    </w:p>
    <w:p w:rsidR="00536FC3" w:rsidRPr="00536FC3" w:rsidRDefault="002C1A3C" w:rsidP="002B79FC">
      <w:pPr>
        <w:jc w:val="both"/>
        <w:rPr>
          <w:rFonts w:eastAsia="TimesNewRoman"/>
        </w:rPr>
      </w:pPr>
      <w:r>
        <w:rPr>
          <w:sz w:val="22"/>
          <w:szCs w:val="22"/>
          <w:lang w:val="sr-Cyrl-CS"/>
        </w:rPr>
        <w:t xml:space="preserve">Предмет јавне набавке је набавка услуга – </w:t>
      </w:r>
      <w:r w:rsidR="00536FC3" w:rsidRPr="000336C5">
        <w:rPr>
          <w:bCs/>
          <w:sz w:val="22"/>
          <w:szCs w:val="22"/>
          <w:lang w:val="sr-Cyrl-CS"/>
        </w:rPr>
        <w:t>Услуга одржавања</w:t>
      </w:r>
      <w:r w:rsidR="00536FC3" w:rsidRPr="000336C5">
        <w:rPr>
          <w:bCs/>
          <w:sz w:val="22"/>
          <w:szCs w:val="22"/>
        </w:rPr>
        <w:t xml:space="preserve"> интегрисаног информационог система Хелиант</w:t>
      </w:r>
      <w:r w:rsidRPr="000336C5">
        <w:rPr>
          <w:sz w:val="22"/>
          <w:szCs w:val="22"/>
          <w:lang w:val="sr-Cyrl-CS"/>
        </w:rPr>
        <w:t xml:space="preserve">,  </w:t>
      </w:r>
      <w:r w:rsidR="00536FC3" w:rsidRPr="000336C5">
        <w:rPr>
          <w:rFonts w:eastAsia="TimesNewRoman"/>
          <w:sz w:val="22"/>
          <w:szCs w:val="22"/>
        </w:rPr>
        <w:t>72267000 - Услуге одржавања и поправке софтвера</w:t>
      </w:r>
    </w:p>
    <w:p w:rsidR="002C1A3C" w:rsidRDefault="002C1A3C" w:rsidP="002C1A3C">
      <w:pPr>
        <w:jc w:val="both"/>
        <w:rPr>
          <w:sz w:val="22"/>
          <w:szCs w:val="22"/>
          <w:lang w:val="sr-Latn-CS"/>
        </w:rPr>
      </w:pPr>
      <w:r>
        <w:rPr>
          <w:sz w:val="22"/>
          <w:szCs w:val="22"/>
          <w:lang w:val="sr-Latn-CS"/>
        </w:rPr>
        <w:t xml:space="preserve">          </w:t>
      </w:r>
      <w:r>
        <w:rPr>
          <w:sz w:val="22"/>
          <w:szCs w:val="22"/>
          <w:lang w:val="sr-Latn-CS"/>
        </w:rPr>
        <w:tab/>
      </w:r>
    </w:p>
    <w:p w:rsidR="002C1A3C" w:rsidRDefault="002C1A3C" w:rsidP="002B79FC">
      <w:pPr>
        <w:jc w:val="both"/>
        <w:rPr>
          <w:sz w:val="22"/>
          <w:szCs w:val="22"/>
          <w:lang w:val="sr-Cyrl-CS"/>
        </w:rPr>
      </w:pPr>
      <w:r>
        <w:rPr>
          <w:sz w:val="22"/>
          <w:szCs w:val="22"/>
          <w:lang w:val="sr-Cyrl-CS"/>
        </w:rPr>
        <w:t>Врста и опис предмета јавне набавке</w:t>
      </w:r>
      <w:r>
        <w:rPr>
          <w:sz w:val="22"/>
          <w:szCs w:val="22"/>
          <w:lang w:val="sr-Latn-CS"/>
        </w:rPr>
        <w:t xml:space="preserve">, </w:t>
      </w:r>
      <w:r>
        <w:rPr>
          <w:sz w:val="22"/>
          <w:szCs w:val="22"/>
          <w:lang w:val="sr-Cyrl-CS"/>
        </w:rPr>
        <w:t>количине</w:t>
      </w:r>
      <w:r>
        <w:rPr>
          <w:sz w:val="22"/>
          <w:szCs w:val="22"/>
          <w:lang w:val="sr-Latn-CS"/>
        </w:rPr>
        <w:t xml:space="preserve">, </w:t>
      </w:r>
      <w:r>
        <w:rPr>
          <w:sz w:val="22"/>
          <w:szCs w:val="22"/>
          <w:lang w:val="sr-Cyrl-CS"/>
        </w:rPr>
        <w:t>ближе су одређени у спецификацији  која је у дата у Одељку 3. ове конкурсне докумен</w:t>
      </w:r>
      <w:r>
        <w:rPr>
          <w:sz w:val="22"/>
          <w:szCs w:val="22"/>
        </w:rPr>
        <w:t>т</w:t>
      </w:r>
      <w:r>
        <w:rPr>
          <w:sz w:val="22"/>
          <w:szCs w:val="22"/>
          <w:lang w:val="sr-Cyrl-CS"/>
        </w:rPr>
        <w:t>ације</w:t>
      </w:r>
    </w:p>
    <w:p w:rsidR="002C1A3C" w:rsidRDefault="002C1A3C" w:rsidP="002C1A3C">
      <w:pPr>
        <w:jc w:val="both"/>
        <w:rPr>
          <w:sz w:val="22"/>
          <w:szCs w:val="22"/>
        </w:rPr>
      </w:pPr>
    </w:p>
    <w:p w:rsidR="002C1A3C" w:rsidRPr="000D0BA1" w:rsidRDefault="002C1A3C" w:rsidP="002C1A3C">
      <w:pPr>
        <w:jc w:val="both"/>
        <w:rPr>
          <w:b/>
          <w:sz w:val="22"/>
          <w:szCs w:val="22"/>
          <w:lang w:val="sr-Latn-CS"/>
        </w:rPr>
      </w:pPr>
    </w:p>
    <w:p w:rsidR="002C1A3C" w:rsidRPr="00294FD2" w:rsidRDefault="002C1A3C" w:rsidP="002C1A3C">
      <w:pPr>
        <w:jc w:val="both"/>
        <w:rPr>
          <w:sz w:val="22"/>
          <w:szCs w:val="22"/>
        </w:rPr>
      </w:pPr>
    </w:p>
    <w:p w:rsidR="002C1A3C" w:rsidRPr="000D0BA1" w:rsidRDefault="002C1A3C" w:rsidP="002C1A3C">
      <w:pPr>
        <w:jc w:val="both"/>
        <w:rPr>
          <w:b/>
          <w:sz w:val="22"/>
          <w:szCs w:val="22"/>
          <w:lang w:val="sr-Latn-CS"/>
        </w:rPr>
      </w:pPr>
      <w:r>
        <w:rPr>
          <w:b/>
          <w:sz w:val="22"/>
          <w:szCs w:val="22"/>
          <w:lang w:val="sr-Latn-CS"/>
        </w:rPr>
        <w:br w:type="page"/>
      </w:r>
    </w:p>
    <w:p w:rsidR="002C1A3C" w:rsidRPr="00E0616E" w:rsidRDefault="002C1A3C" w:rsidP="007E27EE">
      <w:pPr>
        <w:numPr>
          <w:ilvl w:val="0"/>
          <w:numId w:val="4"/>
        </w:numPr>
        <w:jc w:val="both"/>
        <w:rPr>
          <w:b/>
          <w:i/>
          <w:sz w:val="22"/>
          <w:szCs w:val="22"/>
          <w:lang w:val="sr-Latn-CS"/>
        </w:rPr>
      </w:pPr>
      <w:r>
        <w:rPr>
          <w:sz w:val="22"/>
          <w:szCs w:val="22"/>
          <w:lang w:val="sr-Latn-CS"/>
        </w:rPr>
        <w:lastRenderedPageBreak/>
        <w:t xml:space="preserve">     </w:t>
      </w:r>
      <w:r w:rsidRPr="00E0616E">
        <w:rPr>
          <w:b/>
          <w:i/>
          <w:sz w:val="22"/>
          <w:szCs w:val="22"/>
          <w:lang w:val="sr-Latn-CS"/>
        </w:rPr>
        <w:t xml:space="preserve">ВРСТА, </w:t>
      </w:r>
      <w:r w:rsidRPr="00E0616E">
        <w:rPr>
          <w:b/>
          <w:i/>
          <w:sz w:val="22"/>
          <w:szCs w:val="22"/>
        </w:rPr>
        <w:t>ТЕХНИЧКЕ</w:t>
      </w:r>
      <w:r w:rsidRPr="00E0616E">
        <w:rPr>
          <w:b/>
          <w:i/>
          <w:sz w:val="22"/>
          <w:szCs w:val="22"/>
          <w:lang w:val="sr-Latn-CS"/>
        </w:rPr>
        <w:t xml:space="preserve"> </w:t>
      </w:r>
      <w:r w:rsidRPr="00E0616E">
        <w:rPr>
          <w:b/>
          <w:i/>
          <w:sz w:val="22"/>
          <w:szCs w:val="22"/>
        </w:rPr>
        <w:t>КАРАКТЕРИСТИКЕ</w:t>
      </w:r>
      <w:r w:rsidRPr="00E0616E">
        <w:rPr>
          <w:i/>
          <w:sz w:val="22"/>
          <w:szCs w:val="22"/>
          <w:lang w:val="sr-Latn-CS"/>
        </w:rPr>
        <w:t xml:space="preserve"> </w:t>
      </w:r>
      <w:r w:rsidRPr="00E0616E">
        <w:rPr>
          <w:b/>
          <w:i/>
          <w:sz w:val="22"/>
          <w:szCs w:val="22"/>
          <w:lang w:val="sr-Latn-CS"/>
        </w:rPr>
        <w:t xml:space="preserve">(СПЕЦИФИКАЦИЈА) </w:t>
      </w:r>
      <w:r w:rsidRPr="00E0616E">
        <w:rPr>
          <w:b/>
          <w:i/>
          <w:sz w:val="22"/>
          <w:szCs w:val="22"/>
        </w:rPr>
        <w:t>КВАЛИТЕТ</w:t>
      </w:r>
      <w:r w:rsidRPr="00E0616E">
        <w:rPr>
          <w:b/>
          <w:i/>
          <w:sz w:val="22"/>
          <w:szCs w:val="22"/>
          <w:lang w:val="sr-Latn-CS"/>
        </w:rPr>
        <w:t xml:space="preserve">, </w:t>
      </w:r>
    </w:p>
    <w:p w:rsidR="002C1A3C" w:rsidRPr="00DA2A41" w:rsidRDefault="002C1A3C" w:rsidP="002C1A3C">
      <w:pPr>
        <w:jc w:val="both"/>
        <w:rPr>
          <w:b/>
          <w:sz w:val="22"/>
          <w:szCs w:val="22"/>
          <w:u w:val="single"/>
          <w:lang w:val="sr-Cyrl-CS"/>
        </w:rPr>
      </w:pPr>
      <w:r w:rsidRPr="00E0616E">
        <w:rPr>
          <w:b/>
          <w:i/>
          <w:sz w:val="22"/>
          <w:szCs w:val="22"/>
        </w:rPr>
        <w:t>КОЛИЧИНА</w:t>
      </w:r>
      <w:r w:rsidRPr="00E0616E">
        <w:rPr>
          <w:b/>
          <w:i/>
          <w:sz w:val="22"/>
          <w:szCs w:val="22"/>
          <w:lang w:val="sr-Latn-CS"/>
        </w:rPr>
        <w:t xml:space="preserve"> </w:t>
      </w:r>
      <w:r w:rsidRPr="00E0616E">
        <w:rPr>
          <w:b/>
          <w:i/>
          <w:sz w:val="22"/>
          <w:szCs w:val="22"/>
        </w:rPr>
        <w:t>И</w:t>
      </w:r>
      <w:r w:rsidRPr="00E0616E">
        <w:rPr>
          <w:b/>
          <w:i/>
          <w:sz w:val="22"/>
          <w:szCs w:val="22"/>
          <w:lang w:val="sr-Latn-CS"/>
        </w:rPr>
        <w:t xml:space="preserve"> </w:t>
      </w:r>
      <w:r w:rsidRPr="00E0616E">
        <w:rPr>
          <w:b/>
          <w:i/>
          <w:sz w:val="22"/>
          <w:szCs w:val="22"/>
        </w:rPr>
        <w:t>ОПИС</w:t>
      </w:r>
      <w:r w:rsidRPr="00E0616E">
        <w:rPr>
          <w:b/>
          <w:i/>
          <w:sz w:val="22"/>
          <w:szCs w:val="22"/>
          <w:lang w:val="sr-Latn-CS"/>
        </w:rPr>
        <w:t xml:space="preserve"> </w:t>
      </w:r>
      <w:r w:rsidRPr="00E0616E">
        <w:rPr>
          <w:b/>
          <w:i/>
          <w:sz w:val="22"/>
          <w:szCs w:val="22"/>
        </w:rPr>
        <w:t>УСЛУГЕ</w:t>
      </w:r>
      <w:r w:rsidRPr="00E0616E">
        <w:rPr>
          <w:b/>
          <w:i/>
          <w:sz w:val="22"/>
          <w:szCs w:val="22"/>
          <w:lang w:val="sr-Latn-CS"/>
        </w:rPr>
        <w:t xml:space="preserve">, </w:t>
      </w:r>
      <w:r w:rsidRPr="00E0616E">
        <w:rPr>
          <w:b/>
          <w:i/>
          <w:sz w:val="22"/>
          <w:szCs w:val="22"/>
        </w:rPr>
        <w:t>РОК</w:t>
      </w:r>
      <w:r w:rsidRPr="00E0616E">
        <w:rPr>
          <w:b/>
          <w:i/>
          <w:sz w:val="22"/>
          <w:szCs w:val="22"/>
          <w:lang w:val="sr-Latn-CS"/>
        </w:rPr>
        <w:t xml:space="preserve"> </w:t>
      </w:r>
      <w:r w:rsidRPr="00E0616E">
        <w:rPr>
          <w:b/>
          <w:i/>
          <w:sz w:val="22"/>
          <w:szCs w:val="22"/>
        </w:rPr>
        <w:t>ИЗВРШЕЊА</w:t>
      </w:r>
    </w:p>
    <w:p w:rsidR="002C1A3C" w:rsidRPr="000D0BA1" w:rsidRDefault="002C1A3C" w:rsidP="002C1A3C">
      <w:pPr>
        <w:jc w:val="both"/>
        <w:rPr>
          <w:b/>
          <w:sz w:val="22"/>
          <w:szCs w:val="22"/>
          <w:u w:val="single"/>
          <w:lang w:val="sr-Latn-CS"/>
        </w:rPr>
      </w:pPr>
    </w:p>
    <w:p w:rsidR="00536FC3" w:rsidRPr="002B79FC" w:rsidRDefault="00536FC3" w:rsidP="00536FC3">
      <w:pPr>
        <w:jc w:val="both"/>
        <w:rPr>
          <w:noProof/>
          <w:sz w:val="22"/>
          <w:szCs w:val="22"/>
        </w:rPr>
      </w:pPr>
      <w:r w:rsidRPr="002B79FC">
        <w:rPr>
          <w:noProof/>
          <w:sz w:val="22"/>
          <w:szCs w:val="22"/>
        </w:rPr>
        <w:t xml:space="preserve">Предмет јавне набавке су: </w:t>
      </w:r>
      <w:r w:rsidRPr="002B79FC">
        <w:rPr>
          <w:bCs/>
          <w:sz w:val="22"/>
          <w:szCs w:val="22"/>
          <w:lang w:val="sr-Cyrl-CS"/>
        </w:rPr>
        <w:t>Услуга одржавања</w:t>
      </w:r>
      <w:r w:rsidRPr="002B79FC">
        <w:rPr>
          <w:bCs/>
          <w:sz w:val="22"/>
          <w:szCs w:val="22"/>
        </w:rPr>
        <w:t xml:space="preserve"> интегрисаног информационог система Хелиант.</w:t>
      </w:r>
      <w:r w:rsidRPr="002B79FC">
        <w:rPr>
          <w:noProof/>
          <w:sz w:val="22"/>
          <w:szCs w:val="22"/>
        </w:rPr>
        <w:t xml:space="preserve"> </w:t>
      </w:r>
    </w:p>
    <w:p w:rsidR="002C1A3C" w:rsidRPr="002B79FC" w:rsidRDefault="002C1A3C" w:rsidP="002C1A3C">
      <w:pPr>
        <w:rPr>
          <w:sz w:val="22"/>
          <w:szCs w:val="22"/>
          <w:lang w:val="sr-Cyrl-CS"/>
        </w:rPr>
      </w:pPr>
    </w:p>
    <w:p w:rsidR="00536FC3" w:rsidRPr="002B79FC" w:rsidRDefault="00536FC3" w:rsidP="00536FC3">
      <w:pPr>
        <w:jc w:val="both"/>
        <w:rPr>
          <w:noProof/>
          <w:sz w:val="22"/>
          <w:szCs w:val="22"/>
        </w:rPr>
      </w:pPr>
      <w:r w:rsidRPr="002B79FC">
        <w:rPr>
          <w:rFonts w:eastAsia="Arial Unicode MS"/>
          <w:noProof/>
          <w:color w:val="000000"/>
          <w:kern w:val="1"/>
          <w:sz w:val="22"/>
          <w:szCs w:val="22"/>
        </w:rPr>
        <w:t>Одржавање</w:t>
      </w:r>
      <w:r w:rsidRPr="002B79FC">
        <w:rPr>
          <w:sz w:val="22"/>
          <w:szCs w:val="22"/>
        </w:rPr>
        <w:t xml:space="preserve"> здравственог информационог система </w:t>
      </w:r>
      <w:r w:rsidRPr="002B79FC">
        <w:rPr>
          <w:rFonts w:eastAsia="Arial Unicode MS"/>
          <w:noProof/>
          <w:color w:val="000000"/>
          <w:kern w:val="1"/>
          <w:sz w:val="22"/>
          <w:szCs w:val="22"/>
        </w:rPr>
        <w:t>обухвата следеће функционалности:</w:t>
      </w:r>
    </w:p>
    <w:p w:rsidR="00536FC3" w:rsidRPr="002B79FC" w:rsidRDefault="00536FC3" w:rsidP="007E27EE">
      <w:pPr>
        <w:numPr>
          <w:ilvl w:val="0"/>
          <w:numId w:val="16"/>
        </w:numPr>
        <w:suppressAutoHyphens w:val="0"/>
        <w:ind w:left="426" w:hanging="284"/>
        <w:contextualSpacing/>
        <w:jc w:val="both"/>
        <w:rPr>
          <w:noProof/>
          <w:color w:val="000000"/>
          <w:sz w:val="22"/>
          <w:szCs w:val="22"/>
          <w:lang w:val="sr-Cyrl-CS"/>
        </w:rPr>
      </w:pPr>
      <w:r w:rsidRPr="002B79FC">
        <w:rPr>
          <w:noProof/>
          <w:color w:val="000000"/>
          <w:sz w:val="22"/>
          <w:szCs w:val="22"/>
        </w:rPr>
        <w:t>Здравствени електронски картон</w:t>
      </w:r>
    </w:p>
    <w:p w:rsidR="00536FC3" w:rsidRPr="002B79FC" w:rsidRDefault="00536FC3" w:rsidP="007E27EE">
      <w:pPr>
        <w:numPr>
          <w:ilvl w:val="0"/>
          <w:numId w:val="16"/>
        </w:numPr>
        <w:suppressAutoHyphens w:val="0"/>
        <w:ind w:left="426" w:hanging="284"/>
        <w:contextualSpacing/>
        <w:jc w:val="both"/>
        <w:rPr>
          <w:noProof/>
          <w:color w:val="000000"/>
          <w:sz w:val="22"/>
          <w:szCs w:val="22"/>
          <w:lang w:val="sr-Cyrl-CS"/>
        </w:rPr>
      </w:pPr>
      <w:r w:rsidRPr="002B79FC">
        <w:rPr>
          <w:noProof/>
          <w:color w:val="000000"/>
          <w:sz w:val="22"/>
          <w:szCs w:val="22"/>
        </w:rPr>
        <w:t>Специјалистичко – амбулантни прегледи</w:t>
      </w:r>
    </w:p>
    <w:p w:rsidR="00536FC3" w:rsidRPr="002B79FC" w:rsidRDefault="00536FC3" w:rsidP="007E27EE">
      <w:pPr>
        <w:numPr>
          <w:ilvl w:val="0"/>
          <w:numId w:val="16"/>
        </w:numPr>
        <w:suppressAutoHyphens w:val="0"/>
        <w:ind w:left="426" w:hanging="284"/>
        <w:contextualSpacing/>
        <w:jc w:val="both"/>
        <w:rPr>
          <w:noProof/>
          <w:color w:val="000000"/>
          <w:sz w:val="22"/>
          <w:szCs w:val="22"/>
          <w:lang w:val="sr-Cyrl-CS"/>
        </w:rPr>
      </w:pPr>
      <w:r w:rsidRPr="002B79FC">
        <w:rPr>
          <w:noProof/>
          <w:color w:val="000000"/>
          <w:sz w:val="22"/>
          <w:szCs w:val="22"/>
          <w:lang w:val="sr-Cyrl-CS"/>
        </w:rPr>
        <w:t>Стационарно лечење</w:t>
      </w:r>
    </w:p>
    <w:p w:rsidR="00536FC3" w:rsidRPr="002B79FC" w:rsidRDefault="00536FC3" w:rsidP="007E27EE">
      <w:pPr>
        <w:numPr>
          <w:ilvl w:val="0"/>
          <w:numId w:val="16"/>
        </w:numPr>
        <w:suppressAutoHyphens w:val="0"/>
        <w:ind w:left="426" w:hanging="284"/>
        <w:contextualSpacing/>
        <w:jc w:val="both"/>
        <w:rPr>
          <w:noProof/>
          <w:color w:val="000000"/>
          <w:sz w:val="22"/>
          <w:szCs w:val="22"/>
          <w:lang w:val="sr-Cyrl-CS"/>
        </w:rPr>
      </w:pPr>
      <w:r w:rsidRPr="002B79FC">
        <w:rPr>
          <w:noProof/>
          <w:color w:val="000000"/>
          <w:sz w:val="22"/>
          <w:szCs w:val="22"/>
        </w:rPr>
        <w:t>Електронска фактура</w:t>
      </w:r>
    </w:p>
    <w:p w:rsidR="00536FC3" w:rsidRPr="002B79FC" w:rsidRDefault="00536FC3" w:rsidP="007E27EE">
      <w:pPr>
        <w:numPr>
          <w:ilvl w:val="0"/>
          <w:numId w:val="16"/>
        </w:numPr>
        <w:suppressAutoHyphens w:val="0"/>
        <w:ind w:left="426" w:hanging="284"/>
        <w:contextualSpacing/>
        <w:jc w:val="both"/>
        <w:rPr>
          <w:noProof/>
          <w:color w:val="000000"/>
          <w:sz w:val="22"/>
          <w:szCs w:val="22"/>
          <w:lang w:val="sr-Cyrl-CS"/>
        </w:rPr>
      </w:pPr>
      <w:r w:rsidRPr="002B79FC">
        <w:rPr>
          <w:noProof/>
          <w:color w:val="000000"/>
          <w:sz w:val="22"/>
          <w:szCs w:val="22"/>
        </w:rPr>
        <w:t>Администрација</w:t>
      </w:r>
    </w:p>
    <w:p w:rsidR="00536FC3" w:rsidRPr="002B79FC" w:rsidRDefault="00536FC3" w:rsidP="007E27EE">
      <w:pPr>
        <w:numPr>
          <w:ilvl w:val="0"/>
          <w:numId w:val="16"/>
        </w:numPr>
        <w:suppressAutoHyphens w:val="0"/>
        <w:ind w:left="426" w:hanging="284"/>
        <w:contextualSpacing/>
        <w:jc w:val="both"/>
        <w:rPr>
          <w:noProof/>
          <w:color w:val="000000"/>
          <w:sz w:val="22"/>
          <w:szCs w:val="22"/>
          <w:lang w:val="sr-Cyrl-CS"/>
        </w:rPr>
      </w:pPr>
      <w:r w:rsidRPr="002B79FC">
        <w:rPr>
          <w:noProof/>
          <w:color w:val="000000"/>
          <w:sz w:val="22"/>
          <w:szCs w:val="22"/>
        </w:rPr>
        <w:t>Извештавање</w:t>
      </w:r>
    </w:p>
    <w:p w:rsidR="00536FC3" w:rsidRPr="002B79FC" w:rsidRDefault="00536FC3" w:rsidP="007E27EE">
      <w:pPr>
        <w:numPr>
          <w:ilvl w:val="0"/>
          <w:numId w:val="16"/>
        </w:numPr>
        <w:suppressAutoHyphens w:val="0"/>
        <w:ind w:left="426" w:hanging="284"/>
        <w:contextualSpacing/>
        <w:jc w:val="both"/>
        <w:rPr>
          <w:noProof/>
          <w:color w:val="000000"/>
          <w:sz w:val="22"/>
          <w:szCs w:val="22"/>
          <w:lang w:val="sr-Cyrl-CS"/>
        </w:rPr>
      </w:pPr>
      <w:r w:rsidRPr="002B79FC">
        <w:rPr>
          <w:noProof/>
          <w:color w:val="000000"/>
          <w:sz w:val="22"/>
          <w:szCs w:val="22"/>
        </w:rPr>
        <w:t>ИЗИС</w:t>
      </w:r>
    </w:p>
    <w:p w:rsidR="00536FC3" w:rsidRPr="002B79FC" w:rsidRDefault="00536FC3" w:rsidP="00536FC3">
      <w:pPr>
        <w:jc w:val="both"/>
        <w:rPr>
          <w:rFonts w:eastAsia="Arial Unicode MS"/>
          <w:noProof/>
          <w:color w:val="000000"/>
          <w:kern w:val="1"/>
          <w:sz w:val="22"/>
          <w:szCs w:val="22"/>
        </w:rPr>
      </w:pPr>
    </w:p>
    <w:p w:rsidR="00536FC3" w:rsidRPr="002B79FC" w:rsidRDefault="00536FC3" w:rsidP="00536FC3">
      <w:pPr>
        <w:jc w:val="both"/>
        <w:rPr>
          <w:noProof/>
          <w:sz w:val="22"/>
          <w:szCs w:val="22"/>
        </w:rPr>
      </w:pPr>
      <w:r w:rsidRPr="002B79FC">
        <w:rPr>
          <w:rFonts w:eastAsia="Arial Unicode MS"/>
          <w:noProof/>
          <w:color w:val="000000"/>
          <w:kern w:val="1"/>
          <w:sz w:val="22"/>
          <w:szCs w:val="22"/>
        </w:rPr>
        <w:t>Одржавање</w:t>
      </w:r>
      <w:r w:rsidRPr="002B79FC">
        <w:rPr>
          <w:sz w:val="22"/>
          <w:szCs w:val="22"/>
        </w:rPr>
        <w:t xml:space="preserve"> пословног информационог система </w:t>
      </w:r>
      <w:r w:rsidRPr="002B79FC">
        <w:rPr>
          <w:rFonts w:eastAsia="Arial Unicode MS"/>
          <w:noProof/>
          <w:color w:val="000000"/>
          <w:kern w:val="1"/>
          <w:sz w:val="22"/>
          <w:szCs w:val="22"/>
        </w:rPr>
        <w:t>обухвата следеће функционалности:</w:t>
      </w:r>
    </w:p>
    <w:p w:rsidR="00536FC3" w:rsidRPr="002B79FC" w:rsidRDefault="00536FC3" w:rsidP="007E27EE">
      <w:pPr>
        <w:numPr>
          <w:ilvl w:val="0"/>
          <w:numId w:val="19"/>
        </w:numPr>
        <w:suppressAutoHyphens w:val="0"/>
        <w:ind w:left="426" w:hanging="284"/>
        <w:jc w:val="both"/>
        <w:rPr>
          <w:rFonts w:eastAsia="Arial Unicode MS"/>
          <w:noProof/>
          <w:color w:val="000000"/>
          <w:kern w:val="1"/>
          <w:sz w:val="22"/>
          <w:szCs w:val="22"/>
        </w:rPr>
      </w:pPr>
      <w:r w:rsidRPr="002B79FC">
        <w:rPr>
          <w:rFonts w:eastAsia="Arial Unicode MS"/>
          <w:noProof/>
          <w:color w:val="000000"/>
          <w:kern w:val="1"/>
          <w:sz w:val="22"/>
          <w:szCs w:val="22"/>
        </w:rPr>
        <w:t>Кадровска евиденција</w:t>
      </w:r>
    </w:p>
    <w:p w:rsidR="00536FC3" w:rsidRPr="002B79FC" w:rsidRDefault="00536FC3" w:rsidP="007E27EE">
      <w:pPr>
        <w:numPr>
          <w:ilvl w:val="0"/>
          <w:numId w:val="19"/>
        </w:numPr>
        <w:suppressAutoHyphens w:val="0"/>
        <w:ind w:left="426" w:hanging="284"/>
        <w:jc w:val="both"/>
        <w:rPr>
          <w:rFonts w:eastAsia="Arial Unicode MS"/>
          <w:noProof/>
          <w:color w:val="000000"/>
          <w:kern w:val="1"/>
          <w:sz w:val="22"/>
          <w:szCs w:val="22"/>
        </w:rPr>
      </w:pPr>
      <w:r w:rsidRPr="002B79FC">
        <w:rPr>
          <w:rFonts w:eastAsia="Arial Unicode MS"/>
          <w:noProof/>
          <w:color w:val="000000"/>
          <w:kern w:val="1"/>
          <w:sz w:val="22"/>
          <w:szCs w:val="22"/>
        </w:rPr>
        <w:t>Обрачун зарада и накнада</w:t>
      </w:r>
    </w:p>
    <w:p w:rsidR="00536FC3" w:rsidRPr="002B79FC" w:rsidRDefault="00536FC3" w:rsidP="007E27EE">
      <w:pPr>
        <w:numPr>
          <w:ilvl w:val="0"/>
          <w:numId w:val="19"/>
        </w:numPr>
        <w:suppressAutoHyphens w:val="0"/>
        <w:ind w:left="426" w:hanging="284"/>
        <w:jc w:val="both"/>
        <w:rPr>
          <w:rFonts w:eastAsia="Arial Unicode MS"/>
          <w:noProof/>
          <w:color w:val="000000"/>
          <w:kern w:val="1"/>
          <w:sz w:val="22"/>
          <w:szCs w:val="22"/>
        </w:rPr>
      </w:pPr>
      <w:r w:rsidRPr="002B79FC">
        <w:rPr>
          <w:rFonts w:eastAsia="Arial Unicode MS"/>
          <w:noProof/>
          <w:color w:val="000000"/>
          <w:kern w:val="1"/>
          <w:sz w:val="22"/>
          <w:szCs w:val="22"/>
        </w:rPr>
        <w:t>Основна средства и ситан инвентар</w:t>
      </w:r>
    </w:p>
    <w:p w:rsidR="00536FC3" w:rsidRPr="002B79FC" w:rsidRDefault="00536FC3" w:rsidP="007E27EE">
      <w:pPr>
        <w:numPr>
          <w:ilvl w:val="0"/>
          <w:numId w:val="19"/>
        </w:numPr>
        <w:suppressAutoHyphens w:val="0"/>
        <w:ind w:left="426" w:hanging="284"/>
        <w:jc w:val="both"/>
        <w:rPr>
          <w:rFonts w:eastAsia="Arial Unicode MS"/>
          <w:noProof/>
          <w:color w:val="000000"/>
          <w:kern w:val="1"/>
          <w:sz w:val="22"/>
          <w:szCs w:val="22"/>
        </w:rPr>
      </w:pPr>
      <w:r w:rsidRPr="002B79FC">
        <w:rPr>
          <w:rFonts w:eastAsia="Arial Unicode MS"/>
          <w:noProof/>
          <w:color w:val="000000"/>
          <w:kern w:val="1"/>
          <w:sz w:val="22"/>
          <w:szCs w:val="22"/>
        </w:rPr>
        <w:t>Благајна</w:t>
      </w:r>
    </w:p>
    <w:p w:rsidR="00536FC3" w:rsidRPr="002B79FC" w:rsidRDefault="00536FC3" w:rsidP="007E27EE">
      <w:pPr>
        <w:numPr>
          <w:ilvl w:val="0"/>
          <w:numId w:val="19"/>
        </w:numPr>
        <w:suppressAutoHyphens w:val="0"/>
        <w:ind w:left="426" w:hanging="284"/>
        <w:jc w:val="both"/>
        <w:rPr>
          <w:rFonts w:eastAsia="Arial Unicode MS"/>
          <w:noProof/>
          <w:color w:val="000000"/>
          <w:kern w:val="1"/>
          <w:sz w:val="22"/>
          <w:szCs w:val="22"/>
        </w:rPr>
      </w:pPr>
      <w:r w:rsidRPr="002B79FC">
        <w:rPr>
          <w:rFonts w:eastAsia="Arial Unicode MS"/>
          <w:noProof/>
          <w:color w:val="000000"/>
          <w:kern w:val="1"/>
          <w:sz w:val="22"/>
          <w:szCs w:val="22"/>
        </w:rPr>
        <w:t>Робно – материјално књиговодство</w:t>
      </w:r>
    </w:p>
    <w:p w:rsidR="00536FC3" w:rsidRPr="002B79FC" w:rsidRDefault="00536FC3" w:rsidP="007E27EE">
      <w:pPr>
        <w:numPr>
          <w:ilvl w:val="0"/>
          <w:numId w:val="19"/>
        </w:numPr>
        <w:suppressAutoHyphens w:val="0"/>
        <w:ind w:left="426" w:hanging="284"/>
        <w:jc w:val="both"/>
        <w:rPr>
          <w:rFonts w:eastAsia="Arial Unicode MS"/>
          <w:noProof/>
          <w:color w:val="000000"/>
          <w:kern w:val="1"/>
          <w:sz w:val="22"/>
          <w:szCs w:val="22"/>
        </w:rPr>
      </w:pPr>
      <w:r w:rsidRPr="002B79FC">
        <w:rPr>
          <w:rFonts w:eastAsia="Arial Unicode MS"/>
          <w:noProof/>
          <w:color w:val="000000"/>
          <w:kern w:val="1"/>
          <w:sz w:val="22"/>
          <w:szCs w:val="22"/>
        </w:rPr>
        <w:t>Финансије</w:t>
      </w:r>
    </w:p>
    <w:p w:rsidR="00536FC3" w:rsidRPr="002B79FC" w:rsidRDefault="00536FC3" w:rsidP="007E27EE">
      <w:pPr>
        <w:numPr>
          <w:ilvl w:val="0"/>
          <w:numId w:val="19"/>
        </w:numPr>
        <w:suppressAutoHyphens w:val="0"/>
        <w:ind w:left="426" w:hanging="284"/>
        <w:jc w:val="both"/>
        <w:rPr>
          <w:rFonts w:eastAsia="Arial Unicode MS"/>
          <w:noProof/>
          <w:color w:val="000000"/>
          <w:kern w:val="1"/>
          <w:sz w:val="22"/>
          <w:szCs w:val="22"/>
        </w:rPr>
      </w:pPr>
      <w:r w:rsidRPr="002B79FC">
        <w:rPr>
          <w:rFonts w:eastAsia="Arial Unicode MS"/>
          <w:noProof/>
          <w:color w:val="000000"/>
          <w:kern w:val="1"/>
          <w:sz w:val="22"/>
          <w:szCs w:val="22"/>
        </w:rPr>
        <w:t>Уговори</w:t>
      </w:r>
    </w:p>
    <w:p w:rsidR="00536FC3" w:rsidRPr="002B79FC" w:rsidRDefault="00536FC3" w:rsidP="007E27EE">
      <w:pPr>
        <w:numPr>
          <w:ilvl w:val="0"/>
          <w:numId w:val="19"/>
        </w:numPr>
        <w:suppressAutoHyphens w:val="0"/>
        <w:ind w:left="426" w:hanging="284"/>
        <w:rPr>
          <w:rFonts w:eastAsia="Arial Unicode MS"/>
          <w:noProof/>
          <w:color w:val="000000"/>
          <w:kern w:val="1"/>
          <w:sz w:val="22"/>
          <w:szCs w:val="22"/>
        </w:rPr>
      </w:pPr>
      <w:r w:rsidRPr="002B79FC">
        <w:rPr>
          <w:rFonts w:eastAsia="Arial Unicode MS"/>
          <w:noProof/>
          <w:color w:val="000000"/>
          <w:kern w:val="1"/>
          <w:sz w:val="22"/>
          <w:szCs w:val="22"/>
        </w:rPr>
        <w:t>Интеграција са здравственим информационим системом</w:t>
      </w:r>
    </w:p>
    <w:p w:rsidR="00536FC3" w:rsidRPr="002B79FC" w:rsidRDefault="00536FC3" w:rsidP="00536FC3">
      <w:pPr>
        <w:jc w:val="both"/>
        <w:rPr>
          <w:rFonts w:eastAsia="Arial Unicode MS"/>
          <w:noProof/>
          <w:color w:val="000000"/>
          <w:kern w:val="1"/>
          <w:sz w:val="22"/>
          <w:szCs w:val="22"/>
        </w:rPr>
      </w:pPr>
    </w:p>
    <w:p w:rsidR="00536FC3" w:rsidRPr="002B79FC" w:rsidRDefault="00536FC3" w:rsidP="00536FC3">
      <w:pPr>
        <w:jc w:val="both"/>
        <w:rPr>
          <w:noProof/>
          <w:sz w:val="22"/>
          <w:szCs w:val="22"/>
        </w:rPr>
      </w:pPr>
      <w:r w:rsidRPr="002B79FC">
        <w:rPr>
          <w:rFonts w:eastAsia="Arial Unicode MS"/>
          <w:noProof/>
          <w:color w:val="000000"/>
          <w:kern w:val="1"/>
          <w:sz w:val="22"/>
          <w:szCs w:val="22"/>
        </w:rPr>
        <w:t>Одржавање</w:t>
      </w:r>
      <w:r w:rsidRPr="002B79FC">
        <w:rPr>
          <w:sz w:val="22"/>
          <w:szCs w:val="22"/>
        </w:rPr>
        <w:t xml:space="preserve"> лабораторијског информационог система</w:t>
      </w:r>
      <w:r w:rsidRPr="002B79FC">
        <w:rPr>
          <w:noProof/>
          <w:sz w:val="22"/>
          <w:szCs w:val="22"/>
        </w:rPr>
        <w:t xml:space="preserve"> </w:t>
      </w:r>
      <w:r w:rsidRPr="002B79FC">
        <w:rPr>
          <w:rFonts w:eastAsia="Arial Unicode MS"/>
          <w:noProof/>
          <w:color w:val="000000"/>
          <w:kern w:val="1"/>
          <w:sz w:val="22"/>
          <w:szCs w:val="22"/>
        </w:rPr>
        <w:t>обухвата следеће функционалности</w:t>
      </w:r>
      <w:r w:rsidRPr="002B79FC">
        <w:rPr>
          <w:noProof/>
          <w:sz w:val="22"/>
          <w:szCs w:val="22"/>
        </w:rPr>
        <w:t>:</w:t>
      </w:r>
    </w:p>
    <w:p w:rsidR="00536FC3" w:rsidRPr="002B79FC" w:rsidRDefault="00536FC3" w:rsidP="007E27EE">
      <w:pPr>
        <w:numPr>
          <w:ilvl w:val="0"/>
          <w:numId w:val="20"/>
        </w:numPr>
        <w:suppressAutoHyphens w:val="0"/>
        <w:ind w:left="426" w:hanging="284"/>
        <w:rPr>
          <w:rFonts w:eastAsia="Arial Unicode MS"/>
          <w:noProof/>
          <w:color w:val="000000"/>
          <w:kern w:val="1"/>
          <w:sz w:val="22"/>
          <w:szCs w:val="22"/>
        </w:rPr>
      </w:pPr>
      <w:r w:rsidRPr="002B79FC">
        <w:rPr>
          <w:rFonts w:eastAsia="Arial Unicode MS"/>
          <w:noProof/>
          <w:color w:val="000000"/>
          <w:kern w:val="1"/>
          <w:sz w:val="22"/>
          <w:szCs w:val="22"/>
        </w:rPr>
        <w:t>Пријем и обраду узорака</w:t>
      </w:r>
    </w:p>
    <w:p w:rsidR="00536FC3" w:rsidRPr="002B79FC" w:rsidRDefault="00536FC3" w:rsidP="007E27EE">
      <w:pPr>
        <w:numPr>
          <w:ilvl w:val="0"/>
          <w:numId w:val="20"/>
        </w:numPr>
        <w:suppressAutoHyphens w:val="0"/>
        <w:ind w:left="426" w:hanging="284"/>
        <w:rPr>
          <w:rFonts w:eastAsia="Arial Unicode MS"/>
          <w:noProof/>
          <w:color w:val="000000"/>
          <w:kern w:val="1"/>
          <w:sz w:val="22"/>
          <w:szCs w:val="22"/>
        </w:rPr>
      </w:pPr>
      <w:r w:rsidRPr="002B79FC">
        <w:rPr>
          <w:rFonts w:eastAsia="Arial Unicode MS"/>
          <w:noProof/>
          <w:color w:val="000000"/>
          <w:kern w:val="1"/>
          <w:sz w:val="22"/>
          <w:szCs w:val="22"/>
        </w:rPr>
        <w:t>Пријем и верификација резултата</w:t>
      </w:r>
    </w:p>
    <w:p w:rsidR="00536FC3" w:rsidRPr="002B79FC" w:rsidRDefault="00536FC3" w:rsidP="007E27EE">
      <w:pPr>
        <w:numPr>
          <w:ilvl w:val="0"/>
          <w:numId w:val="20"/>
        </w:numPr>
        <w:suppressAutoHyphens w:val="0"/>
        <w:ind w:left="426" w:hanging="284"/>
        <w:rPr>
          <w:rFonts w:eastAsia="Arial Unicode MS"/>
          <w:noProof/>
          <w:color w:val="000000"/>
          <w:kern w:val="1"/>
          <w:sz w:val="22"/>
          <w:szCs w:val="22"/>
        </w:rPr>
      </w:pPr>
      <w:r w:rsidRPr="002B79FC">
        <w:rPr>
          <w:rFonts w:eastAsia="Arial Unicode MS"/>
          <w:noProof/>
          <w:color w:val="000000"/>
          <w:kern w:val="1"/>
          <w:sz w:val="22"/>
          <w:szCs w:val="22"/>
        </w:rPr>
        <w:t>Извештавање и аналитика</w:t>
      </w:r>
    </w:p>
    <w:p w:rsidR="00536FC3" w:rsidRPr="002B79FC" w:rsidRDefault="00536FC3" w:rsidP="007E27EE">
      <w:pPr>
        <w:numPr>
          <w:ilvl w:val="0"/>
          <w:numId w:val="20"/>
        </w:numPr>
        <w:suppressAutoHyphens w:val="0"/>
        <w:ind w:left="426" w:hanging="284"/>
        <w:rPr>
          <w:rFonts w:eastAsia="Arial Unicode MS"/>
          <w:noProof/>
          <w:color w:val="000000"/>
          <w:kern w:val="1"/>
          <w:sz w:val="22"/>
          <w:szCs w:val="22"/>
        </w:rPr>
      </w:pPr>
      <w:r w:rsidRPr="002B79FC">
        <w:rPr>
          <w:rFonts w:eastAsia="Arial Unicode MS"/>
          <w:noProof/>
          <w:color w:val="000000"/>
          <w:kern w:val="1"/>
          <w:sz w:val="22"/>
          <w:szCs w:val="22"/>
        </w:rPr>
        <w:t>Интеграција са здравственим информационим системом</w:t>
      </w:r>
    </w:p>
    <w:p w:rsidR="00536FC3" w:rsidRPr="002B79FC" w:rsidRDefault="00536FC3" w:rsidP="00536FC3">
      <w:pPr>
        <w:rPr>
          <w:noProof/>
          <w:sz w:val="22"/>
          <w:szCs w:val="22"/>
        </w:rPr>
      </w:pPr>
    </w:p>
    <w:p w:rsidR="00536FC3" w:rsidRPr="002B79FC" w:rsidRDefault="00536FC3" w:rsidP="00536FC3">
      <w:pPr>
        <w:spacing w:line="245" w:lineRule="exact"/>
        <w:ind w:right="20"/>
        <w:jc w:val="center"/>
        <w:rPr>
          <w:rFonts w:eastAsia="Calibri"/>
          <w:b/>
          <w:noProof/>
          <w:sz w:val="22"/>
          <w:szCs w:val="22"/>
        </w:rPr>
      </w:pPr>
      <w:r w:rsidRPr="002B79FC">
        <w:rPr>
          <w:rFonts w:eastAsia="Calibri"/>
          <w:b/>
          <w:noProof/>
          <w:sz w:val="22"/>
          <w:szCs w:val="22"/>
        </w:rPr>
        <w:t>ПОДРШКА И ОДРЖАВАЊЕ подразумевају:</w:t>
      </w:r>
    </w:p>
    <w:p w:rsidR="00536FC3" w:rsidRPr="002B79FC" w:rsidRDefault="00536FC3" w:rsidP="00536FC3">
      <w:pPr>
        <w:jc w:val="center"/>
        <w:rPr>
          <w:rFonts w:eastAsia="Calibri"/>
          <w:b/>
          <w:noProof/>
          <w:sz w:val="22"/>
          <w:szCs w:val="22"/>
        </w:rPr>
      </w:pPr>
    </w:p>
    <w:p w:rsidR="00536FC3" w:rsidRPr="002B79FC" w:rsidRDefault="00536FC3" w:rsidP="00536FC3">
      <w:pPr>
        <w:pStyle w:val="NoSpacing"/>
        <w:jc w:val="both"/>
        <w:rPr>
          <w:sz w:val="22"/>
          <w:szCs w:val="22"/>
        </w:rPr>
      </w:pPr>
      <w:r w:rsidRPr="002B79FC">
        <w:rPr>
          <w:b/>
          <w:sz w:val="22"/>
          <w:szCs w:val="22"/>
        </w:rPr>
        <w:t>Израду и издавање нових верзија Софтвера</w:t>
      </w:r>
      <w:r w:rsidRPr="002B79FC">
        <w:rPr>
          <w:sz w:val="22"/>
          <w:szCs w:val="22"/>
        </w:rPr>
        <w:t xml:space="preserve"> (са измењеним и допуњеним функционалностима Софтвера) врши се у следећим случајевима: </w:t>
      </w:r>
    </w:p>
    <w:p w:rsidR="00536FC3" w:rsidRPr="002B79FC" w:rsidRDefault="00536FC3" w:rsidP="007E27EE">
      <w:pPr>
        <w:pStyle w:val="NoSpacing"/>
        <w:numPr>
          <w:ilvl w:val="0"/>
          <w:numId w:val="13"/>
        </w:numPr>
        <w:ind w:left="426" w:hanging="284"/>
        <w:jc w:val="both"/>
        <w:rPr>
          <w:sz w:val="22"/>
          <w:szCs w:val="22"/>
        </w:rPr>
      </w:pPr>
      <w:r w:rsidRPr="002B79FC">
        <w:rPr>
          <w:sz w:val="22"/>
          <w:szCs w:val="22"/>
        </w:rPr>
        <w:t>У случају промене законске и друге регулативе које утичу на софтверске системе, у року који је у складу са законски дефинисаним терминима спровођења;</w:t>
      </w:r>
    </w:p>
    <w:p w:rsidR="00536FC3" w:rsidRPr="002B79FC" w:rsidRDefault="00536FC3" w:rsidP="007E27EE">
      <w:pPr>
        <w:pStyle w:val="NoSpacing"/>
        <w:numPr>
          <w:ilvl w:val="0"/>
          <w:numId w:val="13"/>
        </w:numPr>
        <w:ind w:left="426" w:hanging="284"/>
        <w:jc w:val="both"/>
        <w:rPr>
          <w:sz w:val="22"/>
          <w:szCs w:val="22"/>
        </w:rPr>
      </w:pPr>
      <w:r w:rsidRPr="002B79FC">
        <w:rPr>
          <w:sz w:val="22"/>
          <w:szCs w:val="22"/>
        </w:rPr>
        <w:t>Као резултат унапређења Софтвера у циљу исправљања откривених већих и мањих нерегуларности у раду, скривених мана и грешака;</w:t>
      </w:r>
    </w:p>
    <w:p w:rsidR="00536FC3" w:rsidRPr="002B79FC" w:rsidRDefault="00536FC3" w:rsidP="007E27EE">
      <w:pPr>
        <w:pStyle w:val="NoSpacing"/>
        <w:numPr>
          <w:ilvl w:val="0"/>
          <w:numId w:val="13"/>
        </w:numPr>
        <w:ind w:left="426" w:hanging="284"/>
        <w:jc w:val="both"/>
        <w:rPr>
          <w:sz w:val="22"/>
          <w:szCs w:val="22"/>
        </w:rPr>
      </w:pPr>
      <w:r w:rsidRPr="002B79FC">
        <w:rPr>
          <w:sz w:val="22"/>
          <w:szCs w:val="22"/>
        </w:rPr>
        <w:t>Као резултат унапређење Софтвера у циљу ефикаснијег рада и коришћења, као резултат властитих идеја и концепата Извршиоца;</w:t>
      </w:r>
    </w:p>
    <w:p w:rsidR="00536FC3" w:rsidRPr="002B79FC" w:rsidRDefault="00536FC3" w:rsidP="00536FC3">
      <w:pPr>
        <w:pStyle w:val="NoSpacing"/>
        <w:jc w:val="both"/>
        <w:rPr>
          <w:sz w:val="22"/>
          <w:szCs w:val="22"/>
          <w:lang w:val="sr-Cyrl-CS"/>
        </w:rPr>
      </w:pPr>
      <w:proofErr w:type="gramStart"/>
      <w:r w:rsidRPr="002B79FC">
        <w:rPr>
          <w:sz w:val="22"/>
          <w:szCs w:val="22"/>
        </w:rPr>
        <w:t>Извршилац самостално одређује рок и период у коме ће израдити и издати сваку нову верзију Софтвера.</w:t>
      </w:r>
      <w:proofErr w:type="gramEnd"/>
      <w:r w:rsidRPr="002B79FC">
        <w:rPr>
          <w:sz w:val="22"/>
          <w:szCs w:val="22"/>
        </w:rPr>
        <w:t xml:space="preserve"> </w:t>
      </w:r>
    </w:p>
    <w:p w:rsidR="00536FC3" w:rsidRPr="002B79FC" w:rsidRDefault="00536FC3" w:rsidP="00536FC3">
      <w:pPr>
        <w:pStyle w:val="NoSpacing"/>
        <w:jc w:val="both"/>
        <w:rPr>
          <w:sz w:val="22"/>
          <w:szCs w:val="22"/>
        </w:rPr>
      </w:pPr>
      <w:proofErr w:type="gramStart"/>
      <w:r w:rsidRPr="002B79FC">
        <w:rPr>
          <w:sz w:val="22"/>
          <w:szCs w:val="22"/>
        </w:rPr>
        <w:t>Право на нове верзије Софтвера подразумева да ће Кориснику бити на располагању нове верзије Софтвера. Путем сајта Извршилац ће информисати Корисника о новим верзијама Софтвера.</w:t>
      </w:r>
      <w:proofErr w:type="gramEnd"/>
    </w:p>
    <w:p w:rsidR="00536FC3" w:rsidRPr="002B79FC" w:rsidRDefault="00536FC3" w:rsidP="00536FC3">
      <w:pPr>
        <w:pStyle w:val="NoSpacing"/>
        <w:jc w:val="both"/>
        <w:rPr>
          <w:sz w:val="22"/>
          <w:szCs w:val="22"/>
        </w:rPr>
      </w:pPr>
      <w:r w:rsidRPr="002B79FC">
        <w:rPr>
          <w:sz w:val="22"/>
          <w:szCs w:val="22"/>
        </w:rPr>
        <w:t>У случају проблема у раду Софтвера, проузрокованих грешком у испорученим новим верзијама Софтвера, трошкови инсталације нове верзије, као и евентуалне додатне корекције Софтвера падају на терет Извршиоца. У осталим случајевима трошкови за инсталацију нових верзија, или подршку приликом инсталације нових верзија, падају на терет Корисника, а према ценовнику Додатног ангажмана сарадника Извршиоца.</w:t>
      </w:r>
    </w:p>
    <w:p w:rsidR="00536FC3" w:rsidRPr="002B79FC" w:rsidRDefault="00536FC3" w:rsidP="00536FC3">
      <w:pPr>
        <w:pStyle w:val="NoSpacing"/>
        <w:jc w:val="both"/>
        <w:rPr>
          <w:sz w:val="22"/>
          <w:szCs w:val="22"/>
        </w:rPr>
      </w:pPr>
    </w:p>
    <w:p w:rsidR="00536FC3" w:rsidRPr="002B79FC" w:rsidRDefault="00536FC3" w:rsidP="00536FC3">
      <w:pPr>
        <w:pStyle w:val="NoSpacing"/>
        <w:jc w:val="both"/>
        <w:rPr>
          <w:sz w:val="22"/>
          <w:szCs w:val="22"/>
        </w:rPr>
      </w:pPr>
      <w:r w:rsidRPr="002B79FC">
        <w:rPr>
          <w:b/>
          <w:sz w:val="22"/>
          <w:szCs w:val="22"/>
        </w:rPr>
        <w:t>Редовна подршка у коришћењу Софтвера</w:t>
      </w:r>
      <w:r w:rsidRPr="002B79FC">
        <w:rPr>
          <w:sz w:val="22"/>
          <w:szCs w:val="22"/>
        </w:rPr>
        <w:t xml:space="preserve"> подразумева:</w:t>
      </w:r>
    </w:p>
    <w:p w:rsidR="00536FC3" w:rsidRPr="002B79FC" w:rsidRDefault="00536FC3" w:rsidP="007E27EE">
      <w:pPr>
        <w:pStyle w:val="NoSpacing"/>
        <w:numPr>
          <w:ilvl w:val="0"/>
          <w:numId w:val="17"/>
        </w:numPr>
        <w:ind w:left="426" w:hanging="284"/>
        <w:jc w:val="both"/>
        <w:rPr>
          <w:sz w:val="22"/>
          <w:szCs w:val="22"/>
        </w:rPr>
      </w:pPr>
      <w:r w:rsidRPr="002B79FC">
        <w:rPr>
          <w:sz w:val="22"/>
          <w:szCs w:val="22"/>
        </w:rPr>
        <w:t xml:space="preserve">Да Извршилац Кориснику пружи подршку у редовном и несментаном коришћењу Софтвера: телефоном, факсом или електронском поштом, у циљу пружања одговора на свакодневне тешкоће или питања. Услуге техничке подршке не подразумевају обуку особља Корисника, нити помоћ у питањима покривена корисничким упутствима. У случају да се подршка врши на локацији </w:t>
      </w:r>
      <w:r w:rsidRPr="002B79FC">
        <w:rPr>
          <w:sz w:val="22"/>
          <w:szCs w:val="22"/>
        </w:rPr>
        <w:lastRenderedPageBreak/>
        <w:t>Корисника, дневнице се обрачунавају према ценовнику Додатног ангажмана сарадника Извршиоца.</w:t>
      </w:r>
    </w:p>
    <w:p w:rsidR="00536FC3" w:rsidRPr="002B79FC" w:rsidRDefault="00536FC3" w:rsidP="007E27EE">
      <w:pPr>
        <w:pStyle w:val="NoSpacing"/>
        <w:numPr>
          <w:ilvl w:val="0"/>
          <w:numId w:val="17"/>
        </w:numPr>
        <w:ind w:left="426" w:hanging="284"/>
        <w:jc w:val="both"/>
        <w:rPr>
          <w:sz w:val="22"/>
          <w:szCs w:val="22"/>
        </w:rPr>
      </w:pPr>
      <w:r w:rsidRPr="002B79FC">
        <w:rPr>
          <w:sz w:val="22"/>
          <w:szCs w:val="22"/>
        </w:rPr>
        <w:t xml:space="preserve">Услуге техничке подршке су доступне између 08:00 и 17:00 сати сваког радног дана, осим суботом, недељом и у дане празника, двема особама које је именовао Корисник. </w:t>
      </w:r>
    </w:p>
    <w:p w:rsidR="00536FC3" w:rsidRPr="002B79FC" w:rsidRDefault="00536FC3" w:rsidP="007E27EE">
      <w:pPr>
        <w:pStyle w:val="NoSpacing"/>
        <w:numPr>
          <w:ilvl w:val="0"/>
          <w:numId w:val="17"/>
        </w:numPr>
        <w:ind w:left="426" w:hanging="284"/>
        <w:jc w:val="both"/>
        <w:rPr>
          <w:sz w:val="22"/>
          <w:szCs w:val="22"/>
        </w:rPr>
      </w:pPr>
      <w:r w:rsidRPr="002B79FC">
        <w:rPr>
          <w:sz w:val="22"/>
          <w:szCs w:val="22"/>
        </w:rPr>
        <w:t xml:space="preserve">Подршка изван времена дефинисаног претходним ставом или подршка особама које нису именоване од стране Корисника наплаћује се према ценовнику Додатног ангажмана сарадника Извршиоца. </w:t>
      </w:r>
    </w:p>
    <w:p w:rsidR="00536FC3" w:rsidRPr="002B79FC" w:rsidRDefault="00536FC3" w:rsidP="007E27EE">
      <w:pPr>
        <w:pStyle w:val="NoSpacing"/>
        <w:numPr>
          <w:ilvl w:val="0"/>
          <w:numId w:val="17"/>
        </w:numPr>
        <w:ind w:left="426" w:hanging="284"/>
        <w:jc w:val="both"/>
        <w:rPr>
          <w:sz w:val="22"/>
          <w:szCs w:val="22"/>
        </w:rPr>
      </w:pPr>
      <w:r w:rsidRPr="002B79FC">
        <w:rPr>
          <w:sz w:val="22"/>
          <w:szCs w:val="22"/>
        </w:rPr>
        <w:t>Да у случају проблема у раду Софтвера, време одзива Извршиоца буде као у табели:</w:t>
      </w:r>
    </w:p>
    <w:p w:rsidR="00536FC3" w:rsidRPr="002B79FC" w:rsidRDefault="00536FC3" w:rsidP="00536FC3">
      <w:pPr>
        <w:pStyle w:val="NoSpacing"/>
        <w:ind w:left="284"/>
        <w:jc w:val="both"/>
        <w:rPr>
          <w:sz w:val="22"/>
          <w:szCs w:val="22"/>
        </w:rPr>
      </w:pPr>
    </w:p>
    <w:tbl>
      <w:tblPr>
        <w:tblW w:w="9905" w:type="dxa"/>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3"/>
        <w:gridCol w:w="7331"/>
        <w:gridCol w:w="1271"/>
      </w:tblGrid>
      <w:tr w:rsidR="00536FC3" w:rsidRPr="002B79FC" w:rsidTr="00E174F9">
        <w:trPr>
          <w:trHeight w:hRule="exact" w:val="650"/>
          <w:tblHeader/>
          <w:jc w:val="center"/>
        </w:trPr>
        <w:tc>
          <w:tcPr>
            <w:tcW w:w="1303" w:type="dxa"/>
            <w:shd w:val="clear" w:color="auto" w:fill="auto"/>
          </w:tcPr>
          <w:p w:rsidR="00536FC3" w:rsidRPr="002B79FC" w:rsidRDefault="00536FC3" w:rsidP="00E174F9">
            <w:pPr>
              <w:pStyle w:val="NoSpacing"/>
              <w:jc w:val="center"/>
              <w:rPr>
                <w:b/>
                <w:noProof/>
                <w:sz w:val="22"/>
                <w:szCs w:val="22"/>
              </w:rPr>
            </w:pPr>
            <w:r w:rsidRPr="002B79FC">
              <w:rPr>
                <w:b/>
                <w:noProof/>
                <w:sz w:val="22"/>
                <w:szCs w:val="22"/>
              </w:rPr>
              <w:t>Врста проблема</w:t>
            </w:r>
          </w:p>
        </w:tc>
        <w:tc>
          <w:tcPr>
            <w:tcW w:w="7331" w:type="dxa"/>
            <w:shd w:val="clear" w:color="auto" w:fill="auto"/>
          </w:tcPr>
          <w:p w:rsidR="00536FC3" w:rsidRPr="002B79FC" w:rsidRDefault="00536FC3" w:rsidP="00E174F9">
            <w:pPr>
              <w:pStyle w:val="NoSpacing"/>
              <w:jc w:val="center"/>
              <w:rPr>
                <w:b/>
                <w:noProof/>
                <w:sz w:val="22"/>
                <w:szCs w:val="22"/>
              </w:rPr>
            </w:pPr>
          </w:p>
          <w:p w:rsidR="00536FC3" w:rsidRPr="002B79FC" w:rsidRDefault="00536FC3" w:rsidP="00E174F9">
            <w:pPr>
              <w:pStyle w:val="NoSpacing"/>
              <w:jc w:val="center"/>
              <w:rPr>
                <w:b/>
                <w:noProof/>
                <w:sz w:val="22"/>
                <w:szCs w:val="22"/>
              </w:rPr>
            </w:pPr>
            <w:r w:rsidRPr="002B79FC">
              <w:rPr>
                <w:b/>
                <w:noProof/>
                <w:sz w:val="22"/>
                <w:szCs w:val="22"/>
              </w:rPr>
              <w:t>Опис проблема</w:t>
            </w:r>
          </w:p>
        </w:tc>
        <w:tc>
          <w:tcPr>
            <w:tcW w:w="1271" w:type="dxa"/>
            <w:shd w:val="clear" w:color="auto" w:fill="auto"/>
          </w:tcPr>
          <w:p w:rsidR="00536FC3" w:rsidRPr="002B79FC" w:rsidRDefault="00536FC3" w:rsidP="00E174F9">
            <w:pPr>
              <w:pStyle w:val="NoSpacing"/>
              <w:jc w:val="center"/>
              <w:rPr>
                <w:b/>
                <w:noProof/>
                <w:sz w:val="22"/>
                <w:szCs w:val="22"/>
              </w:rPr>
            </w:pPr>
            <w:r w:rsidRPr="002B79FC">
              <w:rPr>
                <w:b/>
                <w:noProof/>
                <w:sz w:val="22"/>
                <w:szCs w:val="22"/>
              </w:rPr>
              <w:t>Време одзива</w:t>
            </w:r>
          </w:p>
        </w:tc>
      </w:tr>
      <w:tr w:rsidR="00536FC3" w:rsidRPr="002B79FC" w:rsidTr="00E174F9">
        <w:trPr>
          <w:trHeight w:val="1213"/>
          <w:jc w:val="center"/>
        </w:trPr>
        <w:tc>
          <w:tcPr>
            <w:tcW w:w="1303" w:type="dxa"/>
            <w:shd w:val="clear" w:color="auto" w:fill="auto"/>
          </w:tcPr>
          <w:p w:rsidR="00536FC3" w:rsidRPr="002B79FC" w:rsidRDefault="00536FC3" w:rsidP="00E174F9">
            <w:pPr>
              <w:pStyle w:val="NoSpacing"/>
              <w:jc w:val="center"/>
              <w:rPr>
                <w:b/>
                <w:noProof/>
                <w:sz w:val="22"/>
                <w:szCs w:val="22"/>
              </w:rPr>
            </w:pPr>
          </w:p>
          <w:p w:rsidR="00536FC3" w:rsidRPr="002B79FC" w:rsidRDefault="00536FC3" w:rsidP="00E174F9">
            <w:pPr>
              <w:pStyle w:val="NoSpacing"/>
              <w:jc w:val="center"/>
              <w:rPr>
                <w:b/>
                <w:noProof/>
                <w:sz w:val="22"/>
                <w:szCs w:val="22"/>
              </w:rPr>
            </w:pPr>
          </w:p>
          <w:p w:rsidR="00536FC3" w:rsidRPr="002B79FC" w:rsidRDefault="00536FC3" w:rsidP="00E174F9">
            <w:pPr>
              <w:pStyle w:val="NoSpacing"/>
              <w:jc w:val="center"/>
              <w:rPr>
                <w:b/>
                <w:noProof/>
                <w:sz w:val="22"/>
                <w:szCs w:val="22"/>
              </w:rPr>
            </w:pPr>
            <w:r w:rsidRPr="002B79FC">
              <w:rPr>
                <w:b/>
                <w:noProof/>
                <w:sz w:val="22"/>
                <w:szCs w:val="22"/>
              </w:rPr>
              <w:t>Критични</w:t>
            </w:r>
          </w:p>
        </w:tc>
        <w:tc>
          <w:tcPr>
            <w:tcW w:w="7331" w:type="dxa"/>
            <w:shd w:val="clear" w:color="auto" w:fill="auto"/>
          </w:tcPr>
          <w:p w:rsidR="00536FC3" w:rsidRPr="002B79FC" w:rsidRDefault="00536FC3" w:rsidP="00E174F9">
            <w:pPr>
              <w:pStyle w:val="NoSpacing"/>
              <w:ind w:right="-53"/>
              <w:jc w:val="both"/>
              <w:rPr>
                <w:noProof/>
                <w:sz w:val="22"/>
                <w:szCs w:val="22"/>
              </w:rPr>
            </w:pPr>
            <w:r w:rsidRPr="002B79FC">
              <w:rPr>
                <w:noProof/>
                <w:sz w:val="22"/>
                <w:szCs w:val="22"/>
              </w:rPr>
              <w:t>Губитак кључних функционалности неопходних за обављање редовних дневних активности; грешке које проузрокују губитак података или оштећивање података; неисправност система која онемогућава корисников рад; непостојање очигледног алтернативног решења за заобилажење уочене грешке у софтверу.</w:t>
            </w:r>
          </w:p>
        </w:tc>
        <w:tc>
          <w:tcPr>
            <w:tcW w:w="1271" w:type="dxa"/>
            <w:shd w:val="clear" w:color="auto" w:fill="auto"/>
          </w:tcPr>
          <w:p w:rsidR="00536FC3" w:rsidRPr="002B79FC" w:rsidRDefault="00536FC3" w:rsidP="00E174F9">
            <w:pPr>
              <w:pStyle w:val="NoSpacing"/>
              <w:jc w:val="center"/>
              <w:rPr>
                <w:b/>
                <w:noProof/>
                <w:sz w:val="22"/>
                <w:szCs w:val="22"/>
              </w:rPr>
            </w:pPr>
          </w:p>
          <w:p w:rsidR="00536FC3" w:rsidRPr="002B79FC" w:rsidRDefault="00536FC3" w:rsidP="00E174F9">
            <w:pPr>
              <w:pStyle w:val="NoSpacing"/>
              <w:jc w:val="center"/>
              <w:rPr>
                <w:b/>
                <w:noProof/>
                <w:sz w:val="22"/>
                <w:szCs w:val="22"/>
              </w:rPr>
            </w:pPr>
          </w:p>
          <w:p w:rsidR="00536FC3" w:rsidRPr="002B79FC" w:rsidRDefault="00536FC3" w:rsidP="00E174F9">
            <w:pPr>
              <w:pStyle w:val="NoSpacing"/>
              <w:jc w:val="center"/>
              <w:rPr>
                <w:b/>
                <w:noProof/>
                <w:sz w:val="22"/>
                <w:szCs w:val="22"/>
              </w:rPr>
            </w:pPr>
            <w:r w:rsidRPr="002B79FC">
              <w:rPr>
                <w:b/>
                <w:noProof/>
                <w:sz w:val="22"/>
                <w:szCs w:val="22"/>
              </w:rPr>
              <w:t>8 сати</w:t>
            </w:r>
          </w:p>
        </w:tc>
      </w:tr>
      <w:tr w:rsidR="00536FC3" w:rsidRPr="002B79FC" w:rsidTr="00E174F9">
        <w:trPr>
          <w:trHeight w:val="961"/>
          <w:jc w:val="center"/>
        </w:trPr>
        <w:tc>
          <w:tcPr>
            <w:tcW w:w="1303" w:type="dxa"/>
            <w:shd w:val="clear" w:color="auto" w:fill="auto"/>
          </w:tcPr>
          <w:p w:rsidR="00536FC3" w:rsidRPr="002B79FC" w:rsidRDefault="00536FC3" w:rsidP="00E174F9">
            <w:pPr>
              <w:pStyle w:val="NoSpacing"/>
              <w:jc w:val="center"/>
              <w:rPr>
                <w:b/>
                <w:noProof/>
                <w:sz w:val="22"/>
                <w:szCs w:val="22"/>
              </w:rPr>
            </w:pPr>
          </w:p>
          <w:p w:rsidR="00536FC3" w:rsidRPr="002B79FC" w:rsidRDefault="00536FC3" w:rsidP="00E174F9">
            <w:pPr>
              <w:pStyle w:val="NoSpacing"/>
              <w:jc w:val="center"/>
              <w:rPr>
                <w:b/>
                <w:noProof/>
                <w:sz w:val="22"/>
                <w:szCs w:val="22"/>
              </w:rPr>
            </w:pPr>
          </w:p>
          <w:p w:rsidR="00536FC3" w:rsidRPr="002B79FC" w:rsidRDefault="00536FC3" w:rsidP="00E174F9">
            <w:pPr>
              <w:pStyle w:val="NoSpacing"/>
              <w:jc w:val="center"/>
              <w:rPr>
                <w:b/>
                <w:noProof/>
                <w:sz w:val="22"/>
                <w:szCs w:val="22"/>
              </w:rPr>
            </w:pPr>
            <w:r w:rsidRPr="002B79FC">
              <w:rPr>
                <w:b/>
                <w:noProof/>
                <w:sz w:val="22"/>
                <w:szCs w:val="22"/>
              </w:rPr>
              <w:t>Озбиљни</w:t>
            </w:r>
          </w:p>
        </w:tc>
        <w:tc>
          <w:tcPr>
            <w:tcW w:w="7331" w:type="dxa"/>
            <w:shd w:val="clear" w:color="auto" w:fill="auto"/>
          </w:tcPr>
          <w:p w:rsidR="00536FC3" w:rsidRPr="002B79FC" w:rsidRDefault="00536FC3" w:rsidP="00E174F9">
            <w:pPr>
              <w:pStyle w:val="NoSpacing"/>
              <w:jc w:val="both"/>
              <w:rPr>
                <w:noProof/>
                <w:sz w:val="22"/>
                <w:szCs w:val="22"/>
              </w:rPr>
            </w:pPr>
            <w:r w:rsidRPr="002B79FC">
              <w:rPr>
                <w:noProof/>
                <w:sz w:val="22"/>
                <w:szCs w:val="22"/>
              </w:rPr>
              <w:t>Софтвер је употребљив али са великим ограничењима; функција не ради као што је документовано; квар који озбиљно утиче на функционисање система; непостојање очигледног и/или једноставног алтернативног решења за заобилажење уочене грешке у софтверу.</w:t>
            </w:r>
          </w:p>
        </w:tc>
        <w:tc>
          <w:tcPr>
            <w:tcW w:w="1271" w:type="dxa"/>
            <w:shd w:val="clear" w:color="auto" w:fill="auto"/>
          </w:tcPr>
          <w:p w:rsidR="00536FC3" w:rsidRPr="002B79FC" w:rsidRDefault="00536FC3" w:rsidP="00E174F9">
            <w:pPr>
              <w:pStyle w:val="NoSpacing"/>
              <w:jc w:val="center"/>
              <w:rPr>
                <w:b/>
                <w:noProof/>
                <w:sz w:val="22"/>
                <w:szCs w:val="22"/>
              </w:rPr>
            </w:pPr>
          </w:p>
          <w:p w:rsidR="00536FC3" w:rsidRPr="002B79FC" w:rsidRDefault="00536FC3" w:rsidP="00E174F9">
            <w:pPr>
              <w:pStyle w:val="NoSpacing"/>
              <w:jc w:val="center"/>
              <w:rPr>
                <w:b/>
                <w:noProof/>
                <w:sz w:val="22"/>
                <w:szCs w:val="22"/>
              </w:rPr>
            </w:pPr>
          </w:p>
          <w:p w:rsidR="00536FC3" w:rsidRPr="002B79FC" w:rsidRDefault="00536FC3" w:rsidP="00E174F9">
            <w:pPr>
              <w:pStyle w:val="NoSpacing"/>
              <w:jc w:val="center"/>
              <w:rPr>
                <w:b/>
                <w:noProof/>
                <w:sz w:val="22"/>
                <w:szCs w:val="22"/>
              </w:rPr>
            </w:pPr>
            <w:r w:rsidRPr="002B79FC">
              <w:rPr>
                <w:b/>
                <w:noProof/>
                <w:sz w:val="22"/>
                <w:szCs w:val="22"/>
              </w:rPr>
              <w:t>48 сати</w:t>
            </w:r>
          </w:p>
        </w:tc>
      </w:tr>
      <w:tr w:rsidR="00536FC3" w:rsidRPr="002B79FC" w:rsidTr="00E174F9">
        <w:trPr>
          <w:trHeight w:val="952"/>
          <w:jc w:val="center"/>
        </w:trPr>
        <w:tc>
          <w:tcPr>
            <w:tcW w:w="1303" w:type="dxa"/>
            <w:shd w:val="clear" w:color="auto" w:fill="auto"/>
          </w:tcPr>
          <w:p w:rsidR="00536FC3" w:rsidRPr="002B79FC" w:rsidRDefault="00536FC3" w:rsidP="00E174F9">
            <w:pPr>
              <w:pStyle w:val="NoSpacing"/>
              <w:jc w:val="center"/>
              <w:rPr>
                <w:b/>
                <w:noProof/>
                <w:sz w:val="22"/>
                <w:szCs w:val="22"/>
              </w:rPr>
            </w:pPr>
          </w:p>
          <w:p w:rsidR="00536FC3" w:rsidRPr="002B79FC" w:rsidRDefault="00536FC3" w:rsidP="00E174F9">
            <w:pPr>
              <w:pStyle w:val="NoSpacing"/>
              <w:jc w:val="center"/>
              <w:rPr>
                <w:b/>
                <w:noProof/>
                <w:sz w:val="22"/>
                <w:szCs w:val="22"/>
              </w:rPr>
            </w:pPr>
            <w:r w:rsidRPr="002B79FC">
              <w:rPr>
                <w:b/>
                <w:noProof/>
                <w:sz w:val="22"/>
                <w:szCs w:val="22"/>
              </w:rPr>
              <w:t>Приметни</w:t>
            </w:r>
          </w:p>
        </w:tc>
        <w:tc>
          <w:tcPr>
            <w:tcW w:w="7331" w:type="dxa"/>
            <w:shd w:val="clear" w:color="auto" w:fill="auto"/>
          </w:tcPr>
          <w:p w:rsidR="00536FC3" w:rsidRPr="002B79FC" w:rsidRDefault="00536FC3" w:rsidP="00E174F9">
            <w:pPr>
              <w:pStyle w:val="NoSpacing"/>
              <w:jc w:val="both"/>
              <w:rPr>
                <w:noProof/>
                <w:sz w:val="22"/>
                <w:szCs w:val="22"/>
              </w:rPr>
            </w:pPr>
            <w:r w:rsidRPr="002B79FC">
              <w:rPr>
                <w:noProof/>
                <w:sz w:val="22"/>
                <w:szCs w:val="22"/>
              </w:rPr>
              <w:t>Софтвер је оперативан, нема функционалних недостатака, али има озбиљна ограничења у флексибилности; софтвер је оперативан али постоје недостатци за која постоје позната и/или једноставна решења; лоша дијагностика порука о грешкама.</w:t>
            </w:r>
          </w:p>
        </w:tc>
        <w:tc>
          <w:tcPr>
            <w:tcW w:w="1271" w:type="dxa"/>
            <w:shd w:val="clear" w:color="auto" w:fill="auto"/>
          </w:tcPr>
          <w:p w:rsidR="00536FC3" w:rsidRPr="002B79FC" w:rsidRDefault="00536FC3" w:rsidP="00E174F9">
            <w:pPr>
              <w:pStyle w:val="NoSpacing"/>
              <w:jc w:val="center"/>
              <w:rPr>
                <w:b/>
                <w:noProof/>
                <w:sz w:val="22"/>
                <w:szCs w:val="22"/>
              </w:rPr>
            </w:pPr>
          </w:p>
          <w:p w:rsidR="00536FC3" w:rsidRPr="002B79FC" w:rsidRDefault="00536FC3" w:rsidP="00E174F9">
            <w:pPr>
              <w:pStyle w:val="NoSpacing"/>
              <w:jc w:val="center"/>
              <w:rPr>
                <w:b/>
                <w:noProof/>
                <w:sz w:val="22"/>
                <w:szCs w:val="22"/>
              </w:rPr>
            </w:pPr>
            <w:r w:rsidRPr="002B79FC">
              <w:rPr>
                <w:b/>
                <w:noProof/>
                <w:sz w:val="22"/>
                <w:szCs w:val="22"/>
              </w:rPr>
              <w:t>5 радних дана</w:t>
            </w:r>
          </w:p>
        </w:tc>
      </w:tr>
      <w:tr w:rsidR="00536FC3" w:rsidRPr="002B79FC" w:rsidTr="00E174F9">
        <w:trPr>
          <w:trHeight w:val="1164"/>
          <w:jc w:val="center"/>
        </w:trPr>
        <w:tc>
          <w:tcPr>
            <w:tcW w:w="1303" w:type="dxa"/>
            <w:shd w:val="clear" w:color="auto" w:fill="auto"/>
          </w:tcPr>
          <w:p w:rsidR="00536FC3" w:rsidRPr="002B79FC" w:rsidRDefault="00536FC3" w:rsidP="00E174F9">
            <w:pPr>
              <w:pStyle w:val="NoSpacing"/>
              <w:jc w:val="center"/>
              <w:rPr>
                <w:b/>
                <w:noProof/>
                <w:sz w:val="22"/>
                <w:szCs w:val="22"/>
              </w:rPr>
            </w:pPr>
          </w:p>
          <w:p w:rsidR="00536FC3" w:rsidRPr="002B79FC" w:rsidRDefault="00536FC3" w:rsidP="00E174F9">
            <w:pPr>
              <w:pStyle w:val="NoSpacing"/>
              <w:jc w:val="center"/>
              <w:rPr>
                <w:b/>
                <w:noProof/>
                <w:sz w:val="22"/>
                <w:szCs w:val="22"/>
              </w:rPr>
            </w:pPr>
          </w:p>
          <w:p w:rsidR="00536FC3" w:rsidRPr="002B79FC" w:rsidRDefault="00536FC3" w:rsidP="00E174F9">
            <w:pPr>
              <w:pStyle w:val="NoSpacing"/>
              <w:jc w:val="center"/>
              <w:rPr>
                <w:b/>
                <w:noProof/>
                <w:sz w:val="22"/>
                <w:szCs w:val="22"/>
              </w:rPr>
            </w:pPr>
            <w:r w:rsidRPr="002B79FC">
              <w:rPr>
                <w:b/>
                <w:noProof/>
                <w:sz w:val="22"/>
                <w:szCs w:val="22"/>
              </w:rPr>
              <w:t>Споредни</w:t>
            </w:r>
          </w:p>
        </w:tc>
        <w:tc>
          <w:tcPr>
            <w:tcW w:w="7331" w:type="dxa"/>
            <w:shd w:val="clear" w:color="auto" w:fill="auto"/>
          </w:tcPr>
          <w:p w:rsidR="00536FC3" w:rsidRPr="002B79FC" w:rsidRDefault="00536FC3" w:rsidP="00E174F9">
            <w:pPr>
              <w:pStyle w:val="NoSpacing"/>
              <w:jc w:val="both"/>
              <w:rPr>
                <w:noProof/>
                <w:sz w:val="22"/>
                <w:szCs w:val="22"/>
              </w:rPr>
            </w:pPr>
            <w:r w:rsidRPr="002B79FC">
              <w:rPr>
                <w:noProof/>
                <w:sz w:val="22"/>
                <w:szCs w:val="22"/>
              </w:rPr>
              <w:t>Софтвер је оперативан са мањим неудобностима у коришћењу; недостаје текст који се односи на поруку о грешци; козметички недостатци у софтверу; нема губитка функционалности или се проблеми могу окарактерисати као мањи губици у погледу функционалности; потребна измена софтверске документације.</w:t>
            </w:r>
          </w:p>
        </w:tc>
        <w:tc>
          <w:tcPr>
            <w:tcW w:w="1271" w:type="dxa"/>
            <w:shd w:val="clear" w:color="auto" w:fill="auto"/>
          </w:tcPr>
          <w:p w:rsidR="00536FC3" w:rsidRPr="002B79FC" w:rsidRDefault="00536FC3" w:rsidP="00E174F9">
            <w:pPr>
              <w:pStyle w:val="NoSpacing"/>
              <w:jc w:val="center"/>
              <w:rPr>
                <w:b/>
                <w:noProof/>
                <w:sz w:val="22"/>
                <w:szCs w:val="22"/>
              </w:rPr>
            </w:pPr>
          </w:p>
          <w:p w:rsidR="00536FC3" w:rsidRPr="002B79FC" w:rsidRDefault="00536FC3" w:rsidP="00E174F9">
            <w:pPr>
              <w:pStyle w:val="NoSpacing"/>
              <w:jc w:val="center"/>
              <w:rPr>
                <w:b/>
                <w:noProof/>
                <w:sz w:val="22"/>
                <w:szCs w:val="22"/>
              </w:rPr>
            </w:pPr>
          </w:p>
          <w:p w:rsidR="00536FC3" w:rsidRPr="002B79FC" w:rsidRDefault="00536FC3" w:rsidP="00E174F9">
            <w:pPr>
              <w:pStyle w:val="NoSpacing"/>
              <w:jc w:val="center"/>
              <w:rPr>
                <w:b/>
                <w:noProof/>
                <w:sz w:val="22"/>
                <w:szCs w:val="22"/>
              </w:rPr>
            </w:pPr>
            <w:r w:rsidRPr="002B79FC">
              <w:rPr>
                <w:b/>
                <w:noProof/>
                <w:sz w:val="22"/>
                <w:szCs w:val="22"/>
              </w:rPr>
              <w:t>2 месеца</w:t>
            </w:r>
          </w:p>
        </w:tc>
      </w:tr>
    </w:tbl>
    <w:p w:rsidR="00536FC3" w:rsidRPr="002B79FC" w:rsidRDefault="00536FC3" w:rsidP="00C97DC3">
      <w:pPr>
        <w:pStyle w:val="NoSpacing"/>
        <w:ind w:left="142"/>
        <w:jc w:val="both"/>
        <w:rPr>
          <w:sz w:val="22"/>
          <w:szCs w:val="22"/>
        </w:rPr>
      </w:pPr>
      <w:r w:rsidRPr="002B79FC">
        <w:rPr>
          <w:b/>
          <w:sz w:val="22"/>
          <w:szCs w:val="22"/>
        </w:rPr>
        <w:t>НАПОМЕНА:</w:t>
      </w:r>
      <w:r w:rsidRPr="002B79FC">
        <w:rPr>
          <w:sz w:val="22"/>
          <w:szCs w:val="22"/>
        </w:rPr>
        <w:t xml:space="preserve"> </w:t>
      </w:r>
      <w:r w:rsidRPr="002B79FC">
        <w:rPr>
          <w:sz w:val="22"/>
          <w:szCs w:val="22"/>
          <w:lang w:val="sr-Cyrl-CS"/>
        </w:rPr>
        <w:t>Извршилац не преузима</w:t>
      </w:r>
      <w:r w:rsidRPr="002B79FC">
        <w:rPr>
          <w:sz w:val="22"/>
          <w:szCs w:val="22"/>
        </w:rPr>
        <w:t xml:space="preserve"> обавезу одржавања хардвера, рачунарске мреже, телекомуникационих линија, струјне или било које друге инсталације, </w:t>
      </w:r>
      <w:r w:rsidRPr="002B79FC">
        <w:rPr>
          <w:sz w:val="22"/>
          <w:szCs w:val="22"/>
          <w:lang w:val="sr-Cyrl-CS"/>
        </w:rPr>
        <w:t xml:space="preserve">те </w:t>
      </w:r>
      <w:r w:rsidRPr="002B79FC">
        <w:rPr>
          <w:sz w:val="22"/>
          <w:szCs w:val="22"/>
        </w:rPr>
        <w:t>Извршилац нема обавезу да решава следеће групе проблема:</w:t>
      </w:r>
    </w:p>
    <w:p w:rsidR="00536FC3" w:rsidRPr="002B79FC" w:rsidRDefault="00536FC3" w:rsidP="007E27EE">
      <w:pPr>
        <w:pStyle w:val="NoSpacing"/>
        <w:numPr>
          <w:ilvl w:val="0"/>
          <w:numId w:val="14"/>
        </w:numPr>
        <w:ind w:left="426" w:hanging="284"/>
        <w:jc w:val="both"/>
        <w:rPr>
          <w:sz w:val="22"/>
          <w:szCs w:val="22"/>
        </w:rPr>
      </w:pPr>
      <w:r w:rsidRPr="002B79FC">
        <w:rPr>
          <w:sz w:val="22"/>
          <w:szCs w:val="22"/>
        </w:rPr>
        <w:t>Нестанци струје и проблеми произведени истим;</w:t>
      </w:r>
    </w:p>
    <w:p w:rsidR="00536FC3" w:rsidRPr="002B79FC" w:rsidRDefault="00536FC3" w:rsidP="007E27EE">
      <w:pPr>
        <w:pStyle w:val="NoSpacing"/>
        <w:numPr>
          <w:ilvl w:val="0"/>
          <w:numId w:val="14"/>
        </w:numPr>
        <w:ind w:left="426" w:hanging="284"/>
        <w:jc w:val="both"/>
        <w:rPr>
          <w:sz w:val="22"/>
          <w:szCs w:val="22"/>
        </w:rPr>
      </w:pPr>
      <w:r w:rsidRPr="002B79FC">
        <w:rPr>
          <w:sz w:val="22"/>
          <w:szCs w:val="22"/>
        </w:rPr>
        <w:t>Кварови и проблеми у функционисању  инфраструктуре (хардверски кварови, квар мрежне опреме, проблеми у функционисању системског софтвера на серверима и/или радним станицама, проблеми у функционисању штампача и друге периферне опреме и сл);</w:t>
      </w:r>
    </w:p>
    <w:p w:rsidR="00536FC3" w:rsidRPr="002B79FC" w:rsidRDefault="00536FC3" w:rsidP="007E27EE">
      <w:pPr>
        <w:pStyle w:val="NoSpacing"/>
        <w:numPr>
          <w:ilvl w:val="0"/>
          <w:numId w:val="14"/>
        </w:numPr>
        <w:ind w:left="426" w:hanging="284"/>
        <w:jc w:val="both"/>
        <w:rPr>
          <w:sz w:val="22"/>
          <w:szCs w:val="22"/>
        </w:rPr>
      </w:pPr>
      <w:r w:rsidRPr="002B79FC">
        <w:rPr>
          <w:sz w:val="22"/>
          <w:szCs w:val="22"/>
        </w:rPr>
        <w:t>Прекиди телекомуникационих веза између локација, као и проблеми у локалној рачунарској мрежи на самој локацији;</w:t>
      </w:r>
    </w:p>
    <w:p w:rsidR="00536FC3" w:rsidRPr="002B79FC" w:rsidRDefault="00536FC3" w:rsidP="007E27EE">
      <w:pPr>
        <w:pStyle w:val="NoSpacing"/>
        <w:numPr>
          <w:ilvl w:val="0"/>
          <w:numId w:val="14"/>
        </w:numPr>
        <w:ind w:left="426" w:hanging="284"/>
        <w:jc w:val="both"/>
        <w:rPr>
          <w:sz w:val="22"/>
          <w:szCs w:val="22"/>
        </w:rPr>
      </w:pPr>
      <w:r w:rsidRPr="002B79FC">
        <w:rPr>
          <w:sz w:val="22"/>
          <w:szCs w:val="22"/>
        </w:rPr>
        <w:t>Креирање било каквог новог шифарника лека, лекара и слично. Корисник ће имати потпуно аутономију да ауторизује произвољан број својих запослених да у сваком тренутку могу да ажурирају било какав податак у шифарнику.</w:t>
      </w:r>
    </w:p>
    <w:p w:rsidR="00536FC3" w:rsidRPr="002B79FC" w:rsidRDefault="00536FC3" w:rsidP="007E27EE">
      <w:pPr>
        <w:pStyle w:val="NoSpacing"/>
        <w:numPr>
          <w:ilvl w:val="0"/>
          <w:numId w:val="18"/>
        </w:numPr>
        <w:ind w:left="426" w:hanging="284"/>
        <w:jc w:val="both"/>
        <w:rPr>
          <w:sz w:val="22"/>
          <w:szCs w:val="22"/>
        </w:rPr>
      </w:pPr>
      <w:r w:rsidRPr="002B79FC">
        <w:rPr>
          <w:sz w:val="22"/>
          <w:szCs w:val="22"/>
        </w:rPr>
        <w:t xml:space="preserve">Да врши адаптивно одржавање, које подразумева: </w:t>
      </w:r>
    </w:p>
    <w:p w:rsidR="00536FC3" w:rsidRPr="002B79FC" w:rsidRDefault="00536FC3" w:rsidP="007E27EE">
      <w:pPr>
        <w:pStyle w:val="NoSpacing"/>
        <w:numPr>
          <w:ilvl w:val="0"/>
          <w:numId w:val="20"/>
        </w:numPr>
        <w:jc w:val="both"/>
        <w:rPr>
          <w:sz w:val="22"/>
          <w:szCs w:val="22"/>
        </w:rPr>
      </w:pPr>
      <w:r w:rsidRPr="002B79FC">
        <w:rPr>
          <w:sz w:val="22"/>
          <w:szCs w:val="22"/>
        </w:rPr>
        <w:t>Реинсталацију и конфигурацију постојеће верзије Софтвера у случају промене хардверског окружења или системског софтвера који утиче на рад Софтвера, у року од 10 радних дана од тренутка писмене најаве измене системског окружења код Корисника, а према ценовнику Додатног ангажмана сарадника Извршиоца.</w:t>
      </w:r>
    </w:p>
    <w:p w:rsidR="00585FDD" w:rsidRPr="002B79FC" w:rsidRDefault="00536FC3" w:rsidP="007E27EE">
      <w:pPr>
        <w:pStyle w:val="NoSpacing"/>
        <w:numPr>
          <w:ilvl w:val="0"/>
          <w:numId w:val="15"/>
        </w:numPr>
        <w:ind w:left="426" w:hanging="284"/>
        <w:jc w:val="both"/>
        <w:rPr>
          <w:sz w:val="22"/>
          <w:szCs w:val="22"/>
          <w:lang w:val="sr-Cyrl-CS"/>
        </w:rPr>
      </w:pPr>
      <w:r w:rsidRPr="002B79FC">
        <w:rPr>
          <w:sz w:val="22"/>
          <w:szCs w:val="22"/>
        </w:rPr>
        <w:t>Да, на захтев Корисника, изврши додатну обуку корисника за коришћење нових, измењених, делова програмских модула, а према ценовнику Додатног ангажмана сарадника Извршиоца.</w:t>
      </w:r>
    </w:p>
    <w:p w:rsidR="002B79FC" w:rsidRDefault="002B79FC" w:rsidP="00585FDD">
      <w:pPr>
        <w:jc w:val="both"/>
        <w:rPr>
          <w:sz w:val="22"/>
          <w:szCs w:val="22"/>
          <w:lang w:val="sr-Cyrl-CS"/>
        </w:rPr>
      </w:pPr>
    </w:p>
    <w:p w:rsidR="00585FDD" w:rsidRPr="002B79FC" w:rsidRDefault="00585FDD" w:rsidP="00585FDD">
      <w:pPr>
        <w:jc w:val="both"/>
        <w:rPr>
          <w:sz w:val="22"/>
          <w:szCs w:val="22"/>
          <w:lang w:val="sr-Cyrl-CS"/>
        </w:rPr>
      </w:pPr>
      <w:r w:rsidRPr="002B79FC">
        <w:rPr>
          <w:sz w:val="22"/>
          <w:szCs w:val="22"/>
          <w:lang w:val="sr-Cyrl-CS"/>
        </w:rPr>
        <w:t>Место и датум :</w:t>
      </w:r>
      <w:r w:rsidRPr="002B79FC">
        <w:rPr>
          <w:sz w:val="22"/>
          <w:szCs w:val="22"/>
          <w:lang w:val="sr-Latn-CS"/>
        </w:rPr>
        <w:t xml:space="preserve"> __________________</w:t>
      </w:r>
    </w:p>
    <w:p w:rsidR="00585FDD" w:rsidRPr="002B79FC" w:rsidRDefault="00585FDD" w:rsidP="00585FDD">
      <w:pPr>
        <w:jc w:val="both"/>
        <w:rPr>
          <w:sz w:val="22"/>
          <w:szCs w:val="22"/>
          <w:lang w:val="sr-Latn-CS"/>
        </w:rPr>
      </w:pPr>
      <w:r w:rsidRPr="002B79FC">
        <w:rPr>
          <w:sz w:val="22"/>
          <w:szCs w:val="22"/>
          <w:lang w:val="sr-Latn-CS"/>
        </w:rPr>
        <w:t xml:space="preserve">                                                                                                               </w:t>
      </w:r>
      <w:r w:rsidRPr="002B79FC">
        <w:rPr>
          <w:sz w:val="22"/>
          <w:szCs w:val="22"/>
          <w:lang w:val="sr-Cyrl-CS"/>
        </w:rPr>
        <w:t>__________</w:t>
      </w:r>
      <w:r w:rsidRPr="002B79FC">
        <w:rPr>
          <w:sz w:val="22"/>
          <w:szCs w:val="22"/>
          <w:lang w:val="sr-Latn-CS"/>
        </w:rPr>
        <w:t>__________</w:t>
      </w:r>
    </w:p>
    <w:p w:rsidR="00585FDD" w:rsidRPr="002B79FC" w:rsidRDefault="00585FDD" w:rsidP="00585FDD">
      <w:pPr>
        <w:jc w:val="center"/>
        <w:rPr>
          <w:b/>
          <w:sz w:val="22"/>
          <w:szCs w:val="22"/>
        </w:rPr>
      </w:pPr>
      <w:r w:rsidRPr="002B79FC">
        <w:rPr>
          <w:sz w:val="22"/>
          <w:szCs w:val="22"/>
          <w:lang w:val="sr-Cyrl-CS"/>
        </w:rPr>
        <w:t xml:space="preserve">                                                                                                                </w:t>
      </w:r>
      <w:r w:rsidRPr="002B79FC">
        <w:rPr>
          <w:sz w:val="22"/>
          <w:szCs w:val="22"/>
        </w:rPr>
        <w:t>Потпис овлашћеног лица понуђача</w:t>
      </w:r>
    </w:p>
    <w:p w:rsidR="002C1A3C" w:rsidRPr="00C97DC3" w:rsidRDefault="009D0079" w:rsidP="00585FDD">
      <w:pPr>
        <w:pStyle w:val="NoSpacing"/>
        <w:jc w:val="both"/>
        <w:rPr>
          <w:sz w:val="22"/>
          <w:szCs w:val="22"/>
          <w:lang w:val="sr-Cyrl-CS"/>
        </w:rPr>
      </w:pPr>
      <w:r w:rsidRPr="002B79FC">
        <w:rPr>
          <w:sz w:val="22"/>
          <w:szCs w:val="22"/>
          <w:lang w:val="sr-Cyrl-CS"/>
        </w:rPr>
        <w:br w:type="page"/>
      </w:r>
    </w:p>
    <w:p w:rsidR="002C1A3C" w:rsidRDefault="002C1A3C" w:rsidP="007E27EE">
      <w:pPr>
        <w:numPr>
          <w:ilvl w:val="0"/>
          <w:numId w:val="4"/>
        </w:numPr>
        <w:ind w:right="-1260"/>
        <w:rPr>
          <w:b/>
          <w:sz w:val="22"/>
        </w:rPr>
      </w:pPr>
      <w:r>
        <w:rPr>
          <w:b/>
          <w:sz w:val="22"/>
        </w:rPr>
        <w:lastRenderedPageBreak/>
        <w:t>УСЛОВИ</w:t>
      </w:r>
      <w:r w:rsidRPr="000D0BA1">
        <w:rPr>
          <w:b/>
          <w:sz w:val="22"/>
          <w:lang w:val="sr-Latn-CS"/>
        </w:rPr>
        <w:t xml:space="preserve"> </w:t>
      </w:r>
      <w:r>
        <w:rPr>
          <w:b/>
          <w:sz w:val="22"/>
        </w:rPr>
        <w:t>ЗА</w:t>
      </w:r>
      <w:r w:rsidRPr="000D0BA1">
        <w:rPr>
          <w:b/>
          <w:sz w:val="22"/>
          <w:lang w:val="sr-Latn-CS"/>
        </w:rPr>
        <w:t xml:space="preserve"> </w:t>
      </w:r>
      <w:r>
        <w:rPr>
          <w:b/>
          <w:sz w:val="22"/>
        </w:rPr>
        <w:t>УЧЕШЋЕ</w:t>
      </w:r>
      <w:r w:rsidRPr="000D0BA1">
        <w:rPr>
          <w:b/>
          <w:sz w:val="22"/>
          <w:lang w:val="sr-Latn-CS"/>
        </w:rPr>
        <w:t xml:space="preserve"> </w:t>
      </w:r>
      <w:r>
        <w:rPr>
          <w:b/>
          <w:sz w:val="22"/>
        </w:rPr>
        <w:t>У</w:t>
      </w:r>
      <w:r w:rsidRPr="000D0BA1">
        <w:rPr>
          <w:b/>
          <w:sz w:val="22"/>
          <w:lang w:val="sr-Latn-CS"/>
        </w:rPr>
        <w:t xml:space="preserve"> </w:t>
      </w:r>
      <w:r>
        <w:rPr>
          <w:b/>
          <w:sz w:val="22"/>
        </w:rPr>
        <w:t>ПОСТУПКУ</w:t>
      </w:r>
      <w:r w:rsidRPr="000D0BA1">
        <w:rPr>
          <w:b/>
          <w:sz w:val="22"/>
          <w:lang w:val="sr-Latn-CS"/>
        </w:rPr>
        <w:t xml:space="preserve"> </w:t>
      </w:r>
      <w:r>
        <w:rPr>
          <w:b/>
          <w:sz w:val="22"/>
        </w:rPr>
        <w:t>ЈАВНЕ</w:t>
      </w:r>
      <w:r w:rsidRPr="000D0BA1">
        <w:rPr>
          <w:b/>
          <w:sz w:val="22"/>
          <w:lang w:val="sr-Latn-CS"/>
        </w:rPr>
        <w:t xml:space="preserve"> </w:t>
      </w:r>
      <w:r>
        <w:rPr>
          <w:b/>
          <w:sz w:val="22"/>
        </w:rPr>
        <w:t>НАБАВКЕ</w:t>
      </w:r>
      <w:r w:rsidRPr="000D0BA1">
        <w:rPr>
          <w:b/>
          <w:sz w:val="22"/>
          <w:lang w:val="sr-Latn-CS"/>
        </w:rPr>
        <w:t xml:space="preserve"> </w:t>
      </w:r>
      <w:r>
        <w:rPr>
          <w:b/>
          <w:sz w:val="22"/>
        </w:rPr>
        <w:t>ИЗ</w:t>
      </w:r>
      <w:r w:rsidRPr="000D0BA1">
        <w:rPr>
          <w:b/>
          <w:sz w:val="22"/>
          <w:lang w:val="sr-Latn-CS"/>
        </w:rPr>
        <w:t xml:space="preserve"> </w:t>
      </w:r>
      <w:r>
        <w:rPr>
          <w:b/>
          <w:sz w:val="22"/>
        </w:rPr>
        <w:t>ЧЛ</w:t>
      </w:r>
      <w:r w:rsidRPr="000D0BA1">
        <w:rPr>
          <w:b/>
          <w:sz w:val="22"/>
          <w:lang w:val="sr-Latn-CS"/>
        </w:rPr>
        <w:t xml:space="preserve">. 75. </w:t>
      </w:r>
      <w:r>
        <w:rPr>
          <w:b/>
          <w:sz w:val="22"/>
        </w:rPr>
        <w:t>ЗАКОНА</w:t>
      </w:r>
    </w:p>
    <w:p w:rsidR="002C1A3C" w:rsidRDefault="002C1A3C" w:rsidP="002C1A3C">
      <w:pPr>
        <w:ind w:right="-1260"/>
        <w:rPr>
          <w:b/>
          <w:sz w:val="22"/>
          <w:lang w:val="sr-Cyrl-CS"/>
        </w:rPr>
      </w:pPr>
      <w:r w:rsidRPr="000D0BA1">
        <w:rPr>
          <w:b/>
          <w:sz w:val="22"/>
          <w:lang w:val="sr-Latn-CS"/>
        </w:rPr>
        <w:t xml:space="preserve"> </w:t>
      </w:r>
      <w:r>
        <w:rPr>
          <w:b/>
          <w:sz w:val="22"/>
        </w:rPr>
        <w:t>О</w:t>
      </w:r>
      <w:r w:rsidRPr="000D0BA1">
        <w:rPr>
          <w:b/>
          <w:sz w:val="22"/>
          <w:lang w:val="sr-Latn-CS"/>
        </w:rPr>
        <w:t xml:space="preserve"> </w:t>
      </w:r>
      <w:r>
        <w:rPr>
          <w:b/>
          <w:sz w:val="22"/>
        </w:rPr>
        <w:t>ЈАВНИМ</w:t>
      </w:r>
      <w:r w:rsidRPr="000D0BA1">
        <w:rPr>
          <w:b/>
          <w:sz w:val="22"/>
          <w:lang w:val="sr-Latn-CS"/>
        </w:rPr>
        <w:t xml:space="preserve"> </w:t>
      </w:r>
      <w:r>
        <w:rPr>
          <w:b/>
          <w:sz w:val="22"/>
        </w:rPr>
        <w:t>НАБАВКАМА</w:t>
      </w:r>
      <w:r w:rsidRPr="000D0BA1">
        <w:rPr>
          <w:b/>
          <w:sz w:val="22"/>
          <w:lang w:val="sr-Latn-CS"/>
        </w:rPr>
        <w:t xml:space="preserve"> </w:t>
      </w:r>
      <w:proofErr w:type="gramStart"/>
      <w:r>
        <w:rPr>
          <w:b/>
          <w:sz w:val="22"/>
        </w:rPr>
        <w:t>И</w:t>
      </w:r>
      <w:r w:rsidRPr="000D0BA1">
        <w:rPr>
          <w:b/>
          <w:sz w:val="22"/>
          <w:lang w:val="sr-Latn-CS"/>
        </w:rPr>
        <w:t xml:space="preserve"> </w:t>
      </w:r>
      <w:r>
        <w:rPr>
          <w:b/>
          <w:sz w:val="22"/>
          <w:lang w:val="sr-Latn-CS"/>
        </w:rPr>
        <w:t xml:space="preserve"> </w:t>
      </w:r>
      <w:r>
        <w:rPr>
          <w:b/>
          <w:sz w:val="22"/>
          <w:lang w:val="sr-Cyrl-CS"/>
        </w:rPr>
        <w:t>УПУТСТВО</w:t>
      </w:r>
      <w:proofErr w:type="gramEnd"/>
      <w:r>
        <w:rPr>
          <w:b/>
          <w:sz w:val="22"/>
          <w:lang w:val="sr-Cyrl-CS"/>
        </w:rPr>
        <w:t xml:space="preserve"> КАКО СЕ ДОКАЗУЈЕ  ИСПУЊЕНОСТ ТИХ УСЛОВА</w:t>
      </w:r>
    </w:p>
    <w:p w:rsidR="002C1A3C" w:rsidRDefault="002C1A3C" w:rsidP="002C1A3C">
      <w:pPr>
        <w:ind w:left="748"/>
        <w:rPr>
          <w:b/>
          <w:i/>
          <w:sz w:val="22"/>
          <w:szCs w:val="22"/>
          <w:lang w:val="sr-Cyrl-CS"/>
        </w:rPr>
      </w:pPr>
    </w:p>
    <w:p w:rsidR="00E174F9" w:rsidRDefault="00E174F9" w:rsidP="002C1A3C">
      <w:pPr>
        <w:ind w:left="748"/>
        <w:rPr>
          <w:b/>
          <w:i/>
          <w:sz w:val="22"/>
          <w:szCs w:val="22"/>
          <w:lang w:val="sr-Cyrl-CS"/>
        </w:rPr>
      </w:pPr>
    </w:p>
    <w:p w:rsidR="002C1A3C" w:rsidRPr="00E174F9" w:rsidRDefault="002C1A3C" w:rsidP="00E174F9">
      <w:pPr>
        <w:pStyle w:val="Heading1"/>
        <w:tabs>
          <w:tab w:val="num" w:pos="0"/>
        </w:tabs>
        <w:jc w:val="both"/>
        <w:rPr>
          <w:i/>
          <w:sz w:val="22"/>
          <w:szCs w:val="22"/>
          <w:u w:val="single"/>
          <w:lang w:val="sr-Cyrl-CS"/>
        </w:rPr>
      </w:pPr>
      <w:r w:rsidRPr="00E174F9">
        <w:rPr>
          <w:rFonts w:eastAsia="Calibri"/>
          <w:i/>
          <w:sz w:val="22"/>
          <w:szCs w:val="22"/>
          <w:u w:val="single"/>
          <w:lang w:val="sr-Cyrl-CS"/>
        </w:rPr>
        <w:t xml:space="preserve">Понуђач мора испуњавати следеће обавезне услове за учешће у предметном поступку јавне набавке: </w:t>
      </w:r>
      <w:r w:rsidRPr="00E174F9">
        <w:rPr>
          <w:rFonts w:eastAsia="Calibri"/>
          <w:bCs w:val="0"/>
          <w:i/>
          <w:sz w:val="22"/>
          <w:szCs w:val="22"/>
          <w:u w:val="single"/>
          <w:lang w:val="sr-Cyrl-CS"/>
        </w:rPr>
        <w:t xml:space="preserve">   </w:t>
      </w:r>
    </w:p>
    <w:p w:rsidR="002C1A3C" w:rsidRDefault="002C1A3C" w:rsidP="002C1A3C">
      <w:pPr>
        <w:ind w:right="-360"/>
        <w:jc w:val="both"/>
        <w:rPr>
          <w:sz w:val="22"/>
          <w:szCs w:val="22"/>
          <w:lang w:val="sr-Cyrl-CS"/>
        </w:rPr>
      </w:pPr>
      <w:r>
        <w:rPr>
          <w:sz w:val="22"/>
          <w:szCs w:val="22"/>
        </w:rPr>
        <w:tab/>
      </w:r>
    </w:p>
    <w:p w:rsidR="002C1A3C" w:rsidRDefault="002C1A3C" w:rsidP="002C1A3C">
      <w:pPr>
        <w:numPr>
          <w:ilvl w:val="0"/>
          <w:numId w:val="2"/>
        </w:numPr>
        <w:ind w:right="-360"/>
        <w:jc w:val="both"/>
        <w:rPr>
          <w:sz w:val="22"/>
          <w:szCs w:val="22"/>
          <w:lang w:val="sr-Latn-CS"/>
        </w:rPr>
      </w:pPr>
      <w:r>
        <w:rPr>
          <w:sz w:val="22"/>
          <w:szCs w:val="22"/>
          <w:lang w:val="sr-Cyrl-CS"/>
        </w:rPr>
        <w:t>да је регистрован  код надлежног органа, односно уписан у одговарајући регистар</w:t>
      </w:r>
      <w:r>
        <w:rPr>
          <w:sz w:val="22"/>
          <w:szCs w:val="22"/>
          <w:lang w:val="sr-Latn-CS"/>
        </w:rPr>
        <w:t>;</w:t>
      </w:r>
    </w:p>
    <w:p w:rsidR="002C1A3C" w:rsidRDefault="002C1A3C" w:rsidP="002C1A3C">
      <w:pPr>
        <w:numPr>
          <w:ilvl w:val="0"/>
          <w:numId w:val="2"/>
        </w:numPr>
        <w:ind w:right="-68"/>
        <w:jc w:val="both"/>
        <w:rPr>
          <w:sz w:val="22"/>
          <w:szCs w:val="22"/>
          <w:lang w:val="sr-Cyrl-CS"/>
        </w:rPr>
      </w:pPr>
      <w:r>
        <w:rPr>
          <w:sz w:val="22"/>
          <w:szCs w:val="22"/>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2C1A3C" w:rsidRDefault="002C1A3C" w:rsidP="002C1A3C">
      <w:pPr>
        <w:numPr>
          <w:ilvl w:val="0"/>
          <w:numId w:val="2"/>
        </w:numPr>
        <w:ind w:right="-68"/>
        <w:jc w:val="both"/>
        <w:rPr>
          <w:sz w:val="22"/>
          <w:szCs w:val="22"/>
          <w:lang w:val="sr-Cyrl-CS"/>
        </w:rPr>
      </w:pPr>
      <w:r>
        <w:rPr>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2C1A3C" w:rsidRDefault="002C1A3C" w:rsidP="002C1A3C">
      <w:pPr>
        <w:numPr>
          <w:ilvl w:val="0"/>
          <w:numId w:val="2"/>
        </w:numPr>
        <w:ind w:right="-68"/>
        <w:jc w:val="both"/>
        <w:rPr>
          <w:sz w:val="22"/>
          <w:szCs w:val="22"/>
          <w:lang w:val="sr-Cyrl-CS"/>
        </w:rPr>
      </w:pPr>
      <w:r>
        <w:rPr>
          <w:sz w:val="22"/>
          <w:szCs w:val="22"/>
          <w:lang w:val="sr-Cyrl-CS"/>
        </w:rPr>
        <w:t xml:space="preserve">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гарантује да нема забрану обављања делатности која је на снази у време подношења понуде. </w:t>
      </w:r>
    </w:p>
    <w:p w:rsidR="002C1A3C" w:rsidRDefault="002C1A3C" w:rsidP="002C1A3C">
      <w:pPr>
        <w:ind w:left="450" w:right="-68"/>
        <w:jc w:val="both"/>
        <w:rPr>
          <w:sz w:val="22"/>
          <w:szCs w:val="22"/>
          <w:lang w:val="sr-Cyrl-CS"/>
        </w:rPr>
      </w:pPr>
    </w:p>
    <w:p w:rsidR="00E174F9" w:rsidRPr="00E174F9" w:rsidRDefault="00E174F9" w:rsidP="00E174F9">
      <w:pPr>
        <w:pStyle w:val="Heading1"/>
        <w:tabs>
          <w:tab w:val="num" w:pos="0"/>
        </w:tabs>
        <w:jc w:val="both"/>
        <w:rPr>
          <w:rFonts w:eastAsia="Calibri"/>
          <w:i/>
          <w:sz w:val="22"/>
          <w:szCs w:val="22"/>
          <w:u w:val="single"/>
          <w:lang w:val="sr-Cyrl-CS"/>
        </w:rPr>
      </w:pPr>
      <w:r w:rsidRPr="00E174F9">
        <w:rPr>
          <w:rFonts w:eastAsia="Calibri"/>
          <w:i/>
          <w:sz w:val="22"/>
          <w:szCs w:val="22"/>
          <w:u w:val="single"/>
          <w:lang w:val="sr-Cyrl-CS"/>
        </w:rPr>
        <w:t>Наручилац у овом поступку није предвидео додатне услове за учешће.</w:t>
      </w:r>
    </w:p>
    <w:p w:rsidR="00E174F9" w:rsidRDefault="00E174F9" w:rsidP="002C1A3C">
      <w:pPr>
        <w:pStyle w:val="Heading1"/>
        <w:tabs>
          <w:tab w:val="num" w:pos="0"/>
        </w:tabs>
        <w:rPr>
          <w:rFonts w:eastAsia="Calibri"/>
          <w:b w:val="0"/>
          <w:i/>
          <w:sz w:val="22"/>
          <w:szCs w:val="22"/>
          <w:lang w:val="sr-Cyrl-CS"/>
        </w:rPr>
      </w:pPr>
    </w:p>
    <w:p w:rsidR="002C1A3C" w:rsidRPr="000D3964" w:rsidRDefault="002C1A3C" w:rsidP="002C1A3C">
      <w:pPr>
        <w:ind w:right="-360"/>
        <w:jc w:val="both"/>
        <w:rPr>
          <w:i/>
          <w:iCs/>
          <w:sz w:val="22"/>
          <w:szCs w:val="22"/>
          <w:u w:val="single"/>
          <w:lang w:val="sr-Cyrl-CS"/>
        </w:rPr>
      </w:pPr>
      <w:r>
        <w:rPr>
          <w:b/>
          <w:i/>
          <w:iCs/>
          <w:sz w:val="22"/>
          <w:szCs w:val="22"/>
          <w:u w:val="single"/>
          <w:lang w:val="sr-Cyrl-CS"/>
        </w:rPr>
        <w:t>Доказивање испуњености услова за учешће у поступку јавне набавке</w:t>
      </w:r>
      <w:r w:rsidR="000D3964">
        <w:rPr>
          <w:b/>
          <w:i/>
          <w:iCs/>
          <w:sz w:val="22"/>
          <w:szCs w:val="22"/>
          <w:u w:val="single"/>
        </w:rPr>
        <w:t>:</w:t>
      </w:r>
    </w:p>
    <w:p w:rsidR="002C1A3C" w:rsidRDefault="002C1A3C" w:rsidP="002C1A3C">
      <w:pPr>
        <w:ind w:right="-360"/>
        <w:jc w:val="both"/>
        <w:rPr>
          <w:i/>
          <w:iCs/>
          <w:sz w:val="22"/>
          <w:szCs w:val="22"/>
          <w:u w:val="single"/>
          <w:lang w:val="sr-Cyrl-CS"/>
        </w:rPr>
      </w:pPr>
    </w:p>
    <w:p w:rsidR="002C1A3C" w:rsidRDefault="002C1A3C" w:rsidP="002C1A3C">
      <w:pPr>
        <w:ind w:right="-360"/>
        <w:jc w:val="both"/>
        <w:rPr>
          <w:sz w:val="22"/>
          <w:szCs w:val="22"/>
          <w:lang w:val="sr-Latn-CS"/>
        </w:rPr>
      </w:pPr>
      <w:r w:rsidRPr="00C1086A">
        <w:rPr>
          <w:i/>
          <w:iCs/>
          <w:sz w:val="22"/>
          <w:szCs w:val="22"/>
          <w:u w:val="single"/>
          <w:lang w:val="sr-Cyrl-CS"/>
        </w:rPr>
        <w:t>Доказивање обавезних услова</w:t>
      </w:r>
      <w:r>
        <w:rPr>
          <w:sz w:val="22"/>
          <w:szCs w:val="22"/>
          <w:lang w:val="sr-Latn-CS"/>
        </w:rPr>
        <w:tab/>
      </w:r>
    </w:p>
    <w:p w:rsidR="002C1A3C" w:rsidRDefault="002C1A3C" w:rsidP="002C1A3C">
      <w:pPr>
        <w:ind w:right="22"/>
        <w:jc w:val="both"/>
        <w:rPr>
          <w:sz w:val="22"/>
          <w:szCs w:val="22"/>
          <w:lang w:val="sr-Cyrl-CS"/>
        </w:rPr>
      </w:pPr>
      <w:r>
        <w:rPr>
          <w:sz w:val="22"/>
          <w:szCs w:val="22"/>
          <w:lang w:val="sr-Cyrl-CS"/>
        </w:rPr>
        <w:t xml:space="preserve">             </w:t>
      </w:r>
    </w:p>
    <w:p w:rsidR="002C1A3C" w:rsidRPr="000F3327" w:rsidRDefault="002C1A3C" w:rsidP="002C1A3C">
      <w:pPr>
        <w:ind w:right="22"/>
        <w:jc w:val="both"/>
        <w:rPr>
          <w:sz w:val="22"/>
          <w:szCs w:val="22"/>
          <w:lang w:val="sr-Cyrl-CS"/>
        </w:rPr>
      </w:pPr>
      <w:r w:rsidRPr="000F3327">
        <w:rPr>
          <w:sz w:val="22"/>
          <w:szCs w:val="22"/>
          <w:lang w:val="sr-Cyrl-CS"/>
        </w:rPr>
        <w:t xml:space="preserve">             Понуђач доказује испуњеност обавезних услова из члана 75 . став 1. тачке од 1, 2 и 4. Закона, који су на овом месту наведени као услови под тачком 1, 2, и 3. писаном изјавом датом под пуном материјалном и кривичном одговорношћу</w:t>
      </w:r>
      <w:r w:rsidR="002B79FC">
        <w:rPr>
          <w:sz w:val="22"/>
          <w:szCs w:val="22"/>
          <w:lang w:val="sr-Cyrl-CS"/>
        </w:rPr>
        <w:t>,</w:t>
      </w:r>
      <w:r w:rsidRPr="000F3327">
        <w:rPr>
          <w:sz w:val="22"/>
          <w:szCs w:val="22"/>
          <w:lang w:val="sr-Cyrl-CS"/>
        </w:rPr>
        <w:t xml:space="preserve"> која је саставни део </w:t>
      </w:r>
      <w:r w:rsidR="002B79FC">
        <w:rPr>
          <w:sz w:val="22"/>
          <w:szCs w:val="22"/>
          <w:lang w:val="sr-Cyrl-CS"/>
        </w:rPr>
        <w:t xml:space="preserve">ове </w:t>
      </w:r>
      <w:r w:rsidRPr="000F3327">
        <w:rPr>
          <w:sz w:val="22"/>
          <w:szCs w:val="22"/>
          <w:lang w:val="sr-Cyrl-CS"/>
        </w:rPr>
        <w:t>конкурсне документације.</w:t>
      </w:r>
      <w:r w:rsidRPr="000F3327">
        <w:rPr>
          <w:color w:val="000000"/>
          <w:sz w:val="22"/>
          <w:szCs w:val="22"/>
          <w:lang w:val="sr-Cyrl-CS"/>
        </w:rPr>
        <w:t>Ова изјава се подноси, односно исту даје и сваки члан групе понуђача или подизвођач, у своје име.</w:t>
      </w:r>
    </w:p>
    <w:p w:rsidR="002C1A3C" w:rsidRPr="000F3327" w:rsidRDefault="002C1A3C" w:rsidP="002C1A3C">
      <w:pPr>
        <w:ind w:right="22" w:firstLine="720"/>
        <w:jc w:val="both"/>
        <w:rPr>
          <w:sz w:val="22"/>
          <w:szCs w:val="22"/>
          <w:lang w:val="sr-Cyrl-CS"/>
        </w:rPr>
      </w:pPr>
      <w:r w:rsidRPr="000F3327">
        <w:rPr>
          <w:sz w:val="22"/>
          <w:szCs w:val="22"/>
          <w:lang w:val="sr-Cyrl-CS"/>
        </w:rPr>
        <w:t>Испуњеност услова из члана 75. став 2. Закона који је н</w:t>
      </w:r>
      <w:r w:rsidR="000336C5">
        <w:rPr>
          <w:sz w:val="22"/>
          <w:szCs w:val="22"/>
          <w:lang w:val="sr-Cyrl-CS"/>
        </w:rPr>
        <w:t>а овом месту наведе под тачком 4</w:t>
      </w:r>
      <w:r w:rsidRPr="000F3327">
        <w:rPr>
          <w:sz w:val="22"/>
          <w:szCs w:val="22"/>
          <w:lang w:val="sr-Cyrl-CS"/>
        </w:rPr>
        <w:t xml:space="preserve">. </w:t>
      </w:r>
      <w:proofErr w:type="gramStart"/>
      <w:r w:rsidRPr="000F3327">
        <w:rPr>
          <w:sz w:val="22"/>
          <w:szCs w:val="22"/>
        </w:rPr>
        <w:t>п</w:t>
      </w:r>
      <w:r w:rsidRPr="000F3327">
        <w:rPr>
          <w:sz w:val="22"/>
          <w:szCs w:val="22"/>
          <w:lang w:val="sr-Cyrl-CS"/>
        </w:rPr>
        <w:t>онуђач</w:t>
      </w:r>
      <w:proofErr w:type="gramEnd"/>
      <w:r w:rsidRPr="000F3327">
        <w:rPr>
          <w:sz w:val="22"/>
          <w:szCs w:val="22"/>
          <w:lang w:val="sr-Cyrl-CS"/>
        </w:rPr>
        <w:t xml:space="preserve"> доказује достављањем изјаве о поштовању обавеза из чл.75. ст. 2. ЗЈН</w:t>
      </w:r>
      <w:r w:rsidR="002B79FC">
        <w:rPr>
          <w:sz w:val="22"/>
          <w:szCs w:val="22"/>
          <w:lang w:val="sr-Cyrl-CS"/>
        </w:rPr>
        <w:t>,</w:t>
      </w:r>
      <w:r w:rsidRPr="000F3327">
        <w:rPr>
          <w:sz w:val="22"/>
          <w:szCs w:val="22"/>
          <w:lang w:val="sr-Cyrl-CS"/>
        </w:rPr>
        <w:t xml:space="preserve"> која је саставни део </w:t>
      </w:r>
      <w:r w:rsidR="002B79FC">
        <w:rPr>
          <w:sz w:val="22"/>
          <w:szCs w:val="22"/>
          <w:lang w:val="sr-Cyrl-CS"/>
        </w:rPr>
        <w:t xml:space="preserve">ове </w:t>
      </w:r>
      <w:r w:rsidRPr="000F3327">
        <w:rPr>
          <w:sz w:val="22"/>
          <w:szCs w:val="22"/>
          <w:lang w:val="sr-Cyrl-CS"/>
        </w:rPr>
        <w:t>конкурсне документације.</w:t>
      </w:r>
      <w:r w:rsidRPr="000F3327">
        <w:rPr>
          <w:color w:val="000000"/>
          <w:sz w:val="22"/>
          <w:szCs w:val="22"/>
          <w:lang w:val="sr-Cyrl-CS"/>
        </w:rPr>
        <w:t xml:space="preserve"> Ова изјава се подноси, односно исту даје и сваки члан групе понуђача </w:t>
      </w:r>
      <w:r w:rsidR="002B79FC">
        <w:rPr>
          <w:color w:val="000000"/>
          <w:sz w:val="22"/>
          <w:szCs w:val="22"/>
          <w:lang w:val="sr-Cyrl-CS"/>
        </w:rPr>
        <w:t>односно</w:t>
      </w:r>
      <w:r w:rsidRPr="000F3327">
        <w:rPr>
          <w:color w:val="000000"/>
          <w:sz w:val="22"/>
          <w:szCs w:val="22"/>
          <w:lang w:val="sr-Cyrl-CS"/>
        </w:rPr>
        <w:t xml:space="preserve"> подизвођач, у своје име.</w:t>
      </w:r>
    </w:p>
    <w:p w:rsidR="002C1A3C" w:rsidRDefault="002C1A3C" w:rsidP="002C1A3C">
      <w:pPr>
        <w:ind w:right="22"/>
        <w:jc w:val="both"/>
        <w:rPr>
          <w:sz w:val="22"/>
          <w:szCs w:val="22"/>
          <w:lang w:val="sr-Cyrl-CS"/>
        </w:rPr>
      </w:pPr>
    </w:p>
    <w:p w:rsidR="002C1A3C" w:rsidRPr="00947926" w:rsidRDefault="002C1A3C" w:rsidP="002C1A3C">
      <w:pPr>
        <w:jc w:val="both"/>
        <w:rPr>
          <w:i/>
          <w:u w:val="single"/>
        </w:rPr>
      </w:pPr>
      <w:r w:rsidRPr="00947926">
        <w:rPr>
          <w:b/>
          <w:bCs/>
          <w:i/>
          <w:color w:val="000000"/>
          <w:sz w:val="22"/>
          <w:szCs w:val="22"/>
          <w:u w:val="single"/>
          <w:lang w:val="sr-Cyrl-CS" w:bidi="en-US"/>
        </w:rPr>
        <w:t>Услови које мора да испуни сваки подизвођач, односно члан групе понуђача</w:t>
      </w:r>
    </w:p>
    <w:p w:rsidR="002C1A3C" w:rsidRDefault="002C1A3C" w:rsidP="002C1A3C">
      <w:pPr>
        <w:jc w:val="both"/>
        <w:rPr>
          <w:lang w:val="sr-Cyrl-CS"/>
        </w:rPr>
      </w:pPr>
      <w:r>
        <w:t xml:space="preserve">      </w:t>
      </w:r>
    </w:p>
    <w:p w:rsidR="002C1A3C" w:rsidRPr="00947926" w:rsidRDefault="002C1A3C" w:rsidP="002C1A3C">
      <w:pPr>
        <w:ind w:firstLine="720"/>
        <w:jc w:val="both"/>
      </w:pPr>
      <w:r w:rsidRPr="00947926">
        <w:rPr>
          <w:bCs/>
          <w:color w:val="000000"/>
          <w:sz w:val="22"/>
          <w:szCs w:val="22"/>
          <w:lang w:val="sr-Cyrl-CS" w:bidi="en-US"/>
        </w:rPr>
        <w:t xml:space="preserve">Сваки понуђач из групе понуђача која подноси заједничку понуду мора да испуњава услове из члана 75. став 1. тачка 1), 2) и 4) Закона, што </w:t>
      </w:r>
      <w:r w:rsidR="002B79FC">
        <w:rPr>
          <w:bCs/>
          <w:color w:val="000000"/>
          <w:sz w:val="22"/>
          <w:szCs w:val="22"/>
          <w:lang w:val="sr-Cyrl-CS" w:bidi="en-US"/>
        </w:rPr>
        <w:t xml:space="preserve">доказује достављањем писане изјаве </w:t>
      </w:r>
      <w:r w:rsidR="002B79FC" w:rsidRPr="000F3327">
        <w:rPr>
          <w:sz w:val="22"/>
          <w:szCs w:val="22"/>
          <w:lang w:val="sr-Cyrl-CS"/>
        </w:rPr>
        <w:t xml:space="preserve">која је саставни део </w:t>
      </w:r>
      <w:r w:rsidR="002B79FC">
        <w:rPr>
          <w:sz w:val="22"/>
          <w:szCs w:val="22"/>
          <w:lang w:val="sr-Cyrl-CS"/>
        </w:rPr>
        <w:t xml:space="preserve">ове </w:t>
      </w:r>
      <w:r w:rsidR="002B79FC" w:rsidRPr="000F3327">
        <w:rPr>
          <w:sz w:val="22"/>
          <w:szCs w:val="22"/>
          <w:lang w:val="sr-Cyrl-CS"/>
        </w:rPr>
        <w:t>конкурсне документације</w:t>
      </w:r>
      <w:r w:rsidRPr="00947926">
        <w:rPr>
          <w:bCs/>
          <w:color w:val="000000"/>
          <w:sz w:val="22"/>
          <w:szCs w:val="22"/>
          <w:lang w:val="sr-Cyrl-CS" w:bidi="en-US"/>
        </w:rPr>
        <w:t>.</w:t>
      </w:r>
      <w:r w:rsidRPr="00947926">
        <w:rPr>
          <w:sz w:val="22"/>
          <w:szCs w:val="22"/>
        </w:rPr>
        <w:t xml:space="preserve"> </w:t>
      </w:r>
    </w:p>
    <w:p w:rsidR="002C1A3C" w:rsidRPr="00947926" w:rsidRDefault="002C1A3C" w:rsidP="002C1A3C">
      <w:pPr>
        <w:ind w:firstLine="720"/>
        <w:jc w:val="both"/>
      </w:pPr>
      <w:r w:rsidRPr="00947926">
        <w:rPr>
          <w:bCs/>
          <w:color w:val="000000"/>
          <w:sz w:val="22"/>
          <w:szCs w:val="22"/>
          <w:lang w:val="sr-Cyrl-CS" w:bidi="en-US"/>
        </w:rPr>
        <w:t xml:space="preserve">Сваки подизвођач мора да испуњава услове из члана 75. став 1. тачка 1), 2) и 4) Закона, што доказује достављањем </w:t>
      </w:r>
      <w:r w:rsidR="002B79FC">
        <w:rPr>
          <w:bCs/>
          <w:color w:val="000000"/>
          <w:sz w:val="22"/>
          <w:szCs w:val="22"/>
          <w:lang w:val="sr-Cyrl-CS" w:bidi="en-US"/>
        </w:rPr>
        <w:t xml:space="preserve">писане изјаве </w:t>
      </w:r>
      <w:r w:rsidR="002B79FC" w:rsidRPr="000F3327">
        <w:rPr>
          <w:sz w:val="22"/>
          <w:szCs w:val="22"/>
          <w:lang w:val="sr-Cyrl-CS"/>
        </w:rPr>
        <w:t xml:space="preserve">која је саставни део </w:t>
      </w:r>
      <w:r w:rsidR="002B79FC">
        <w:rPr>
          <w:sz w:val="22"/>
          <w:szCs w:val="22"/>
          <w:lang w:val="sr-Cyrl-CS"/>
        </w:rPr>
        <w:t xml:space="preserve">ове </w:t>
      </w:r>
      <w:r w:rsidR="002B79FC" w:rsidRPr="000F3327">
        <w:rPr>
          <w:sz w:val="22"/>
          <w:szCs w:val="22"/>
          <w:lang w:val="sr-Cyrl-CS"/>
        </w:rPr>
        <w:t>конкурсне документације</w:t>
      </w:r>
      <w:r w:rsidRPr="00947926">
        <w:rPr>
          <w:bCs/>
          <w:color w:val="000000"/>
          <w:sz w:val="22"/>
          <w:szCs w:val="22"/>
          <w:lang w:val="sr-Cyrl-CS" w:bidi="en-US"/>
        </w:rPr>
        <w:t xml:space="preserve">. </w:t>
      </w:r>
    </w:p>
    <w:p w:rsidR="002C1A3C" w:rsidRDefault="002C1A3C" w:rsidP="002C1A3C">
      <w:pPr>
        <w:jc w:val="both"/>
        <w:rPr>
          <w:rFonts w:ascii="Arial" w:eastAsia="TimesNewRomanPS-BoldMT" w:hAnsi="Arial" w:cs="Arial"/>
          <w:bCs/>
          <w:sz w:val="22"/>
          <w:szCs w:val="22"/>
          <w:lang w:val="ru-RU"/>
        </w:rPr>
      </w:pPr>
    </w:p>
    <w:p w:rsidR="002C1A3C" w:rsidRDefault="002C1A3C" w:rsidP="002C1A3C">
      <w:pPr>
        <w:jc w:val="both"/>
        <w:rPr>
          <w:rFonts w:eastAsia="TimesNewRomanPS-BoldMT"/>
          <w:b/>
          <w:bCs/>
          <w:i/>
          <w:sz w:val="22"/>
          <w:szCs w:val="22"/>
          <w:u w:val="single"/>
          <w:lang w:val="ru-RU"/>
        </w:rPr>
      </w:pPr>
      <w:r w:rsidRPr="00947926">
        <w:rPr>
          <w:rFonts w:eastAsia="TimesNewRomanPS-BoldMT"/>
          <w:b/>
          <w:bCs/>
          <w:i/>
          <w:sz w:val="22"/>
          <w:szCs w:val="22"/>
          <w:u w:val="single"/>
          <w:lang w:val="ru-RU"/>
        </w:rPr>
        <w:t>Начин достављања доказа:</w:t>
      </w:r>
    </w:p>
    <w:p w:rsidR="002C1A3C" w:rsidRDefault="002C1A3C" w:rsidP="002C1A3C">
      <w:pPr>
        <w:ind w:firstLine="720"/>
        <w:jc w:val="both"/>
        <w:rPr>
          <w:rFonts w:eastAsia="TimesNewRomanPS-BoldMT"/>
          <w:bCs/>
          <w:sz w:val="22"/>
          <w:szCs w:val="22"/>
          <w:lang w:val="ru-RU"/>
        </w:rPr>
      </w:pPr>
    </w:p>
    <w:p w:rsidR="002C1A3C" w:rsidRPr="00192066" w:rsidRDefault="002C1A3C" w:rsidP="002C1A3C">
      <w:pPr>
        <w:ind w:firstLine="720"/>
        <w:jc w:val="both"/>
        <w:rPr>
          <w:sz w:val="22"/>
          <w:szCs w:val="22"/>
        </w:rPr>
      </w:pPr>
      <w:r w:rsidRPr="00192066">
        <w:rPr>
          <w:color w:val="000000"/>
          <w:sz w:val="22"/>
          <w:szCs w:val="22"/>
          <w:lang w:val="sr-Cyrl-CS"/>
        </w:rPr>
        <w:t>Н</w:t>
      </w:r>
      <w:r w:rsidRPr="00192066">
        <w:rPr>
          <w:color w:val="000000"/>
          <w:sz w:val="22"/>
          <w:szCs w:val="22"/>
        </w:rPr>
        <w:t xml:space="preserve">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w:t>
      </w:r>
      <w:r w:rsidRPr="00192066">
        <w:rPr>
          <w:sz w:val="22"/>
          <w:szCs w:val="22"/>
        </w:rPr>
        <w:t>копију доказа о испуњености услова за учешће.</w:t>
      </w:r>
    </w:p>
    <w:p w:rsidR="002C1A3C" w:rsidRPr="00192066" w:rsidRDefault="002C1A3C" w:rsidP="002C1A3C">
      <w:pPr>
        <w:ind w:firstLine="720"/>
        <w:jc w:val="both"/>
        <w:rPr>
          <w:sz w:val="22"/>
          <w:szCs w:val="22"/>
        </w:rPr>
      </w:pPr>
      <w:proofErr w:type="gramStart"/>
      <w:r w:rsidRPr="00192066">
        <w:rPr>
          <w:sz w:val="22"/>
          <w:szCs w:val="22"/>
        </w:rPr>
        <w:t>Наручилац може, истовремено, затражити копију наведених доказа о испуњености услова за учешће и од свих осталих понуђача који су учествовали у предметном поступку јавне набавке.</w:t>
      </w:r>
      <w:proofErr w:type="gramEnd"/>
    </w:p>
    <w:p w:rsidR="002C1A3C" w:rsidRPr="00192066" w:rsidRDefault="002C1A3C" w:rsidP="002C1A3C">
      <w:pPr>
        <w:ind w:firstLine="720"/>
        <w:jc w:val="both"/>
        <w:rPr>
          <w:color w:val="000000"/>
          <w:sz w:val="22"/>
          <w:szCs w:val="22"/>
        </w:rPr>
      </w:pPr>
      <w:r w:rsidRPr="00192066">
        <w:rPr>
          <w:color w:val="000000"/>
          <w:sz w:val="22"/>
          <w:szCs w:val="22"/>
          <w:lang w:val="sr-Cyrl-CS"/>
        </w:rPr>
        <w:t>Н</w:t>
      </w:r>
      <w:r w:rsidRPr="00192066">
        <w:rPr>
          <w:color w:val="000000"/>
          <w:sz w:val="22"/>
          <w:szCs w:val="22"/>
        </w:rPr>
        <w:t xml:space="preserve">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w:t>
      </w:r>
      <w:r w:rsidRPr="001848D4">
        <w:rPr>
          <w:sz w:val="22"/>
          <w:szCs w:val="22"/>
          <w:lang w:val="sr-Cyrl-CS"/>
        </w:rPr>
        <w:t>фотокопију</w:t>
      </w:r>
      <w:r w:rsidRPr="00192066">
        <w:rPr>
          <w:color w:val="000000"/>
          <w:sz w:val="22"/>
          <w:szCs w:val="22"/>
        </w:rPr>
        <w:t xml:space="preserve"> свих или појединих доказа.</w:t>
      </w:r>
    </w:p>
    <w:p w:rsidR="002C1A3C" w:rsidRPr="00192066" w:rsidRDefault="002C1A3C" w:rsidP="002C1A3C">
      <w:pPr>
        <w:ind w:firstLine="720"/>
        <w:jc w:val="both"/>
        <w:rPr>
          <w:color w:val="000000"/>
          <w:sz w:val="22"/>
          <w:szCs w:val="22"/>
        </w:rPr>
      </w:pPr>
      <w:proofErr w:type="gramStart"/>
      <w:r w:rsidRPr="00192066">
        <w:rPr>
          <w:color w:val="000000"/>
          <w:sz w:val="22"/>
          <w:szCs w:val="22"/>
        </w:rPr>
        <w:t xml:space="preserve">Ако понуђач у остављеном, примереном року који не може бити краћи од пет дана, не достави </w:t>
      </w:r>
      <w:r w:rsidRPr="00192066">
        <w:rPr>
          <w:color w:val="000000"/>
          <w:sz w:val="22"/>
          <w:szCs w:val="22"/>
          <w:lang w:val="sr-Cyrl-CS"/>
        </w:rPr>
        <w:t>тражене доказе</w:t>
      </w:r>
      <w:r w:rsidRPr="00192066">
        <w:rPr>
          <w:color w:val="000000"/>
          <w:sz w:val="22"/>
          <w:szCs w:val="22"/>
        </w:rPr>
        <w:t xml:space="preserve">, </w:t>
      </w:r>
      <w:r w:rsidRPr="00192066">
        <w:rPr>
          <w:color w:val="000000"/>
          <w:sz w:val="22"/>
          <w:szCs w:val="22"/>
          <w:lang w:val="sr-Cyrl-CS"/>
        </w:rPr>
        <w:t>Н</w:t>
      </w:r>
      <w:r w:rsidRPr="00192066">
        <w:rPr>
          <w:color w:val="000000"/>
          <w:sz w:val="22"/>
          <w:szCs w:val="22"/>
        </w:rPr>
        <w:t>аручилац ће његову понуду одбити као неприхватљиву.</w:t>
      </w:r>
      <w:proofErr w:type="gramEnd"/>
    </w:p>
    <w:p w:rsidR="002C1A3C" w:rsidRPr="00192066" w:rsidRDefault="002C1A3C" w:rsidP="002C1A3C">
      <w:pPr>
        <w:ind w:firstLine="720"/>
        <w:jc w:val="both"/>
        <w:rPr>
          <w:color w:val="000000"/>
          <w:sz w:val="22"/>
          <w:szCs w:val="22"/>
          <w:lang w:val="sr-Cyrl-CS"/>
        </w:rPr>
      </w:pPr>
      <w:proofErr w:type="gramStart"/>
      <w:r w:rsidRPr="00192066">
        <w:rPr>
          <w:sz w:val="22"/>
          <w:szCs w:val="22"/>
        </w:rPr>
        <w:t>Наручилац може користити одговарајуће доказе које има за понуђача из других поступака код Наручиоца</w:t>
      </w:r>
      <w:r w:rsidRPr="00192066">
        <w:rPr>
          <w:color w:val="000000"/>
          <w:sz w:val="22"/>
          <w:szCs w:val="22"/>
          <w:lang w:val="sr-Cyrl-CS"/>
        </w:rPr>
        <w:t>.</w:t>
      </w:r>
      <w:proofErr w:type="gramEnd"/>
    </w:p>
    <w:p w:rsidR="002C1A3C" w:rsidRPr="00192066" w:rsidRDefault="002C1A3C" w:rsidP="002C1A3C">
      <w:pPr>
        <w:ind w:firstLine="720"/>
        <w:jc w:val="both"/>
        <w:rPr>
          <w:color w:val="000000"/>
          <w:sz w:val="22"/>
          <w:szCs w:val="22"/>
          <w:lang w:val="sr-Cyrl-CS"/>
        </w:rPr>
      </w:pPr>
      <w:r w:rsidRPr="00192066">
        <w:rPr>
          <w:color w:val="000000"/>
          <w:sz w:val="22"/>
          <w:szCs w:val="22"/>
          <w:lang w:val="sr-Cyrl-CS"/>
        </w:rPr>
        <w:t xml:space="preserve">Понуђачи који су регистровани у Регистру који води Агенција за привредне регистре нису дужни да по позиву Наручиоца доставе доказ из чл.  75. став. 1. тачка 1) Закона - Извод из регистра </w:t>
      </w:r>
      <w:r w:rsidRPr="00192066">
        <w:rPr>
          <w:color w:val="000000"/>
          <w:sz w:val="22"/>
          <w:szCs w:val="22"/>
          <w:lang w:val="sr-Cyrl-CS"/>
        </w:rPr>
        <w:lastRenderedPageBreak/>
        <w:t xml:space="preserve">Агенције за привредне регистре, који је јавно доступан на интернет страници Агенције за привредне регистре. У овом случају понуђач ће Наручиоцу у наведеном року, заједно са осталим траженим доказима, доставити писано обавештење са податаком о </w:t>
      </w:r>
      <w:r w:rsidRPr="002B79FC">
        <w:rPr>
          <w:i/>
          <w:color w:val="000000"/>
          <w:sz w:val="22"/>
          <w:szCs w:val="22"/>
          <w:lang w:val="sr-Cyrl-CS"/>
        </w:rPr>
        <w:t>hyperlink-u</w:t>
      </w:r>
      <w:r w:rsidRPr="00192066">
        <w:rPr>
          <w:color w:val="000000"/>
          <w:sz w:val="22"/>
          <w:szCs w:val="22"/>
          <w:lang w:val="sr-Cyrl-CS"/>
        </w:rPr>
        <w:t xml:space="preserve"> на ком су доступни подаци о регистрацији понуђача.</w:t>
      </w:r>
    </w:p>
    <w:p w:rsidR="002C1A3C" w:rsidRPr="00192066" w:rsidRDefault="002C1A3C" w:rsidP="002C1A3C">
      <w:pPr>
        <w:ind w:firstLine="720"/>
        <w:jc w:val="both"/>
        <w:rPr>
          <w:color w:val="000000"/>
          <w:sz w:val="22"/>
          <w:szCs w:val="22"/>
          <w:lang w:val="sr-Cyrl-CS"/>
        </w:rPr>
      </w:pPr>
      <w:r w:rsidRPr="00192066">
        <w:rPr>
          <w:color w:val="000000"/>
          <w:sz w:val="22"/>
          <w:szCs w:val="22"/>
          <w:lang w:val="sr-Cyrl-CS"/>
        </w:rPr>
        <w:t xml:space="preserve">Понуђачи уписани у Регистар понуђача нису дужни да по позиву Наручиоца доставе доказе из чл. 75. став 1. тачка 1), 2) и 4) Закона. Регистар понуђача је јавно доступан на интернет страници Агенције за привредне регистре. У овом случају понуђач ће Наручиоцу, заједно са осталим траженим доказима, у наведеном року доставити писано обавештење са податаком о </w:t>
      </w:r>
      <w:r w:rsidRPr="002B79FC">
        <w:rPr>
          <w:i/>
          <w:color w:val="000000"/>
          <w:sz w:val="22"/>
          <w:szCs w:val="22"/>
          <w:lang w:val="sr-Cyrl-CS"/>
        </w:rPr>
        <w:t>hyperlink-u</w:t>
      </w:r>
      <w:r w:rsidRPr="00192066">
        <w:rPr>
          <w:color w:val="000000"/>
          <w:sz w:val="22"/>
          <w:szCs w:val="22"/>
          <w:lang w:val="sr-Cyrl-CS"/>
        </w:rPr>
        <w:t xml:space="preserve"> на ком су доступни подаци о упису понуђача у Регистар понуђача.</w:t>
      </w:r>
    </w:p>
    <w:p w:rsidR="002C1A3C" w:rsidRPr="00192066" w:rsidRDefault="002C1A3C" w:rsidP="002C1A3C">
      <w:pPr>
        <w:ind w:firstLine="720"/>
        <w:jc w:val="both"/>
        <w:rPr>
          <w:color w:val="000000"/>
          <w:sz w:val="22"/>
          <w:szCs w:val="22"/>
          <w:lang w:val="sr-Latn-CS"/>
        </w:rPr>
      </w:pPr>
      <w:proofErr w:type="gramStart"/>
      <w:r w:rsidRPr="00192066">
        <w:rPr>
          <w:color w:val="000000"/>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r w:rsidRPr="00192066">
        <w:rPr>
          <w:color w:val="000000"/>
          <w:sz w:val="22"/>
          <w:szCs w:val="22"/>
          <w:lang w:val="sr-Cyrl-CS"/>
        </w:rPr>
        <w:t>.</w:t>
      </w:r>
      <w:proofErr w:type="gramEnd"/>
    </w:p>
    <w:p w:rsidR="002C1A3C" w:rsidRPr="00192066" w:rsidRDefault="002C1A3C" w:rsidP="002C1A3C">
      <w:pPr>
        <w:ind w:firstLine="720"/>
        <w:jc w:val="both"/>
        <w:rPr>
          <w:sz w:val="22"/>
          <w:szCs w:val="22"/>
          <w:lang w:val="sr-Cyrl-CS"/>
        </w:rPr>
      </w:pPr>
      <w:r w:rsidRPr="00192066">
        <w:rPr>
          <w:sz w:val="22"/>
          <w:szCs w:val="22"/>
          <w:lang w:val="ru-RU"/>
        </w:rPr>
        <w:t>У случају сумње у истинитост достављених података Наручилац задржава право провере на основу релевантних доказа. Уколико Наручилац утврди да је понуђач приказивао неистините податке или да су документа лажна, понуда тог понуђача ће се сматрати неприхватљивом и биће одбијена</w:t>
      </w:r>
      <w:r w:rsidRPr="00192066">
        <w:rPr>
          <w:sz w:val="22"/>
          <w:szCs w:val="22"/>
          <w:lang w:val="sr-Cyrl-CS"/>
        </w:rPr>
        <w:t>.</w:t>
      </w:r>
    </w:p>
    <w:p w:rsidR="002C1A3C" w:rsidRPr="00192066" w:rsidRDefault="002C1A3C" w:rsidP="002C1A3C">
      <w:pPr>
        <w:jc w:val="both"/>
        <w:rPr>
          <w:sz w:val="22"/>
          <w:szCs w:val="22"/>
          <w:lang w:val="sr-Cyrl-CS"/>
        </w:rPr>
      </w:pPr>
      <w:r w:rsidRPr="00192066">
        <w:rPr>
          <w:color w:val="000000"/>
          <w:sz w:val="22"/>
          <w:szCs w:val="22"/>
          <w:lang w:val="sr-Cyrl-CS"/>
        </w:rPr>
        <w:t xml:space="preserve">  </w:t>
      </w:r>
      <w:r w:rsidRPr="00192066">
        <w:rPr>
          <w:sz w:val="22"/>
          <w:szCs w:val="22"/>
          <w:lang w:val="sr-Cyrl-CS"/>
        </w:rPr>
        <w:tab/>
      </w:r>
      <w:proofErr w:type="gramStart"/>
      <w:r w:rsidRPr="00192066">
        <w:rPr>
          <w:sz w:val="22"/>
          <w:szCs w:val="22"/>
        </w:rPr>
        <w:t xml:space="preserve">Понуђач је дужан да без одлагања писмено обавести </w:t>
      </w:r>
      <w:r w:rsidRPr="00192066">
        <w:rPr>
          <w:sz w:val="22"/>
          <w:szCs w:val="22"/>
          <w:lang w:val="sr-Cyrl-CS"/>
        </w:rPr>
        <w:t>Н</w:t>
      </w:r>
      <w:r w:rsidRPr="00192066">
        <w:rPr>
          <w:sz w:val="22"/>
          <w:szCs w:val="22"/>
        </w:rPr>
        <w:t>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r w:rsidRPr="00192066">
        <w:rPr>
          <w:sz w:val="22"/>
          <w:szCs w:val="22"/>
          <w:lang w:val="sr-Cyrl-CS"/>
        </w:rPr>
        <w:t>.</w:t>
      </w:r>
      <w:proofErr w:type="gramEnd"/>
      <w:r w:rsidRPr="00192066">
        <w:rPr>
          <w:b/>
          <w:bCs/>
          <w:sz w:val="22"/>
          <w:szCs w:val="22"/>
          <w:lang w:val="sr-Cyrl-CS"/>
        </w:rPr>
        <w:tab/>
      </w:r>
    </w:p>
    <w:p w:rsidR="002C1A3C" w:rsidRPr="00192066" w:rsidRDefault="002C1A3C" w:rsidP="002C1A3C">
      <w:pPr>
        <w:jc w:val="both"/>
        <w:rPr>
          <w:color w:val="000000"/>
          <w:sz w:val="22"/>
          <w:szCs w:val="22"/>
          <w:lang w:val="sr-Cyrl-CS"/>
        </w:rPr>
      </w:pPr>
    </w:p>
    <w:p w:rsidR="002C1A3C" w:rsidRDefault="002C1A3C" w:rsidP="002C1A3C">
      <w:pPr>
        <w:ind w:firstLine="720"/>
        <w:jc w:val="both"/>
        <w:rPr>
          <w:sz w:val="22"/>
          <w:szCs w:val="22"/>
          <w:lang w:val="sr-Cyrl-CS"/>
        </w:rPr>
      </w:pPr>
    </w:p>
    <w:p w:rsidR="002C1A3C" w:rsidRDefault="002C1A3C" w:rsidP="002C1A3C">
      <w:pPr>
        <w:ind w:firstLine="720"/>
        <w:jc w:val="both"/>
        <w:rPr>
          <w:sz w:val="22"/>
          <w:szCs w:val="22"/>
          <w:lang w:val="sr-Cyrl-CS"/>
        </w:rPr>
      </w:pPr>
    </w:p>
    <w:p w:rsidR="002C1A3C" w:rsidRDefault="002C1A3C" w:rsidP="002C1A3C">
      <w:pPr>
        <w:ind w:firstLine="720"/>
        <w:jc w:val="both"/>
        <w:rPr>
          <w:sz w:val="22"/>
          <w:szCs w:val="22"/>
          <w:lang w:val="sr-Cyrl-CS"/>
        </w:rPr>
      </w:pPr>
    </w:p>
    <w:p w:rsidR="002C1A3C" w:rsidRDefault="002C1A3C" w:rsidP="002C1A3C">
      <w:pPr>
        <w:ind w:firstLine="720"/>
        <w:jc w:val="both"/>
        <w:rPr>
          <w:sz w:val="22"/>
          <w:szCs w:val="22"/>
          <w:lang w:val="sr-Cyrl-CS"/>
        </w:rPr>
      </w:pPr>
    </w:p>
    <w:p w:rsidR="002C1A3C" w:rsidRDefault="002C1A3C" w:rsidP="002C1A3C">
      <w:pPr>
        <w:ind w:firstLine="720"/>
        <w:jc w:val="both"/>
        <w:rPr>
          <w:sz w:val="22"/>
          <w:szCs w:val="22"/>
          <w:lang w:val="sr-Cyrl-CS"/>
        </w:rPr>
      </w:pPr>
    </w:p>
    <w:p w:rsidR="002C1A3C" w:rsidRDefault="002C1A3C" w:rsidP="002C1A3C">
      <w:pPr>
        <w:ind w:firstLine="720"/>
        <w:jc w:val="both"/>
        <w:rPr>
          <w:sz w:val="22"/>
          <w:szCs w:val="22"/>
          <w:lang w:val="sr-Cyrl-CS"/>
        </w:rPr>
      </w:pPr>
    </w:p>
    <w:p w:rsidR="002C1A3C" w:rsidRDefault="002C1A3C" w:rsidP="002C1A3C">
      <w:pPr>
        <w:ind w:firstLine="720"/>
        <w:jc w:val="both"/>
        <w:rPr>
          <w:sz w:val="22"/>
          <w:szCs w:val="22"/>
          <w:lang w:val="sr-Cyrl-CS"/>
        </w:rPr>
      </w:pPr>
    </w:p>
    <w:p w:rsidR="002C1A3C" w:rsidRDefault="002C1A3C" w:rsidP="002C1A3C">
      <w:pPr>
        <w:ind w:firstLine="720"/>
        <w:jc w:val="both"/>
        <w:rPr>
          <w:sz w:val="22"/>
          <w:szCs w:val="22"/>
          <w:lang w:val="sr-Cyrl-CS"/>
        </w:rPr>
      </w:pPr>
    </w:p>
    <w:p w:rsidR="002C1A3C" w:rsidRDefault="002C1A3C" w:rsidP="002C1A3C">
      <w:pPr>
        <w:ind w:firstLine="720"/>
        <w:jc w:val="both"/>
        <w:rPr>
          <w:sz w:val="22"/>
          <w:szCs w:val="22"/>
          <w:lang w:val="sr-Cyrl-CS"/>
        </w:rPr>
      </w:pPr>
    </w:p>
    <w:p w:rsidR="002C1A3C" w:rsidRDefault="002C1A3C" w:rsidP="002C1A3C">
      <w:pPr>
        <w:ind w:firstLine="720"/>
        <w:jc w:val="both"/>
        <w:rPr>
          <w:b/>
          <w:sz w:val="22"/>
          <w:szCs w:val="22"/>
          <w:lang w:val="sr-Cyrl-CS"/>
        </w:rPr>
      </w:pP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t xml:space="preserve">                       </w:t>
      </w:r>
      <w:r>
        <w:rPr>
          <w:b/>
          <w:sz w:val="22"/>
          <w:szCs w:val="22"/>
          <w:lang w:val="sr-Cyrl-CS"/>
        </w:rPr>
        <w:tab/>
      </w:r>
    </w:p>
    <w:p w:rsidR="002C1A3C" w:rsidRDefault="002C1A3C" w:rsidP="002C1A3C">
      <w:pPr>
        <w:ind w:firstLine="720"/>
        <w:jc w:val="right"/>
        <w:rPr>
          <w:sz w:val="22"/>
          <w:szCs w:val="22"/>
          <w:lang w:val="sr-Cyrl-CS"/>
        </w:rPr>
      </w:pPr>
      <w:r>
        <w:rPr>
          <w:b/>
          <w:sz w:val="22"/>
          <w:szCs w:val="22"/>
          <w:lang w:val="sr-Cyrl-CS"/>
        </w:rPr>
        <w:br w:type="page"/>
      </w:r>
      <w:r>
        <w:rPr>
          <w:sz w:val="22"/>
          <w:szCs w:val="22"/>
          <w:lang w:val="sr-Cyrl-CS"/>
        </w:rPr>
        <w:lastRenderedPageBreak/>
        <w:t xml:space="preserve">ПРИЛОГ 4.1 </w:t>
      </w:r>
    </w:p>
    <w:p w:rsidR="002C1A3C" w:rsidRDefault="002C1A3C" w:rsidP="002C1A3C">
      <w:pPr>
        <w:ind w:firstLine="720"/>
        <w:jc w:val="both"/>
        <w:rPr>
          <w:sz w:val="22"/>
          <w:szCs w:val="22"/>
          <w:lang w:val="sr-Cyrl-CS"/>
        </w:rPr>
      </w:pPr>
    </w:p>
    <w:p w:rsidR="002C1A3C" w:rsidRDefault="002C1A3C" w:rsidP="002C1A3C">
      <w:pPr>
        <w:ind w:firstLine="720"/>
        <w:jc w:val="both"/>
        <w:rPr>
          <w:sz w:val="22"/>
          <w:szCs w:val="22"/>
          <w:lang w:val="sr-Cyrl-CS"/>
        </w:rPr>
      </w:pPr>
    </w:p>
    <w:p w:rsidR="002C1A3C" w:rsidRPr="000D0BA1" w:rsidRDefault="002C1A3C" w:rsidP="002C1A3C">
      <w:pPr>
        <w:pStyle w:val="BodyTextIndent"/>
        <w:ind w:left="720"/>
        <w:jc w:val="center"/>
        <w:rPr>
          <w:b/>
          <w:sz w:val="22"/>
          <w:szCs w:val="22"/>
          <w:lang w:val="sr-Cyrl-CS"/>
        </w:rPr>
      </w:pPr>
      <w:r>
        <w:rPr>
          <w:b/>
          <w:sz w:val="22"/>
          <w:szCs w:val="22"/>
          <w:lang w:val="sr-Cyrl-CS"/>
        </w:rPr>
        <w:t>ИЗЈАВ</w:t>
      </w:r>
      <w:r>
        <w:rPr>
          <w:b/>
          <w:sz w:val="22"/>
          <w:szCs w:val="22"/>
        </w:rPr>
        <w:t>A</w:t>
      </w:r>
      <w:r>
        <w:rPr>
          <w:b/>
          <w:sz w:val="22"/>
          <w:szCs w:val="22"/>
          <w:lang w:val="sr-Cyrl-CS"/>
        </w:rPr>
        <w:t xml:space="preserve"> О ИСПУЊЕНОСТИ ОБАВЕЗНИХ УСЛОВА ИЗ </w:t>
      </w:r>
      <w:r w:rsidRPr="000D0BA1">
        <w:rPr>
          <w:b/>
          <w:sz w:val="22"/>
          <w:szCs w:val="22"/>
          <w:lang w:val="sr-Cyrl-CS"/>
        </w:rPr>
        <w:t>ЧЛАНА 75.</w:t>
      </w:r>
    </w:p>
    <w:p w:rsidR="002C1A3C" w:rsidRPr="000D0BA1" w:rsidRDefault="002C1A3C" w:rsidP="002C1A3C">
      <w:pPr>
        <w:pStyle w:val="BodyTextIndent"/>
        <w:ind w:left="0" w:firstLine="720"/>
        <w:jc w:val="center"/>
        <w:rPr>
          <w:b/>
          <w:sz w:val="22"/>
          <w:szCs w:val="22"/>
          <w:lang w:val="sr-Cyrl-CS"/>
        </w:rPr>
      </w:pPr>
      <w:r w:rsidRPr="000D0BA1">
        <w:rPr>
          <w:b/>
          <w:sz w:val="22"/>
          <w:szCs w:val="22"/>
          <w:lang w:val="sr-Cyrl-CS"/>
        </w:rPr>
        <w:t>ЗАКОНА О ЈАВНИМ НАБАВКАМА</w:t>
      </w:r>
      <w:r>
        <w:rPr>
          <w:b/>
          <w:sz w:val="22"/>
          <w:szCs w:val="22"/>
          <w:lang w:val="sr-Cyrl-CS"/>
        </w:rPr>
        <w:t xml:space="preserve"> </w:t>
      </w:r>
    </w:p>
    <w:p w:rsidR="002C1A3C" w:rsidRDefault="002C1A3C" w:rsidP="002C1A3C">
      <w:pPr>
        <w:pStyle w:val="BodyTextIndent"/>
        <w:ind w:left="0"/>
        <w:jc w:val="both"/>
        <w:rPr>
          <w:sz w:val="22"/>
          <w:szCs w:val="22"/>
          <w:lang w:val="sr-Cyrl-CS"/>
        </w:rPr>
      </w:pPr>
    </w:p>
    <w:p w:rsidR="002C1A3C" w:rsidRDefault="002C1A3C" w:rsidP="002C1A3C">
      <w:pPr>
        <w:pStyle w:val="BodyTextIndent"/>
        <w:ind w:left="0"/>
        <w:jc w:val="both"/>
        <w:rPr>
          <w:b/>
          <w:sz w:val="22"/>
          <w:szCs w:val="22"/>
          <w:lang w:val="sr-Cyrl-CS"/>
        </w:rPr>
      </w:pPr>
      <w:r>
        <w:rPr>
          <w:sz w:val="22"/>
          <w:szCs w:val="22"/>
          <w:lang w:val="sr-Cyrl-CS"/>
        </w:rPr>
        <w:t>Под пуном материјалном и кривичном одговорношћу, као заступник понуђача (члана групе понуђача, подизвођача) дајем следећу</w:t>
      </w:r>
      <w:r>
        <w:rPr>
          <w:b/>
          <w:sz w:val="22"/>
          <w:szCs w:val="22"/>
          <w:lang w:val="sr-Cyrl-CS"/>
        </w:rPr>
        <w:t xml:space="preserve"> </w:t>
      </w:r>
    </w:p>
    <w:p w:rsidR="002C1A3C" w:rsidRDefault="002C1A3C" w:rsidP="002C1A3C">
      <w:pPr>
        <w:pStyle w:val="BodyTextIndent"/>
        <w:ind w:left="0"/>
        <w:jc w:val="center"/>
        <w:rPr>
          <w:b/>
          <w:sz w:val="22"/>
          <w:szCs w:val="22"/>
          <w:lang w:val="sr-Cyrl-CS"/>
        </w:rPr>
      </w:pPr>
    </w:p>
    <w:p w:rsidR="002C1A3C" w:rsidRDefault="002C1A3C" w:rsidP="002C1A3C">
      <w:pPr>
        <w:pStyle w:val="BodyTextIndent"/>
        <w:ind w:left="0"/>
        <w:jc w:val="center"/>
        <w:rPr>
          <w:b/>
          <w:sz w:val="22"/>
          <w:szCs w:val="22"/>
          <w:lang w:val="sr-Cyrl-CS"/>
        </w:rPr>
      </w:pPr>
      <w:r>
        <w:rPr>
          <w:b/>
          <w:sz w:val="22"/>
          <w:szCs w:val="22"/>
          <w:lang w:val="sr-Cyrl-CS"/>
        </w:rPr>
        <w:t>И З Ј А В У</w:t>
      </w:r>
    </w:p>
    <w:p w:rsidR="002C1A3C" w:rsidRDefault="002C1A3C" w:rsidP="002C1A3C">
      <w:pPr>
        <w:pStyle w:val="BodyTextIndent"/>
        <w:ind w:left="0"/>
        <w:jc w:val="both"/>
        <w:rPr>
          <w:sz w:val="22"/>
          <w:szCs w:val="22"/>
          <w:lang w:val="sr-Cyrl-CS"/>
        </w:rPr>
      </w:pPr>
      <w:r>
        <w:rPr>
          <w:sz w:val="22"/>
          <w:szCs w:val="22"/>
          <w:lang w:val="sr-Cyrl-CS"/>
        </w:rPr>
        <w:tab/>
        <w:t>_____________________________________________________________________________</w:t>
      </w:r>
    </w:p>
    <w:p w:rsidR="002C1A3C" w:rsidRPr="00E9690D" w:rsidRDefault="002C1A3C" w:rsidP="002C1A3C">
      <w:pPr>
        <w:pStyle w:val="BodyTextIndent"/>
        <w:ind w:left="0"/>
        <w:jc w:val="both"/>
        <w:rPr>
          <w:sz w:val="22"/>
          <w:szCs w:val="22"/>
          <w:lang w:val="sr-Cyrl-CS"/>
        </w:rPr>
      </w:pPr>
      <w:r>
        <w:rPr>
          <w:sz w:val="22"/>
          <w:szCs w:val="22"/>
          <w:lang w:val="sr-Cyrl-CS"/>
        </w:rPr>
        <w:t xml:space="preserve">из ______________________________ ул. _________________________________бр.   __________, са матичним бројем ____________________________, испуњава све услове утврђене чланом 75.  став 1. ЗЈН ,  одређене конкурсном документацијом  ЈНМВ бр. </w:t>
      </w:r>
      <w:r w:rsidR="009845CB">
        <w:rPr>
          <w:sz w:val="22"/>
          <w:szCs w:val="22"/>
        </w:rPr>
        <w:t>05</w:t>
      </w:r>
      <w:r w:rsidRPr="009845CB">
        <w:rPr>
          <w:sz w:val="22"/>
          <w:szCs w:val="22"/>
          <w:lang w:val="sr-Cyrl-CS"/>
        </w:rPr>
        <w:t>/2019</w:t>
      </w:r>
      <w:r>
        <w:rPr>
          <w:sz w:val="22"/>
          <w:szCs w:val="22"/>
          <w:lang w:val="sr-Cyrl-CS"/>
        </w:rPr>
        <w:t xml:space="preserve"> за  </w:t>
      </w:r>
      <w:r w:rsidRPr="000D0BA1">
        <w:rPr>
          <w:sz w:val="22"/>
          <w:szCs w:val="22"/>
          <w:lang w:val="sr-Cyrl-CS"/>
        </w:rPr>
        <w:t>набавку</w:t>
      </w:r>
      <w:r>
        <w:rPr>
          <w:sz w:val="22"/>
          <w:szCs w:val="22"/>
          <w:lang w:val="sr-Cyrl-CS"/>
        </w:rPr>
        <w:t xml:space="preserve"> услуга </w:t>
      </w:r>
      <w:r w:rsidR="000336C5" w:rsidRPr="000336C5">
        <w:rPr>
          <w:bCs/>
          <w:sz w:val="22"/>
          <w:szCs w:val="22"/>
          <w:lang w:val="sr-Cyrl-CS"/>
        </w:rPr>
        <w:t>одржавања</w:t>
      </w:r>
      <w:r w:rsidR="000336C5" w:rsidRPr="000336C5">
        <w:rPr>
          <w:bCs/>
          <w:sz w:val="22"/>
          <w:szCs w:val="22"/>
        </w:rPr>
        <w:t xml:space="preserve"> интегрисаног информационог система Хелиант</w:t>
      </w:r>
      <w:r w:rsidR="000336C5">
        <w:rPr>
          <w:sz w:val="22"/>
          <w:szCs w:val="22"/>
        </w:rPr>
        <w:t xml:space="preserve"> </w:t>
      </w:r>
      <w:r>
        <w:rPr>
          <w:sz w:val="22"/>
          <w:szCs w:val="22"/>
        </w:rPr>
        <w:t xml:space="preserve">и  то: </w:t>
      </w:r>
    </w:p>
    <w:p w:rsidR="002C1A3C" w:rsidRDefault="002C1A3C" w:rsidP="002C1A3C">
      <w:pPr>
        <w:pStyle w:val="BodyTextIndent"/>
        <w:ind w:left="0"/>
        <w:rPr>
          <w:sz w:val="22"/>
          <w:szCs w:val="22"/>
          <w:lang w:val="sr-Cyrl-CS"/>
        </w:rPr>
      </w:pPr>
    </w:p>
    <w:p w:rsidR="002C1A3C" w:rsidRPr="001D3CB3" w:rsidRDefault="002C1A3C" w:rsidP="002C1A3C">
      <w:pPr>
        <w:ind w:right="-360"/>
        <w:jc w:val="both"/>
        <w:rPr>
          <w:b/>
          <w:i/>
          <w:sz w:val="22"/>
          <w:szCs w:val="22"/>
          <w:u w:val="single"/>
          <w:lang w:val="sr-Cyrl-CS"/>
        </w:rPr>
      </w:pPr>
      <w:r w:rsidRPr="001D3CB3">
        <w:rPr>
          <w:b/>
          <w:i/>
          <w:sz w:val="22"/>
          <w:szCs w:val="22"/>
          <w:u w:val="single"/>
          <w:lang w:val="sr-Cyrl-CS"/>
        </w:rPr>
        <w:t>Обавезни услови</w:t>
      </w:r>
    </w:p>
    <w:p w:rsidR="002C1A3C" w:rsidRPr="001D3CB3" w:rsidRDefault="002C1A3C" w:rsidP="002C1A3C">
      <w:pPr>
        <w:ind w:right="-360"/>
        <w:jc w:val="both"/>
        <w:rPr>
          <w:b/>
          <w:i/>
          <w:sz w:val="22"/>
          <w:szCs w:val="22"/>
          <w:u w:val="single"/>
          <w:lang w:val="sr-Cyrl-CS"/>
        </w:rPr>
      </w:pPr>
    </w:p>
    <w:p w:rsidR="002C1A3C" w:rsidRDefault="002C1A3C" w:rsidP="007E27EE">
      <w:pPr>
        <w:numPr>
          <w:ilvl w:val="0"/>
          <w:numId w:val="5"/>
        </w:numPr>
        <w:ind w:right="-360"/>
        <w:jc w:val="both"/>
        <w:rPr>
          <w:sz w:val="22"/>
          <w:szCs w:val="22"/>
          <w:lang w:val="sr-Latn-CS"/>
        </w:rPr>
      </w:pPr>
      <w:r>
        <w:rPr>
          <w:sz w:val="22"/>
          <w:szCs w:val="22"/>
          <w:lang w:val="sr-Cyrl-CS"/>
        </w:rPr>
        <w:t>да је регистрован  код надлежног органа, односно уписан у одговарајући регистар</w:t>
      </w:r>
      <w:r>
        <w:rPr>
          <w:sz w:val="22"/>
          <w:szCs w:val="22"/>
          <w:lang w:val="sr-Latn-CS"/>
        </w:rPr>
        <w:t>;</w:t>
      </w:r>
    </w:p>
    <w:p w:rsidR="002C1A3C" w:rsidRDefault="002C1A3C" w:rsidP="007E27EE">
      <w:pPr>
        <w:numPr>
          <w:ilvl w:val="0"/>
          <w:numId w:val="5"/>
        </w:numPr>
        <w:ind w:right="22"/>
        <w:jc w:val="both"/>
        <w:rPr>
          <w:sz w:val="22"/>
          <w:szCs w:val="22"/>
          <w:lang w:val="sr-Cyrl-CS"/>
        </w:rPr>
      </w:pPr>
      <w:r>
        <w:rPr>
          <w:sz w:val="22"/>
          <w:szCs w:val="22"/>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2C1A3C" w:rsidRPr="007F046D" w:rsidRDefault="002C1A3C" w:rsidP="007E27EE">
      <w:pPr>
        <w:numPr>
          <w:ilvl w:val="0"/>
          <w:numId w:val="5"/>
        </w:numPr>
        <w:ind w:right="22"/>
        <w:jc w:val="both"/>
        <w:rPr>
          <w:sz w:val="22"/>
          <w:szCs w:val="22"/>
          <w:lang w:val="sr-Cyrl-CS"/>
        </w:rPr>
      </w:pPr>
      <w:r>
        <w:rPr>
          <w:sz w:val="22"/>
          <w:szCs w:val="22"/>
          <w:lang w:val="sr-Cyrl-CS"/>
        </w:rPr>
        <w:t>д</w:t>
      </w:r>
      <w:r w:rsidRPr="001D3CB3">
        <w:rPr>
          <w:sz w:val="22"/>
          <w:szCs w:val="22"/>
          <w:lang w:val="sr-Cyrl-CS"/>
        </w:rPr>
        <w:t xml:space="preserve">а је измирио доспеле порезе, доприносе и друге јавне дажбине у складу са прописима Републике Србије или стране државе када </w:t>
      </w:r>
      <w:r>
        <w:rPr>
          <w:sz w:val="22"/>
          <w:szCs w:val="22"/>
          <w:lang w:val="sr-Cyrl-CS"/>
        </w:rPr>
        <w:t>има седиште на њеној територији</w:t>
      </w:r>
    </w:p>
    <w:p w:rsidR="002C1A3C" w:rsidRPr="000D0BA1" w:rsidRDefault="002C1A3C" w:rsidP="002C1A3C">
      <w:pPr>
        <w:ind w:right="-360"/>
        <w:jc w:val="both"/>
        <w:rPr>
          <w:sz w:val="22"/>
          <w:szCs w:val="22"/>
          <w:lang w:val="sr-Latn-CS"/>
        </w:rPr>
      </w:pPr>
      <w:r>
        <w:rPr>
          <w:sz w:val="22"/>
          <w:szCs w:val="22"/>
          <w:lang w:val="sr-Cyrl-CS"/>
        </w:rPr>
        <w:tab/>
      </w:r>
      <w:r w:rsidRPr="000D0BA1">
        <w:rPr>
          <w:sz w:val="22"/>
          <w:szCs w:val="22"/>
          <w:lang w:val="sr-Latn-CS"/>
        </w:rPr>
        <w:t xml:space="preserve">                              </w:t>
      </w:r>
    </w:p>
    <w:p w:rsidR="002C1A3C" w:rsidRPr="00C81FFA" w:rsidRDefault="002C1A3C" w:rsidP="002C1A3C">
      <w:pPr>
        <w:ind w:right="22"/>
        <w:jc w:val="both"/>
        <w:rPr>
          <w:sz w:val="22"/>
          <w:szCs w:val="22"/>
          <w:lang w:val="sr-Cyrl-CS"/>
        </w:rPr>
      </w:pPr>
      <w:r>
        <w:rPr>
          <w:sz w:val="22"/>
          <w:szCs w:val="22"/>
          <w:lang w:val="sr-Cyrl-CS"/>
        </w:rPr>
        <w:tab/>
      </w:r>
      <w:r w:rsidRPr="00C81FFA">
        <w:rPr>
          <w:sz w:val="22"/>
          <w:szCs w:val="22"/>
        </w:rPr>
        <w:t xml:space="preserve"> </w:t>
      </w:r>
    </w:p>
    <w:p w:rsidR="002C1A3C" w:rsidRDefault="002C1A3C" w:rsidP="002C1A3C">
      <w:pPr>
        <w:ind w:right="-360"/>
        <w:jc w:val="both"/>
        <w:rPr>
          <w:sz w:val="22"/>
          <w:szCs w:val="22"/>
          <w:lang w:val="sr-Cyrl-CS"/>
        </w:rPr>
      </w:pPr>
    </w:p>
    <w:p w:rsidR="002C1A3C" w:rsidRDefault="002C1A3C" w:rsidP="002C1A3C">
      <w:pPr>
        <w:ind w:right="-360"/>
        <w:jc w:val="both"/>
        <w:rPr>
          <w:sz w:val="22"/>
          <w:szCs w:val="22"/>
          <w:lang w:val="sr-Cyrl-CS"/>
        </w:rPr>
      </w:pPr>
    </w:p>
    <w:p w:rsidR="002C1A3C" w:rsidRDefault="002C1A3C" w:rsidP="002C1A3C">
      <w:pPr>
        <w:ind w:right="-360"/>
        <w:jc w:val="both"/>
        <w:rPr>
          <w:sz w:val="22"/>
          <w:szCs w:val="22"/>
          <w:lang w:val="sr-Cyrl-CS"/>
        </w:rPr>
      </w:pPr>
    </w:p>
    <w:p w:rsidR="002C1A3C" w:rsidRDefault="002C1A3C" w:rsidP="002C1A3C">
      <w:pPr>
        <w:ind w:right="-360"/>
        <w:rPr>
          <w:sz w:val="22"/>
          <w:szCs w:val="22"/>
          <w:lang w:val="sr-Cyrl-CS"/>
        </w:rPr>
      </w:pPr>
      <w:r>
        <w:rPr>
          <w:sz w:val="22"/>
          <w:szCs w:val="22"/>
          <w:lang w:val="sr-Cyrl-CS"/>
        </w:rPr>
        <w:t xml:space="preserve">       Место и датум                                              </w:t>
      </w:r>
      <w:r w:rsidR="000336C5">
        <w:rPr>
          <w:sz w:val="22"/>
          <w:szCs w:val="22"/>
          <w:lang w:val="sr-Cyrl-CS"/>
        </w:rPr>
        <w:t xml:space="preserve">          </w:t>
      </w:r>
      <w:r w:rsidR="00F636D5">
        <w:rPr>
          <w:sz w:val="22"/>
          <w:szCs w:val="22"/>
          <w:lang w:val="sr-Cyrl-CS"/>
        </w:rPr>
        <w:t xml:space="preserve">                </w:t>
      </w:r>
      <w:r>
        <w:rPr>
          <w:sz w:val="22"/>
          <w:szCs w:val="22"/>
          <w:lang w:val="sr-Cyrl-CS"/>
        </w:rPr>
        <w:t xml:space="preserve">Потпис </w:t>
      </w:r>
      <w:r w:rsidR="00F636D5">
        <w:rPr>
          <w:sz w:val="22"/>
          <w:szCs w:val="22"/>
          <w:lang w:val="sr-Cyrl-CS"/>
        </w:rPr>
        <w:t xml:space="preserve">овлашћеног </w:t>
      </w:r>
      <w:r>
        <w:rPr>
          <w:sz w:val="22"/>
          <w:szCs w:val="22"/>
          <w:lang w:val="sr-Cyrl-CS"/>
        </w:rPr>
        <w:t>понуђача/подизвођача</w:t>
      </w:r>
    </w:p>
    <w:p w:rsidR="002C1A3C" w:rsidRDefault="002C1A3C" w:rsidP="002C1A3C">
      <w:pPr>
        <w:ind w:right="-360"/>
        <w:rPr>
          <w:sz w:val="22"/>
          <w:szCs w:val="22"/>
          <w:lang w:val="sr-Cyrl-CS"/>
        </w:rPr>
      </w:pPr>
    </w:p>
    <w:p w:rsidR="002C1A3C" w:rsidRDefault="002C1A3C" w:rsidP="002C1A3C">
      <w:pPr>
        <w:ind w:right="-360"/>
        <w:rPr>
          <w:sz w:val="22"/>
          <w:szCs w:val="22"/>
          <w:lang w:val="sr-Cyrl-CS"/>
        </w:rPr>
      </w:pPr>
      <w:r>
        <w:rPr>
          <w:sz w:val="22"/>
          <w:szCs w:val="22"/>
          <w:lang w:val="sr-Cyrl-CS"/>
        </w:rPr>
        <w:t>____________________                                                                                ________________________</w:t>
      </w:r>
    </w:p>
    <w:p w:rsidR="002C1A3C" w:rsidRDefault="002C1A3C" w:rsidP="002C1A3C">
      <w:pPr>
        <w:ind w:firstLine="720"/>
        <w:jc w:val="both"/>
        <w:rPr>
          <w:b/>
          <w:sz w:val="22"/>
          <w:szCs w:val="22"/>
          <w:lang w:val="sr-Cyrl-CS"/>
        </w:rPr>
      </w:pPr>
    </w:p>
    <w:p w:rsidR="002C1A3C" w:rsidRDefault="002C1A3C" w:rsidP="002C1A3C">
      <w:pPr>
        <w:ind w:firstLine="720"/>
        <w:jc w:val="both"/>
        <w:rPr>
          <w:b/>
          <w:sz w:val="22"/>
          <w:szCs w:val="22"/>
          <w:lang w:val="sr-Cyrl-CS"/>
        </w:rPr>
      </w:pPr>
    </w:p>
    <w:p w:rsidR="002C1A3C" w:rsidRDefault="002C1A3C" w:rsidP="002C1A3C">
      <w:pPr>
        <w:jc w:val="both"/>
        <w:rPr>
          <w:b/>
          <w:sz w:val="22"/>
          <w:szCs w:val="22"/>
          <w:lang w:val="sr-Cyrl-CS"/>
        </w:rPr>
      </w:pPr>
    </w:p>
    <w:p w:rsidR="002C1A3C" w:rsidRDefault="002C1A3C" w:rsidP="002C1A3C">
      <w:pPr>
        <w:ind w:right="22"/>
        <w:jc w:val="both"/>
        <w:rPr>
          <w:b/>
          <w:sz w:val="20"/>
          <w:szCs w:val="20"/>
          <w:lang w:val="sr-Cyrl-CS"/>
        </w:rPr>
      </w:pPr>
    </w:p>
    <w:p w:rsidR="002C1A3C" w:rsidRPr="0036089A" w:rsidRDefault="002C1A3C" w:rsidP="002C1A3C">
      <w:pPr>
        <w:ind w:right="22"/>
        <w:jc w:val="both"/>
        <w:rPr>
          <w:sz w:val="20"/>
          <w:szCs w:val="20"/>
          <w:lang w:val="sr-Cyrl-CS"/>
        </w:rPr>
      </w:pPr>
      <w:r w:rsidRPr="0036089A">
        <w:rPr>
          <w:b/>
          <w:sz w:val="20"/>
          <w:szCs w:val="20"/>
          <w:lang w:val="sr-Cyrl-CS"/>
        </w:rPr>
        <w:t>Напомена:</w:t>
      </w:r>
      <w:r w:rsidRPr="0036089A">
        <w:rPr>
          <w:sz w:val="20"/>
          <w:szCs w:val="20"/>
          <w:lang w:val="sr-Cyrl-CS"/>
        </w:rPr>
        <w:t xml:space="preserve"> </w:t>
      </w:r>
    </w:p>
    <w:p w:rsidR="002C1A3C" w:rsidRPr="0036089A" w:rsidRDefault="002C1A3C" w:rsidP="007E27EE">
      <w:pPr>
        <w:numPr>
          <w:ilvl w:val="0"/>
          <w:numId w:val="7"/>
        </w:numPr>
        <w:ind w:left="0" w:right="22" w:firstLine="360"/>
        <w:jc w:val="both"/>
        <w:rPr>
          <w:sz w:val="20"/>
          <w:szCs w:val="20"/>
          <w:lang w:val="sr-Cyrl-CS"/>
        </w:rPr>
      </w:pPr>
      <w:r w:rsidRPr="0036089A">
        <w:rPr>
          <w:sz w:val="20"/>
          <w:szCs w:val="20"/>
          <w:lang w:val="sr-Cyrl-CS"/>
        </w:rPr>
        <w:t xml:space="preserve">Уколико понуду подноси Група Понуђача, изјаву даје сваки члана групе понуђача у своје име  </w:t>
      </w:r>
    </w:p>
    <w:p w:rsidR="002C1A3C" w:rsidRPr="0036089A" w:rsidRDefault="002C1A3C" w:rsidP="007E27EE">
      <w:pPr>
        <w:numPr>
          <w:ilvl w:val="0"/>
          <w:numId w:val="7"/>
        </w:numPr>
        <w:suppressAutoHyphens w:val="0"/>
        <w:ind w:left="0" w:right="-360" w:firstLine="360"/>
        <w:jc w:val="both"/>
        <w:rPr>
          <w:sz w:val="20"/>
          <w:szCs w:val="20"/>
          <w:lang w:val="sr-Cyrl-CS"/>
        </w:rPr>
      </w:pPr>
      <w:r w:rsidRPr="0036089A">
        <w:rPr>
          <w:sz w:val="20"/>
          <w:szCs w:val="20"/>
        </w:rPr>
        <w:t xml:space="preserve">Уколико понуду подноси понуђач са подизвођачем, </w:t>
      </w:r>
      <w:r w:rsidRPr="0036089A">
        <w:rPr>
          <w:sz w:val="20"/>
          <w:szCs w:val="20"/>
          <w:lang w:val="sr-Cyrl-CS"/>
        </w:rPr>
        <w:t>изјаву даје понуђач</w:t>
      </w:r>
      <w:r w:rsidR="000D3964">
        <w:rPr>
          <w:sz w:val="20"/>
          <w:szCs w:val="20"/>
          <w:lang w:val="sr-Cyrl-CS"/>
        </w:rPr>
        <w:t>, као</w:t>
      </w:r>
      <w:r w:rsidRPr="0036089A">
        <w:rPr>
          <w:sz w:val="20"/>
          <w:szCs w:val="20"/>
          <w:lang w:val="sr-Cyrl-CS"/>
        </w:rPr>
        <w:t xml:space="preserve"> и сваки подизвођач у своје име</w:t>
      </w:r>
      <w:r w:rsidRPr="0036089A">
        <w:rPr>
          <w:sz w:val="20"/>
          <w:szCs w:val="20"/>
        </w:rPr>
        <w:t xml:space="preserve">. </w:t>
      </w:r>
    </w:p>
    <w:p w:rsidR="002C1A3C" w:rsidRPr="0036089A" w:rsidRDefault="002C1A3C" w:rsidP="002C1A3C">
      <w:pPr>
        <w:jc w:val="both"/>
        <w:rPr>
          <w:b/>
          <w:sz w:val="20"/>
          <w:szCs w:val="20"/>
          <w:lang w:val="sr-Cyrl-CS"/>
        </w:rPr>
      </w:pPr>
    </w:p>
    <w:p w:rsidR="002C1A3C" w:rsidRDefault="002C1A3C" w:rsidP="002C1A3C">
      <w:pPr>
        <w:jc w:val="both"/>
        <w:rPr>
          <w:b/>
          <w:sz w:val="22"/>
          <w:szCs w:val="22"/>
          <w:lang w:val="sr-Cyrl-CS"/>
        </w:rPr>
      </w:pPr>
    </w:p>
    <w:p w:rsidR="002C1A3C" w:rsidRDefault="002C1A3C" w:rsidP="002C1A3C">
      <w:pPr>
        <w:jc w:val="both"/>
        <w:rPr>
          <w:b/>
          <w:sz w:val="22"/>
          <w:szCs w:val="22"/>
          <w:lang w:val="sr-Cyrl-CS"/>
        </w:rPr>
      </w:pPr>
    </w:p>
    <w:p w:rsidR="002C1A3C" w:rsidRDefault="002C1A3C" w:rsidP="002C1A3C">
      <w:pPr>
        <w:jc w:val="both"/>
        <w:rPr>
          <w:b/>
          <w:sz w:val="22"/>
          <w:szCs w:val="22"/>
          <w:lang w:val="sr-Cyrl-CS"/>
        </w:rPr>
      </w:pPr>
    </w:p>
    <w:p w:rsidR="002C1A3C" w:rsidRDefault="002C1A3C" w:rsidP="002C1A3C">
      <w:pPr>
        <w:jc w:val="both"/>
        <w:rPr>
          <w:b/>
          <w:sz w:val="22"/>
          <w:szCs w:val="22"/>
          <w:lang w:val="sr-Cyrl-CS"/>
        </w:rPr>
      </w:pPr>
    </w:p>
    <w:p w:rsidR="002C1A3C" w:rsidRDefault="002C1A3C" w:rsidP="002C1A3C">
      <w:pPr>
        <w:jc w:val="both"/>
        <w:rPr>
          <w:b/>
          <w:sz w:val="22"/>
          <w:szCs w:val="22"/>
          <w:lang w:val="sr-Cyrl-CS"/>
        </w:rPr>
      </w:pPr>
    </w:p>
    <w:p w:rsidR="002C1A3C" w:rsidRDefault="002C1A3C" w:rsidP="002C1A3C">
      <w:pPr>
        <w:jc w:val="both"/>
        <w:rPr>
          <w:b/>
          <w:sz w:val="22"/>
          <w:szCs w:val="22"/>
          <w:lang w:val="sr-Cyrl-CS"/>
        </w:rPr>
      </w:pPr>
    </w:p>
    <w:p w:rsidR="002C1A3C" w:rsidRDefault="002C1A3C" w:rsidP="002C1A3C">
      <w:pPr>
        <w:jc w:val="both"/>
        <w:rPr>
          <w:b/>
          <w:sz w:val="22"/>
          <w:szCs w:val="22"/>
          <w:lang w:val="sr-Cyrl-CS"/>
        </w:rPr>
      </w:pPr>
    </w:p>
    <w:p w:rsidR="002C1A3C" w:rsidRDefault="002C1A3C" w:rsidP="002C1A3C">
      <w:pPr>
        <w:jc w:val="both"/>
        <w:rPr>
          <w:b/>
          <w:sz w:val="22"/>
          <w:szCs w:val="22"/>
          <w:lang w:val="sr-Cyrl-CS"/>
        </w:rPr>
      </w:pPr>
    </w:p>
    <w:p w:rsidR="002C1A3C" w:rsidRDefault="002C1A3C" w:rsidP="002C1A3C">
      <w:pPr>
        <w:jc w:val="both"/>
        <w:rPr>
          <w:b/>
          <w:sz w:val="22"/>
          <w:szCs w:val="22"/>
          <w:lang w:val="sr-Cyrl-CS"/>
        </w:rPr>
      </w:pPr>
    </w:p>
    <w:p w:rsidR="002C1A3C" w:rsidRDefault="002C1A3C" w:rsidP="002C1A3C">
      <w:pPr>
        <w:jc w:val="both"/>
        <w:rPr>
          <w:b/>
          <w:sz w:val="22"/>
          <w:szCs w:val="22"/>
          <w:lang w:val="sr-Cyrl-CS"/>
        </w:rPr>
      </w:pPr>
    </w:p>
    <w:p w:rsidR="002C1A3C" w:rsidRDefault="002C1A3C" w:rsidP="002C1A3C">
      <w:pPr>
        <w:jc w:val="both"/>
        <w:rPr>
          <w:b/>
          <w:sz w:val="22"/>
          <w:szCs w:val="22"/>
        </w:rPr>
      </w:pPr>
    </w:p>
    <w:p w:rsidR="002C1A3C" w:rsidRDefault="002C1A3C" w:rsidP="002C1A3C">
      <w:pPr>
        <w:jc w:val="both"/>
        <w:rPr>
          <w:b/>
          <w:sz w:val="22"/>
          <w:szCs w:val="22"/>
        </w:rPr>
      </w:pPr>
    </w:p>
    <w:p w:rsidR="002C1A3C" w:rsidRPr="00BC2B00" w:rsidRDefault="002C1A3C" w:rsidP="002C1A3C">
      <w:pPr>
        <w:jc w:val="center"/>
        <w:rPr>
          <w:b/>
          <w:sz w:val="22"/>
          <w:szCs w:val="22"/>
        </w:rPr>
      </w:pPr>
    </w:p>
    <w:p w:rsidR="002C1A3C" w:rsidRPr="00BD458E" w:rsidRDefault="002C1A3C" w:rsidP="007E27EE">
      <w:pPr>
        <w:numPr>
          <w:ilvl w:val="0"/>
          <w:numId w:val="21"/>
        </w:numPr>
        <w:jc w:val="center"/>
        <w:rPr>
          <w:b/>
          <w:i/>
          <w:sz w:val="22"/>
          <w:szCs w:val="22"/>
          <w:lang w:val="sr-Cyrl-CS"/>
        </w:rPr>
      </w:pPr>
      <w:r w:rsidRPr="00BD458E">
        <w:rPr>
          <w:b/>
          <w:i/>
          <w:sz w:val="22"/>
          <w:szCs w:val="22"/>
          <w:lang w:val="sr-Cyrl-CS"/>
        </w:rPr>
        <w:t>УПУТСТВО ПОНУЂАЧИМА КАКО ДА САЧИНЕ ПОНУДУ</w:t>
      </w:r>
    </w:p>
    <w:p w:rsidR="002C1A3C" w:rsidRPr="00261677" w:rsidRDefault="002C1A3C" w:rsidP="002C1A3C">
      <w:pPr>
        <w:jc w:val="both"/>
        <w:rPr>
          <w:sz w:val="22"/>
          <w:szCs w:val="22"/>
          <w:lang w:val="sr-Cyrl-CS"/>
        </w:rPr>
      </w:pPr>
    </w:p>
    <w:p w:rsidR="002C1A3C" w:rsidRPr="00261677" w:rsidRDefault="002C1A3C" w:rsidP="007E27EE">
      <w:pPr>
        <w:pStyle w:val="Heading4"/>
        <w:widowControl w:val="0"/>
        <w:numPr>
          <w:ilvl w:val="0"/>
          <w:numId w:val="10"/>
        </w:numPr>
        <w:tabs>
          <w:tab w:val="left" w:pos="0"/>
        </w:tabs>
        <w:jc w:val="left"/>
        <w:rPr>
          <w:rFonts w:ascii="Times New Roman" w:hAnsi="Times New Roman" w:cs="Times New Roman"/>
          <w:b w:val="0"/>
          <w:szCs w:val="22"/>
          <w:u w:val="single"/>
        </w:rPr>
      </w:pPr>
      <w:r w:rsidRPr="00261677">
        <w:rPr>
          <w:rFonts w:ascii="Times New Roman" w:hAnsi="Times New Roman" w:cs="Times New Roman"/>
          <w:b w:val="0"/>
          <w:szCs w:val="22"/>
          <w:u w:val="single"/>
        </w:rPr>
        <w:t>Подаци о језику у поступку јавне набавке</w:t>
      </w:r>
    </w:p>
    <w:p w:rsidR="002C1A3C" w:rsidRPr="00261677" w:rsidRDefault="002C1A3C" w:rsidP="002C1A3C">
      <w:pPr>
        <w:jc w:val="both"/>
        <w:rPr>
          <w:sz w:val="22"/>
          <w:szCs w:val="22"/>
          <w:lang w:val="ru-RU"/>
        </w:rPr>
      </w:pPr>
      <w:r w:rsidRPr="00261677">
        <w:rPr>
          <w:sz w:val="22"/>
          <w:szCs w:val="22"/>
          <w:lang w:val="ru-RU"/>
        </w:rPr>
        <w:tab/>
        <w:t xml:space="preserve">Наручилац припрема конкурсну документацију и води поступак на српском језику.  </w:t>
      </w:r>
    </w:p>
    <w:p w:rsidR="002C1A3C" w:rsidRPr="00261677" w:rsidRDefault="002C1A3C" w:rsidP="002C1A3C">
      <w:pPr>
        <w:jc w:val="both"/>
        <w:outlineLvl w:val="1"/>
        <w:rPr>
          <w:b/>
          <w:i/>
          <w:sz w:val="22"/>
          <w:szCs w:val="22"/>
          <w:highlight w:val="green"/>
          <w:u w:val="single"/>
          <w:lang w:val="sr-Cyrl-CS"/>
        </w:rPr>
      </w:pPr>
      <w:r w:rsidRPr="00261677">
        <w:rPr>
          <w:sz w:val="22"/>
          <w:szCs w:val="22"/>
          <w:lang w:val="ru-RU"/>
        </w:rPr>
        <w:tab/>
        <w:t>Понуда мора бити сачињена на српском језику. Ако је неки доказ или документ на страном језику, исти мора бити преведен на српски језик и оверен од стране овлашћеног преводиоца</w:t>
      </w:r>
      <w:r w:rsidRPr="00261677">
        <w:rPr>
          <w:sz w:val="22"/>
          <w:szCs w:val="22"/>
        </w:rPr>
        <w:t xml:space="preserve"> и достављен са оргиналом на страном језику у понуди.</w:t>
      </w:r>
    </w:p>
    <w:p w:rsidR="002C1A3C" w:rsidRPr="00261677" w:rsidRDefault="002C1A3C" w:rsidP="002C1A3C">
      <w:pPr>
        <w:pStyle w:val="Heading4"/>
        <w:rPr>
          <w:rFonts w:ascii="Times New Roman" w:hAnsi="Times New Roman" w:cs="Times New Roman"/>
          <w:szCs w:val="22"/>
        </w:rPr>
      </w:pPr>
      <w:bookmarkStart w:id="0" w:name="_Toc474240777"/>
      <w:bookmarkStart w:id="1" w:name="_Toc485070800"/>
    </w:p>
    <w:p w:rsidR="002C1A3C" w:rsidRPr="00261677" w:rsidRDefault="002C1A3C" w:rsidP="007E27EE">
      <w:pPr>
        <w:pStyle w:val="Heading4"/>
        <w:numPr>
          <w:ilvl w:val="0"/>
          <w:numId w:val="10"/>
        </w:numPr>
        <w:suppressAutoHyphens w:val="0"/>
        <w:jc w:val="both"/>
        <w:rPr>
          <w:rFonts w:ascii="Times New Roman" w:hAnsi="Times New Roman" w:cs="Times New Roman"/>
          <w:b w:val="0"/>
          <w:szCs w:val="22"/>
          <w:u w:val="single"/>
        </w:rPr>
      </w:pPr>
      <w:r w:rsidRPr="00261677">
        <w:rPr>
          <w:rFonts w:ascii="Times New Roman" w:hAnsi="Times New Roman" w:cs="Times New Roman"/>
          <w:b w:val="0"/>
          <w:szCs w:val="22"/>
          <w:u w:val="single"/>
        </w:rPr>
        <w:t>Упутство о начину попуњавања образаца и посебни захтеви у погледу начина на који понуда мора бити сачињена</w:t>
      </w:r>
    </w:p>
    <w:p w:rsidR="002C1A3C" w:rsidRPr="00261677" w:rsidRDefault="002C1A3C" w:rsidP="002C1A3C">
      <w:pPr>
        <w:pStyle w:val="BodyText3"/>
        <w:spacing w:after="0"/>
        <w:ind w:firstLine="720"/>
        <w:jc w:val="both"/>
        <w:rPr>
          <w:bCs/>
          <w:sz w:val="22"/>
          <w:szCs w:val="22"/>
          <w:lang w:val="sr-Cyrl-CS" w:bidi="en-US"/>
        </w:rPr>
      </w:pPr>
      <w:proofErr w:type="gramStart"/>
      <w:r w:rsidRPr="00261677">
        <w:rPr>
          <w:sz w:val="22"/>
          <w:szCs w:val="22"/>
        </w:rPr>
        <w:t xml:space="preserve">Понуду треба поднети на обрасцима из ове </w:t>
      </w:r>
      <w:r w:rsidRPr="00261677">
        <w:rPr>
          <w:sz w:val="22"/>
          <w:szCs w:val="22"/>
          <w:lang w:val="sr-Cyrl-CS"/>
        </w:rPr>
        <w:t>к</w:t>
      </w:r>
      <w:r w:rsidRPr="00261677">
        <w:rPr>
          <w:sz w:val="22"/>
          <w:szCs w:val="22"/>
        </w:rPr>
        <w:t>онкурсне документације</w:t>
      </w:r>
      <w:r w:rsidRPr="00261677">
        <w:rPr>
          <w:sz w:val="22"/>
          <w:szCs w:val="22"/>
          <w:lang w:val="ru-RU" w:bidi="en-US"/>
        </w:rPr>
        <w:t xml:space="preserve"> или обрасцима који у потпуности и у свему одговарају обрасцима датим у конкурсној документацији</w:t>
      </w:r>
      <w:r w:rsidRPr="00261677">
        <w:rPr>
          <w:sz w:val="22"/>
          <w:szCs w:val="22"/>
        </w:rPr>
        <w:t>.</w:t>
      </w:r>
      <w:proofErr w:type="gramEnd"/>
      <w:r w:rsidRPr="00261677">
        <w:rPr>
          <w:bCs/>
          <w:sz w:val="22"/>
          <w:szCs w:val="22"/>
          <w:lang w:bidi="en-US"/>
        </w:rPr>
        <w:t xml:space="preserve"> </w:t>
      </w:r>
      <w:proofErr w:type="gramStart"/>
      <w:r w:rsidRPr="00261677">
        <w:rPr>
          <w:bCs/>
          <w:sz w:val="22"/>
          <w:szCs w:val="22"/>
          <w:lang w:bidi="en-US"/>
        </w:rPr>
        <w:t>Обрасце треба попунити читко, а према приложеном упутству.</w:t>
      </w:r>
      <w:proofErr w:type="gramEnd"/>
      <w:r w:rsidRPr="00261677">
        <w:rPr>
          <w:bCs/>
          <w:sz w:val="22"/>
          <w:szCs w:val="22"/>
          <w:lang w:bidi="en-US"/>
        </w:rPr>
        <w:t xml:space="preserve"> </w:t>
      </w:r>
      <w:proofErr w:type="gramStart"/>
      <w:r w:rsidRPr="00261677">
        <w:rPr>
          <w:bCs/>
          <w:sz w:val="22"/>
          <w:szCs w:val="22"/>
          <w:lang w:bidi="en-US"/>
        </w:rPr>
        <w:t xml:space="preserve">Сваки документ (образац, изјава) из </w:t>
      </w:r>
      <w:r w:rsidRPr="00261677">
        <w:rPr>
          <w:bCs/>
          <w:sz w:val="22"/>
          <w:szCs w:val="22"/>
          <w:lang w:val="sr-Cyrl-CS" w:bidi="en-US"/>
        </w:rPr>
        <w:t>к</w:t>
      </w:r>
      <w:r w:rsidRPr="00261677">
        <w:rPr>
          <w:bCs/>
          <w:sz w:val="22"/>
          <w:szCs w:val="22"/>
          <w:lang w:bidi="en-US"/>
        </w:rPr>
        <w:t xml:space="preserve">онкурсне документације који се доставља </w:t>
      </w:r>
      <w:r w:rsidRPr="00261677">
        <w:rPr>
          <w:bCs/>
          <w:sz w:val="22"/>
          <w:szCs w:val="22"/>
          <w:lang w:val="sr-Cyrl-CS" w:bidi="en-US"/>
        </w:rPr>
        <w:t>Н</w:t>
      </w:r>
      <w:r w:rsidRPr="00261677">
        <w:rPr>
          <w:bCs/>
          <w:sz w:val="22"/>
          <w:szCs w:val="22"/>
          <w:lang w:bidi="en-US"/>
        </w:rPr>
        <w:t xml:space="preserve">аручиоцу, мора бити оверен и </w:t>
      </w:r>
      <w:r w:rsidRPr="00261677">
        <w:rPr>
          <w:sz w:val="22"/>
          <w:szCs w:val="22"/>
          <w:lang w:val="sr-Cyrl-CS"/>
        </w:rPr>
        <w:t>потписан</w:t>
      </w:r>
      <w:r w:rsidRPr="00261677">
        <w:rPr>
          <w:bCs/>
          <w:sz w:val="22"/>
          <w:szCs w:val="22"/>
          <w:lang w:bidi="en-US"/>
        </w:rPr>
        <w:t xml:space="preserve"> од овлашћеног лица за заступање понуђача.</w:t>
      </w:r>
      <w:proofErr w:type="gramEnd"/>
    </w:p>
    <w:p w:rsidR="002C1A3C" w:rsidRPr="00261677" w:rsidRDefault="002C1A3C" w:rsidP="002C1A3C">
      <w:pPr>
        <w:tabs>
          <w:tab w:val="left" w:pos="709"/>
        </w:tabs>
        <w:jc w:val="both"/>
        <w:rPr>
          <w:sz w:val="22"/>
          <w:szCs w:val="22"/>
          <w:lang w:val="sr-Cyrl-CS"/>
        </w:rPr>
      </w:pPr>
      <w:r w:rsidRPr="00261677">
        <w:rPr>
          <w:sz w:val="22"/>
          <w:szCs w:val="22"/>
          <w:lang w:val="sr-Cyrl-CS"/>
        </w:rPr>
        <w:tab/>
        <w:t xml:space="preserve">Уколико понуђач начини грешку у попуњавању, дужан је да је избели и правилно попуни, а место начињене грешке парафира овлашћено лице понуђача. </w:t>
      </w:r>
    </w:p>
    <w:p w:rsidR="002C1A3C" w:rsidRPr="00261677" w:rsidRDefault="002C1A3C" w:rsidP="002C1A3C">
      <w:pPr>
        <w:spacing w:line="240" w:lineRule="atLeast"/>
        <w:jc w:val="both"/>
        <w:rPr>
          <w:b/>
          <w:sz w:val="22"/>
          <w:szCs w:val="22"/>
          <w:lang w:val="ru-RU"/>
        </w:rPr>
      </w:pPr>
      <w:r w:rsidRPr="00261677">
        <w:rPr>
          <w:sz w:val="22"/>
          <w:szCs w:val="22"/>
          <w:lang w:val="sr-Cyrl-CS"/>
        </w:rPr>
        <w:tab/>
        <w:t xml:space="preserve">Уколико лице овлашћено за потписивање понуде и/или потписивање уговора није уписано као заступник понуђача код Агенције за привредне регистре, потребно је да уз понуду достави овлашћење за заступање, односно потписивање понуде и/или потписивање уговора. </w:t>
      </w:r>
      <w:r w:rsidRPr="00261677">
        <w:rPr>
          <w:b/>
          <w:sz w:val="22"/>
          <w:szCs w:val="22"/>
          <w:lang w:val="ru-RU"/>
        </w:rPr>
        <w:t xml:space="preserve"> </w:t>
      </w:r>
    </w:p>
    <w:p w:rsidR="002C1A3C" w:rsidRPr="00261677" w:rsidRDefault="002C1A3C" w:rsidP="002C1A3C">
      <w:pPr>
        <w:tabs>
          <w:tab w:val="left" w:pos="360"/>
        </w:tabs>
        <w:jc w:val="both"/>
        <w:rPr>
          <w:sz w:val="22"/>
          <w:szCs w:val="22"/>
          <w:lang w:val="ru-RU" w:bidi="en-US"/>
        </w:rPr>
      </w:pPr>
      <w:r w:rsidRPr="00261677">
        <w:rPr>
          <w:sz w:val="22"/>
          <w:szCs w:val="22"/>
          <w:lang w:val="ru-RU" w:bidi="en-US"/>
        </w:rPr>
        <w:tab/>
      </w:r>
      <w:r w:rsidRPr="00261677">
        <w:rPr>
          <w:sz w:val="22"/>
          <w:szCs w:val="22"/>
          <w:lang w:val="ru-RU" w:bidi="en-US"/>
        </w:rPr>
        <w:tab/>
        <w:t>У случају заједничке понуде групе понуђача све обрасце потписује и оверава члан групе понуђача који је одређен као Носилац посла у споразуму чланова групе понуђ</w:t>
      </w:r>
      <w:r w:rsidR="00905FB8">
        <w:rPr>
          <w:sz w:val="22"/>
          <w:szCs w:val="22"/>
          <w:lang w:val="ru-RU" w:bidi="en-US"/>
        </w:rPr>
        <w:t>ача, изузев образаца из одељка 10. и 11</w:t>
      </w:r>
      <w:r w:rsidRPr="00261677">
        <w:rPr>
          <w:sz w:val="22"/>
          <w:szCs w:val="22"/>
          <w:lang w:val="ru-RU" w:bidi="en-US"/>
        </w:rPr>
        <w:t>. и прилог 4.1 конкурсне документације које попуњава, потписује и оверава сваки члан групе понуђача у своје име.</w:t>
      </w:r>
    </w:p>
    <w:p w:rsidR="002C1A3C" w:rsidRPr="00261677" w:rsidRDefault="002C1A3C" w:rsidP="002C1A3C">
      <w:pPr>
        <w:tabs>
          <w:tab w:val="left" w:pos="360"/>
        </w:tabs>
        <w:jc w:val="both"/>
        <w:rPr>
          <w:sz w:val="22"/>
          <w:szCs w:val="22"/>
          <w:lang w:val="ru-RU" w:bidi="en-US"/>
        </w:rPr>
      </w:pPr>
      <w:r w:rsidRPr="00261677">
        <w:rPr>
          <w:sz w:val="22"/>
          <w:szCs w:val="22"/>
          <w:lang w:val="ru-RU"/>
        </w:rPr>
        <w:tab/>
      </w:r>
      <w:r w:rsidRPr="00261677">
        <w:rPr>
          <w:sz w:val="22"/>
          <w:szCs w:val="22"/>
          <w:lang w:val="ru-RU"/>
        </w:rPr>
        <w:tab/>
        <w:t xml:space="preserve">Све обрасце у понуди </w:t>
      </w:r>
      <w:r w:rsidRPr="00261677">
        <w:rPr>
          <w:sz w:val="22"/>
          <w:szCs w:val="22"/>
          <w:lang w:val="sr-Cyrl-CS"/>
        </w:rPr>
        <w:t xml:space="preserve">коју понуђач подноси са подизвођачем, </w:t>
      </w:r>
      <w:r w:rsidRPr="00261677">
        <w:rPr>
          <w:sz w:val="22"/>
          <w:szCs w:val="22"/>
          <w:lang w:val="ru-RU"/>
        </w:rPr>
        <w:t xml:space="preserve">потписује и оверава понуђач, </w:t>
      </w:r>
      <w:r w:rsidR="00905FB8">
        <w:rPr>
          <w:sz w:val="22"/>
          <w:szCs w:val="22"/>
          <w:lang w:val="ru-RU" w:bidi="en-US"/>
        </w:rPr>
        <w:t>изузев обрасца из одељка 10</w:t>
      </w:r>
      <w:r w:rsidRPr="00261677">
        <w:rPr>
          <w:sz w:val="22"/>
          <w:szCs w:val="22"/>
          <w:lang w:val="ru-RU" w:bidi="en-US"/>
        </w:rPr>
        <w:t>. и прилог 4.1 конкурсне документације који попуњава, потписује и оверава сваки подизвођач у своје име.</w:t>
      </w:r>
    </w:p>
    <w:bookmarkEnd w:id="0"/>
    <w:bookmarkEnd w:id="1"/>
    <w:p w:rsidR="002C1A3C" w:rsidRDefault="00D86B0A" w:rsidP="00D86B0A">
      <w:pPr>
        <w:ind w:firstLine="703"/>
        <w:jc w:val="both"/>
        <w:rPr>
          <w:sz w:val="22"/>
          <w:szCs w:val="22"/>
          <w:lang w:val="ru-RU" w:bidi="en-US"/>
        </w:rPr>
      </w:pPr>
      <w:r w:rsidRPr="00DA3A5C">
        <w:rPr>
          <w:sz w:val="22"/>
          <w:szCs w:val="22"/>
          <w:lang w:val="ru-RU" w:bidi="en-US"/>
        </w:rPr>
        <w:t>Употреба печата није обавезна у складу са Законом о привредним друштвима («Сл. гласник РС» бр. 36/11, 99/11, 83/14 - др. закон, 5/15, 44/18 и 95/18).</w:t>
      </w:r>
    </w:p>
    <w:p w:rsidR="00D86B0A" w:rsidRPr="00261677" w:rsidRDefault="00D86B0A" w:rsidP="00D86B0A">
      <w:pPr>
        <w:ind w:firstLine="703"/>
        <w:jc w:val="both"/>
        <w:rPr>
          <w:b/>
          <w:i/>
          <w:sz w:val="22"/>
          <w:szCs w:val="22"/>
          <w:u w:val="single"/>
          <w:lang w:val="sr-Cyrl-CS"/>
        </w:rPr>
      </w:pPr>
    </w:p>
    <w:p w:rsidR="002C1A3C" w:rsidRPr="00261677" w:rsidRDefault="002C1A3C" w:rsidP="007E27EE">
      <w:pPr>
        <w:numPr>
          <w:ilvl w:val="0"/>
          <w:numId w:val="10"/>
        </w:numPr>
        <w:suppressAutoHyphens w:val="0"/>
        <w:jc w:val="both"/>
        <w:rPr>
          <w:b/>
          <w:i/>
          <w:sz w:val="22"/>
          <w:szCs w:val="22"/>
          <w:u w:val="single"/>
          <w:lang w:val="sr-Cyrl-CS"/>
        </w:rPr>
      </w:pPr>
      <w:r w:rsidRPr="00261677">
        <w:rPr>
          <w:b/>
          <w:i/>
          <w:sz w:val="22"/>
          <w:szCs w:val="22"/>
          <w:u w:val="single"/>
          <w:lang w:val="sr-Cyrl-CS"/>
        </w:rPr>
        <w:t>Начин подношења понуде</w:t>
      </w:r>
    </w:p>
    <w:p w:rsidR="002C1A3C" w:rsidRPr="00261677" w:rsidRDefault="002C1A3C" w:rsidP="002C1A3C">
      <w:pPr>
        <w:jc w:val="both"/>
        <w:rPr>
          <w:sz w:val="22"/>
          <w:szCs w:val="22"/>
          <w:lang w:val="ru-RU"/>
        </w:rPr>
      </w:pPr>
      <w:r w:rsidRPr="00261677">
        <w:rPr>
          <w:sz w:val="22"/>
          <w:szCs w:val="22"/>
        </w:rPr>
        <w:tab/>
      </w:r>
      <w:r w:rsidRPr="00261677">
        <w:rPr>
          <w:sz w:val="22"/>
          <w:szCs w:val="22"/>
          <w:lang w:val="ru-RU"/>
        </w:rPr>
        <w:t>Понуђач понуду подноси у затвореној коверти, тако да се приликом отварања може са сигурношћу закључити да се први пут отвара.</w:t>
      </w:r>
    </w:p>
    <w:p w:rsidR="002C1A3C" w:rsidRPr="00261677" w:rsidRDefault="002C1A3C" w:rsidP="002C1A3C">
      <w:pPr>
        <w:ind w:firstLine="720"/>
        <w:jc w:val="both"/>
        <w:rPr>
          <w:sz w:val="22"/>
          <w:szCs w:val="22"/>
          <w:lang w:val="ru-RU"/>
        </w:rPr>
      </w:pPr>
      <w:r w:rsidRPr="00261677">
        <w:rPr>
          <w:sz w:val="22"/>
          <w:szCs w:val="22"/>
          <w:lang w:val="ru-RU"/>
        </w:rPr>
        <w:t xml:space="preserve">Понуду са обрасцима и доказима о испуњености услова из конкурсне документације доставити, лично преко писарнице </w:t>
      </w:r>
      <w:r w:rsidRPr="00261677">
        <w:rPr>
          <w:sz w:val="22"/>
          <w:szCs w:val="22"/>
          <w:lang w:val="sr-Cyrl-CS"/>
        </w:rPr>
        <w:t xml:space="preserve">у </w:t>
      </w:r>
      <w:r w:rsidRPr="00261677">
        <w:rPr>
          <w:sz w:val="22"/>
          <w:szCs w:val="22"/>
        </w:rPr>
        <w:t>IX</w:t>
      </w:r>
      <w:r w:rsidRPr="00261677">
        <w:rPr>
          <w:sz w:val="22"/>
          <w:szCs w:val="22"/>
          <w:lang w:val="sr-Cyrl-CS"/>
        </w:rPr>
        <w:t xml:space="preserve"> павиљону Наручиоца</w:t>
      </w:r>
      <w:r w:rsidRPr="00261677">
        <w:rPr>
          <w:sz w:val="22"/>
          <w:szCs w:val="22"/>
          <w:lang w:val="sr-Latn-CS"/>
        </w:rPr>
        <w:t xml:space="preserve"> </w:t>
      </w:r>
      <w:r w:rsidRPr="00261677">
        <w:rPr>
          <w:sz w:val="22"/>
          <w:szCs w:val="22"/>
          <w:lang w:val="ru-RU"/>
        </w:rPr>
        <w:t xml:space="preserve">или поштом, на адресу: </w:t>
      </w:r>
    </w:p>
    <w:p w:rsidR="002C1A3C" w:rsidRPr="00261677" w:rsidRDefault="002C1A3C" w:rsidP="002C1A3C">
      <w:pPr>
        <w:jc w:val="both"/>
        <w:rPr>
          <w:b/>
          <w:sz w:val="22"/>
          <w:szCs w:val="22"/>
          <w:lang w:val="ru-RU"/>
        </w:rPr>
      </w:pPr>
    </w:p>
    <w:p w:rsidR="002C1A3C" w:rsidRPr="00C67C2E" w:rsidRDefault="002C1A3C" w:rsidP="002C1A3C">
      <w:pPr>
        <w:ind w:firstLine="748"/>
        <w:jc w:val="center"/>
        <w:rPr>
          <w:b/>
          <w:sz w:val="22"/>
          <w:szCs w:val="22"/>
          <w:lang w:val="sr-Cyrl-CS"/>
        </w:rPr>
      </w:pPr>
      <w:r w:rsidRPr="00DA5DC5">
        <w:rPr>
          <w:b/>
          <w:sz w:val="22"/>
          <w:szCs w:val="22"/>
          <w:lang w:val="sr-Cyrl-CS"/>
        </w:rPr>
        <w:t>Специјална болница за рехабилитацију</w:t>
      </w:r>
      <w:r w:rsidRPr="00DA5DC5">
        <w:rPr>
          <w:b/>
          <w:sz w:val="22"/>
          <w:szCs w:val="22"/>
          <w:lang w:val="sr-Latn-CS"/>
        </w:rPr>
        <w:t xml:space="preserve"> «</w:t>
      </w:r>
      <w:r w:rsidRPr="00DA5DC5">
        <w:rPr>
          <w:b/>
          <w:sz w:val="22"/>
          <w:szCs w:val="22"/>
          <w:lang w:val="sr-Cyrl-CS"/>
        </w:rPr>
        <w:t>Русанда</w:t>
      </w:r>
      <w:r>
        <w:rPr>
          <w:b/>
          <w:sz w:val="22"/>
          <w:szCs w:val="22"/>
          <w:lang w:val="sr-Latn-CS"/>
        </w:rPr>
        <w:t>»</w:t>
      </w:r>
    </w:p>
    <w:p w:rsidR="002C1A3C" w:rsidRPr="00D86B0A" w:rsidRDefault="002C1A3C" w:rsidP="002C1A3C">
      <w:pPr>
        <w:ind w:firstLine="748"/>
        <w:jc w:val="center"/>
        <w:rPr>
          <w:sz w:val="22"/>
          <w:szCs w:val="22"/>
          <w:lang w:val="sr-Cyrl-CS"/>
        </w:rPr>
      </w:pPr>
      <w:r w:rsidRPr="00DA5DC5">
        <w:rPr>
          <w:sz w:val="22"/>
          <w:szCs w:val="22"/>
          <w:lang w:val="sr-Latn-CS"/>
        </w:rPr>
        <w:t>23270</w:t>
      </w:r>
      <w:r w:rsidRPr="00DA5DC5">
        <w:rPr>
          <w:sz w:val="22"/>
          <w:szCs w:val="22"/>
          <w:lang w:val="sr-Cyrl-CS"/>
        </w:rPr>
        <w:t xml:space="preserve"> Меленци</w:t>
      </w:r>
      <w:r w:rsidRPr="00DA5DC5">
        <w:rPr>
          <w:sz w:val="22"/>
          <w:szCs w:val="22"/>
          <w:lang w:val="sr-Latn-CS"/>
        </w:rPr>
        <w:t xml:space="preserve">, </w:t>
      </w:r>
      <w:r w:rsidRPr="00DA5DC5">
        <w:rPr>
          <w:sz w:val="22"/>
          <w:szCs w:val="22"/>
          <w:lang w:val="sr-Cyrl-CS"/>
        </w:rPr>
        <w:t>ул</w:t>
      </w:r>
      <w:r w:rsidRPr="00DA5DC5">
        <w:rPr>
          <w:sz w:val="22"/>
          <w:szCs w:val="22"/>
          <w:lang w:val="sr-Latn-CS"/>
        </w:rPr>
        <w:t xml:space="preserve">. </w:t>
      </w:r>
      <w:r w:rsidRPr="00DA5DC5">
        <w:rPr>
          <w:sz w:val="22"/>
          <w:szCs w:val="22"/>
          <w:lang w:val="sr-Cyrl-CS"/>
        </w:rPr>
        <w:t>Бања Русанда бб</w:t>
      </w:r>
    </w:p>
    <w:p w:rsidR="002C1A3C" w:rsidRPr="00DA5DC5" w:rsidRDefault="002C1A3C" w:rsidP="002C1A3C">
      <w:pPr>
        <w:tabs>
          <w:tab w:val="left" w:pos="0"/>
        </w:tabs>
        <w:jc w:val="both"/>
        <w:rPr>
          <w:sz w:val="22"/>
          <w:szCs w:val="22"/>
          <w:lang w:val="ru-RU"/>
        </w:rPr>
      </w:pPr>
      <w:r w:rsidRPr="00DA5DC5">
        <w:rPr>
          <w:sz w:val="22"/>
          <w:szCs w:val="22"/>
          <w:lang w:val="ru-RU"/>
        </w:rPr>
        <w:t xml:space="preserve">са назнаком: </w:t>
      </w:r>
    </w:p>
    <w:p w:rsidR="002C1A3C" w:rsidRPr="00DA5DC5" w:rsidRDefault="002C1A3C" w:rsidP="002C1A3C">
      <w:pPr>
        <w:tabs>
          <w:tab w:val="left" w:pos="0"/>
        </w:tabs>
        <w:jc w:val="center"/>
        <w:rPr>
          <w:sz w:val="22"/>
          <w:szCs w:val="22"/>
          <w:lang w:val="ru-RU"/>
        </w:rPr>
      </w:pPr>
    </w:p>
    <w:p w:rsidR="002C1A3C" w:rsidRPr="00DA5DC5" w:rsidRDefault="002C1A3C" w:rsidP="002C1A3C">
      <w:pPr>
        <w:tabs>
          <w:tab w:val="left" w:pos="0"/>
        </w:tabs>
        <w:jc w:val="center"/>
        <w:rPr>
          <w:sz w:val="22"/>
          <w:szCs w:val="22"/>
          <w:lang w:val="sl-SI"/>
        </w:rPr>
      </w:pPr>
      <w:r>
        <w:rPr>
          <w:sz w:val="22"/>
          <w:szCs w:val="22"/>
          <w:lang w:val="ru-RU"/>
        </w:rPr>
        <w:t xml:space="preserve">„Понуда за </w:t>
      </w:r>
      <w:r w:rsidRPr="00DA5DC5">
        <w:rPr>
          <w:sz w:val="22"/>
          <w:szCs w:val="22"/>
          <w:lang w:val="ru-RU"/>
        </w:rPr>
        <w:t xml:space="preserve"> </w:t>
      </w:r>
      <w:r w:rsidRPr="00DA5DC5">
        <w:rPr>
          <w:sz w:val="22"/>
          <w:szCs w:val="22"/>
          <w:lang w:val="sr-Cyrl-CS"/>
        </w:rPr>
        <w:t xml:space="preserve">поступак јавне набавке </w:t>
      </w:r>
      <w:r>
        <w:rPr>
          <w:sz w:val="22"/>
          <w:szCs w:val="22"/>
          <w:lang w:val="sr-Cyrl-CS"/>
        </w:rPr>
        <w:t xml:space="preserve">мале вредности </w:t>
      </w:r>
      <w:r w:rsidRPr="00DA5DC5">
        <w:rPr>
          <w:sz w:val="22"/>
          <w:szCs w:val="22"/>
          <w:lang w:val="sr-Cyrl-CS"/>
        </w:rPr>
        <w:t xml:space="preserve">број </w:t>
      </w:r>
      <w:r w:rsidR="009845CB">
        <w:rPr>
          <w:sz w:val="22"/>
          <w:szCs w:val="22"/>
        </w:rPr>
        <w:t>05</w:t>
      </w:r>
      <w:r w:rsidRPr="009845CB">
        <w:rPr>
          <w:sz w:val="22"/>
          <w:szCs w:val="22"/>
          <w:lang w:val="sr-Cyrl-CS"/>
        </w:rPr>
        <w:t>/2019</w:t>
      </w:r>
      <w:r>
        <w:rPr>
          <w:bCs/>
          <w:sz w:val="22"/>
          <w:szCs w:val="22"/>
          <w:lang w:val="sr-Cyrl-CS"/>
        </w:rPr>
        <w:t xml:space="preserve"> </w:t>
      </w:r>
      <w:r w:rsidRPr="00DA5DC5">
        <w:rPr>
          <w:sz w:val="22"/>
          <w:szCs w:val="22"/>
          <w:lang w:val="sl-SI"/>
        </w:rPr>
        <w:t>– Н</w:t>
      </w:r>
      <w:r w:rsidRPr="00DA5DC5">
        <w:rPr>
          <w:sz w:val="22"/>
          <w:szCs w:val="22"/>
          <w:lang w:val="ru-RU"/>
        </w:rPr>
        <w:t>Е</w:t>
      </w:r>
      <w:r w:rsidRPr="00DA5DC5">
        <w:rPr>
          <w:sz w:val="22"/>
          <w:szCs w:val="22"/>
          <w:lang w:val="sl-SI"/>
        </w:rPr>
        <w:t xml:space="preserve"> </w:t>
      </w:r>
      <w:r w:rsidRPr="00DA5DC5">
        <w:rPr>
          <w:sz w:val="22"/>
          <w:szCs w:val="22"/>
          <w:lang w:val="ru-RU"/>
        </w:rPr>
        <w:t>ОТВАРАТИ</w:t>
      </w:r>
      <w:r w:rsidRPr="00DA5DC5">
        <w:rPr>
          <w:sz w:val="22"/>
          <w:szCs w:val="22"/>
          <w:lang w:val="sr-Cyrl-CS"/>
        </w:rPr>
        <w:t>“</w:t>
      </w:r>
    </w:p>
    <w:p w:rsidR="002C1A3C" w:rsidRPr="00DA5DC5" w:rsidRDefault="002C1A3C" w:rsidP="002C1A3C">
      <w:pPr>
        <w:rPr>
          <w:sz w:val="22"/>
          <w:szCs w:val="22"/>
          <w:lang w:val="ru-RU"/>
        </w:rPr>
      </w:pPr>
    </w:p>
    <w:p w:rsidR="002C1A3C" w:rsidRPr="00DA5DC5" w:rsidRDefault="002C1A3C" w:rsidP="002C1A3C">
      <w:pPr>
        <w:ind w:firstLine="720"/>
        <w:jc w:val="both"/>
        <w:rPr>
          <w:sz w:val="22"/>
          <w:szCs w:val="22"/>
          <w:lang w:val="ru-RU"/>
        </w:rPr>
      </w:pPr>
      <w:r w:rsidRPr="00DA5DC5">
        <w:rPr>
          <w:sz w:val="22"/>
          <w:szCs w:val="22"/>
          <w:lang w:val="ru-RU"/>
        </w:rPr>
        <w:t xml:space="preserve">На полеђини коверте мора бити исписан тачан назив и адреса понуђача, </w:t>
      </w:r>
      <w:r w:rsidRPr="00DA5DC5">
        <w:rPr>
          <w:sz w:val="22"/>
          <w:szCs w:val="22"/>
          <w:lang w:val="sr-Cyrl-CS"/>
        </w:rPr>
        <w:t>т</w:t>
      </w:r>
      <w:r w:rsidRPr="00DA5DC5">
        <w:rPr>
          <w:sz w:val="22"/>
          <w:szCs w:val="22"/>
          <w:lang w:val="ru-RU"/>
        </w:rPr>
        <w:t xml:space="preserve">елефон и е маил понуђача, као и име и презиме овлашћеног лица за контакт. </w:t>
      </w:r>
    </w:p>
    <w:p w:rsidR="002C1A3C" w:rsidRPr="00DA5DC5" w:rsidRDefault="002C1A3C" w:rsidP="002C1A3C">
      <w:pPr>
        <w:ind w:firstLine="720"/>
        <w:jc w:val="both"/>
        <w:rPr>
          <w:sz w:val="22"/>
          <w:szCs w:val="22"/>
          <w:lang w:val="sr-Cyrl-CS"/>
        </w:rPr>
      </w:pPr>
      <w:r w:rsidRPr="00DA5DC5">
        <w:rPr>
          <w:rFonts w:eastAsia="TimesNewRomanPSMT"/>
          <w:bCs/>
          <w:sz w:val="22"/>
          <w:szCs w:val="22"/>
          <w:lang w:val="sr-Cyrl-CS"/>
        </w:rPr>
        <w:t>У случају да понуду подноси група понуђача, на полеђини коверте је потребно назначити да се ради о групи понуђача и навести називе и адресу свих чланова групе понуђача</w:t>
      </w:r>
      <w:r w:rsidRPr="00DA5DC5">
        <w:rPr>
          <w:sz w:val="22"/>
          <w:szCs w:val="22"/>
          <w:lang w:val="sr-Cyrl-CS"/>
        </w:rPr>
        <w:t>.</w:t>
      </w:r>
    </w:p>
    <w:p w:rsidR="002C1A3C" w:rsidRPr="00DA5DC5" w:rsidRDefault="002C1A3C" w:rsidP="002C1A3C">
      <w:pPr>
        <w:ind w:firstLine="720"/>
        <w:jc w:val="both"/>
        <w:rPr>
          <w:sz w:val="22"/>
          <w:szCs w:val="22"/>
          <w:lang w:val="ru-RU"/>
        </w:rPr>
      </w:pPr>
      <w:r w:rsidRPr="00DA5DC5">
        <w:rPr>
          <w:sz w:val="22"/>
          <w:szCs w:val="22"/>
          <w:lang w:val="ru-RU"/>
        </w:rPr>
        <w:t xml:space="preserve">Понуђач може поднети само једну понуду. </w:t>
      </w:r>
    </w:p>
    <w:p w:rsidR="002C1A3C" w:rsidRPr="00DA5DC5" w:rsidRDefault="002C1A3C" w:rsidP="002C1A3C">
      <w:pPr>
        <w:ind w:firstLine="720"/>
        <w:jc w:val="both"/>
        <w:rPr>
          <w:sz w:val="22"/>
          <w:szCs w:val="22"/>
          <w:lang w:val="ru-RU"/>
        </w:rPr>
      </w:pPr>
      <w:r w:rsidRPr="00DA5DC5">
        <w:rPr>
          <w:sz w:val="22"/>
          <w:szCs w:val="22"/>
          <w:lang w:val="ru-RU"/>
        </w:rPr>
        <w:t>Понуду може поднети: понуђач самостално, понуђач са подизвођачем</w:t>
      </w:r>
      <w:r w:rsidRPr="00DA5DC5">
        <w:rPr>
          <w:sz w:val="22"/>
          <w:szCs w:val="22"/>
          <w:lang w:val="sr-Cyrl-CS"/>
        </w:rPr>
        <w:t xml:space="preserve"> и</w:t>
      </w:r>
      <w:r w:rsidRPr="00DA5DC5">
        <w:rPr>
          <w:sz w:val="22"/>
          <w:szCs w:val="22"/>
          <w:lang w:val="ru-RU"/>
        </w:rPr>
        <w:t xml:space="preserve"> заједничку понуду може поднети груп</w:t>
      </w:r>
      <w:r w:rsidRPr="00DA5DC5">
        <w:rPr>
          <w:sz w:val="22"/>
          <w:szCs w:val="22"/>
          <w:lang w:val="sr-Cyrl-CS"/>
        </w:rPr>
        <w:t>а</w:t>
      </w:r>
      <w:r w:rsidRPr="00DA5DC5">
        <w:rPr>
          <w:sz w:val="22"/>
          <w:szCs w:val="22"/>
          <w:lang w:val="ru-RU"/>
        </w:rPr>
        <w:t xml:space="preserve"> понуђача. Понуђач који је самостално поднео понуду не може истовремено да учествује у заједничкој понуди или као подизвођач другог понуђача</w:t>
      </w:r>
      <w:r w:rsidRPr="00DA5DC5">
        <w:rPr>
          <w:sz w:val="22"/>
          <w:szCs w:val="22"/>
          <w:lang w:val="sr-Cyrl-CS"/>
        </w:rPr>
        <w:t xml:space="preserve">. </w:t>
      </w:r>
      <w:r w:rsidRPr="00DA5DC5">
        <w:rPr>
          <w:sz w:val="22"/>
          <w:szCs w:val="22"/>
          <w:lang w:val="ru-RU"/>
        </w:rPr>
        <w:t>Поред тога, понуђач може бити члан само једне групе понуђача, односно учествовати само у једној заједничкој понуди. Понуђач који је члан групе понуђача која подноси заједничку понуду, не м</w:t>
      </w:r>
      <w:r w:rsidRPr="00DA5DC5">
        <w:rPr>
          <w:sz w:val="22"/>
          <w:szCs w:val="22"/>
          <w:lang w:val="sr-Cyrl-CS"/>
        </w:rPr>
        <w:t>оже истовремено да буде подизвођач другог понуђача.</w:t>
      </w:r>
    </w:p>
    <w:p w:rsidR="002C1A3C" w:rsidRDefault="002C1A3C" w:rsidP="002C1A3C">
      <w:pPr>
        <w:jc w:val="both"/>
        <w:rPr>
          <w:sz w:val="22"/>
          <w:szCs w:val="22"/>
          <w:lang w:val="sr-Cyrl-CS"/>
        </w:rPr>
      </w:pPr>
      <w:r w:rsidRPr="00DA5DC5">
        <w:rPr>
          <w:sz w:val="22"/>
          <w:szCs w:val="22"/>
          <w:lang w:val="sr-Cyrl-CS"/>
        </w:rPr>
        <w:tab/>
        <w:t xml:space="preserve"> </w:t>
      </w:r>
    </w:p>
    <w:p w:rsidR="005441F0" w:rsidRPr="00DA5DC5" w:rsidRDefault="005441F0" w:rsidP="002C1A3C">
      <w:pPr>
        <w:jc w:val="both"/>
        <w:rPr>
          <w:sz w:val="22"/>
          <w:szCs w:val="22"/>
          <w:lang w:val="sr-Cyrl-CS"/>
        </w:rPr>
      </w:pPr>
    </w:p>
    <w:p w:rsidR="002C1A3C" w:rsidRPr="00DA5DC5" w:rsidRDefault="002C1A3C" w:rsidP="007E27EE">
      <w:pPr>
        <w:numPr>
          <w:ilvl w:val="0"/>
          <w:numId w:val="10"/>
        </w:numPr>
        <w:suppressAutoHyphens w:val="0"/>
        <w:jc w:val="both"/>
        <w:rPr>
          <w:b/>
          <w:i/>
          <w:sz w:val="22"/>
          <w:szCs w:val="22"/>
          <w:u w:val="single"/>
          <w:lang w:val="sr-Cyrl-CS"/>
        </w:rPr>
      </w:pPr>
      <w:r w:rsidRPr="00DA5DC5">
        <w:rPr>
          <w:b/>
          <w:i/>
          <w:sz w:val="22"/>
          <w:szCs w:val="22"/>
          <w:u w:val="single"/>
        </w:rPr>
        <w:lastRenderedPageBreak/>
        <w:t>Партиј</w:t>
      </w:r>
      <w:r w:rsidRPr="00DA5DC5">
        <w:rPr>
          <w:b/>
          <w:i/>
          <w:sz w:val="22"/>
          <w:szCs w:val="22"/>
          <w:u w:val="single"/>
          <w:lang w:val="sr-Cyrl-CS"/>
        </w:rPr>
        <w:t>е</w:t>
      </w:r>
    </w:p>
    <w:p w:rsidR="002C1A3C" w:rsidRPr="00CD0260" w:rsidRDefault="002C1A3C" w:rsidP="002C1A3C">
      <w:pPr>
        <w:ind w:firstLine="703"/>
        <w:rPr>
          <w:sz w:val="22"/>
          <w:szCs w:val="22"/>
          <w:lang w:val="ru-RU"/>
        </w:rPr>
      </w:pPr>
      <w:r w:rsidRPr="00CD0260">
        <w:rPr>
          <w:sz w:val="22"/>
          <w:szCs w:val="22"/>
          <w:lang w:val="ru-RU"/>
        </w:rPr>
        <w:t xml:space="preserve">Предметна јавна набавка </w:t>
      </w:r>
      <w:r>
        <w:rPr>
          <w:sz w:val="22"/>
          <w:szCs w:val="22"/>
          <w:lang w:val="ru-RU"/>
        </w:rPr>
        <w:t>ниј</w:t>
      </w:r>
      <w:r w:rsidR="009D0079">
        <w:rPr>
          <w:sz w:val="22"/>
          <w:szCs w:val="22"/>
          <w:lang w:val="ru-RU"/>
        </w:rPr>
        <w:t>е</w:t>
      </w:r>
      <w:r w:rsidRPr="00CD0260">
        <w:rPr>
          <w:sz w:val="22"/>
          <w:szCs w:val="22"/>
          <w:lang w:val="ru-RU"/>
        </w:rPr>
        <w:t xml:space="preserve"> обликована по партијама</w:t>
      </w:r>
    </w:p>
    <w:p w:rsidR="002C1A3C" w:rsidRPr="00CD0260" w:rsidRDefault="002C1A3C" w:rsidP="002C1A3C">
      <w:pPr>
        <w:rPr>
          <w:b/>
          <w:sz w:val="22"/>
          <w:szCs w:val="22"/>
        </w:rPr>
      </w:pPr>
    </w:p>
    <w:p w:rsidR="002C1A3C" w:rsidRPr="00DA5DC5" w:rsidRDefault="002C1A3C" w:rsidP="007E27EE">
      <w:pPr>
        <w:numPr>
          <w:ilvl w:val="0"/>
          <w:numId w:val="10"/>
        </w:numPr>
        <w:suppressAutoHyphens w:val="0"/>
        <w:rPr>
          <w:b/>
          <w:i/>
          <w:sz w:val="22"/>
          <w:szCs w:val="22"/>
          <w:u w:val="single"/>
          <w:lang w:val="sr-Cyrl-CS"/>
        </w:rPr>
      </w:pPr>
      <w:bookmarkStart w:id="2" w:name="_Toc474240779"/>
      <w:bookmarkStart w:id="3" w:name="_Toc485070802"/>
      <w:r w:rsidRPr="00DA5DC5">
        <w:rPr>
          <w:b/>
          <w:i/>
          <w:sz w:val="22"/>
          <w:szCs w:val="22"/>
          <w:u w:val="single"/>
          <w:lang w:val="sr-Cyrl-CS"/>
        </w:rPr>
        <w:t>Понуде са варијантама</w:t>
      </w:r>
      <w:bookmarkEnd w:id="2"/>
      <w:bookmarkEnd w:id="3"/>
    </w:p>
    <w:p w:rsidR="002C1A3C" w:rsidRPr="00DA5DC5" w:rsidRDefault="002C1A3C" w:rsidP="002C1A3C">
      <w:pPr>
        <w:ind w:left="703"/>
        <w:jc w:val="both"/>
        <w:rPr>
          <w:sz w:val="22"/>
          <w:szCs w:val="22"/>
          <w:lang w:val="ru-RU"/>
        </w:rPr>
      </w:pPr>
      <w:r w:rsidRPr="00DA5DC5">
        <w:rPr>
          <w:sz w:val="22"/>
          <w:szCs w:val="22"/>
          <w:lang w:val="ru-RU"/>
        </w:rPr>
        <w:t>Понуде са варијантама нису дозвољене.</w:t>
      </w:r>
    </w:p>
    <w:p w:rsidR="002C1A3C" w:rsidRPr="00DA5DC5" w:rsidRDefault="002C1A3C" w:rsidP="002C1A3C">
      <w:pPr>
        <w:ind w:left="1063"/>
        <w:jc w:val="both"/>
        <w:rPr>
          <w:b/>
          <w:i/>
          <w:sz w:val="22"/>
          <w:szCs w:val="22"/>
          <w:u w:val="single"/>
          <w:lang w:val="sr-Cyrl-CS"/>
        </w:rPr>
      </w:pPr>
    </w:p>
    <w:p w:rsidR="002C1A3C" w:rsidRPr="00DA5DC5" w:rsidRDefault="002C1A3C" w:rsidP="007E27EE">
      <w:pPr>
        <w:numPr>
          <w:ilvl w:val="0"/>
          <w:numId w:val="10"/>
        </w:numPr>
        <w:suppressAutoHyphens w:val="0"/>
        <w:jc w:val="both"/>
        <w:rPr>
          <w:rFonts w:cs="Calibri"/>
          <w:b/>
          <w:i/>
          <w:sz w:val="22"/>
          <w:szCs w:val="22"/>
          <w:u w:val="single"/>
        </w:rPr>
      </w:pPr>
      <w:r w:rsidRPr="00DA5DC5">
        <w:rPr>
          <w:rFonts w:cs="Calibri"/>
          <w:b/>
          <w:i/>
          <w:sz w:val="22"/>
          <w:szCs w:val="22"/>
          <w:u w:val="single"/>
          <w:lang w:val="sr-Cyrl-CS"/>
        </w:rPr>
        <w:t>Подношење и отварање понуда</w:t>
      </w:r>
    </w:p>
    <w:p w:rsidR="002C1A3C" w:rsidRPr="00DA5DC5" w:rsidRDefault="002C1A3C" w:rsidP="002C1A3C">
      <w:pPr>
        <w:ind w:firstLine="703"/>
        <w:jc w:val="both"/>
        <w:rPr>
          <w:sz w:val="22"/>
          <w:szCs w:val="22"/>
          <w:lang w:val="ru-RU"/>
        </w:rPr>
      </w:pPr>
      <w:r w:rsidRPr="00DA5DC5">
        <w:rPr>
          <w:sz w:val="22"/>
          <w:szCs w:val="22"/>
          <w:lang w:val="ru-RU"/>
        </w:rPr>
        <w:t xml:space="preserve">Благовремена понуда, је понуда која је примљена од стране Наручиоцу у року одређеном у позиву за подношење понуда, до </w:t>
      </w:r>
      <w:r w:rsidR="009845CB">
        <w:rPr>
          <w:b/>
          <w:sz w:val="22"/>
          <w:szCs w:val="22"/>
        </w:rPr>
        <w:t>10</w:t>
      </w:r>
      <w:r w:rsidRPr="009845CB">
        <w:rPr>
          <w:b/>
          <w:sz w:val="22"/>
          <w:szCs w:val="22"/>
          <w:lang w:val="sr-Cyrl-CS"/>
        </w:rPr>
        <w:t>:00</w:t>
      </w:r>
      <w:r w:rsidRPr="009845CB">
        <w:rPr>
          <w:sz w:val="22"/>
          <w:szCs w:val="22"/>
          <w:lang w:val="ru-RU"/>
        </w:rPr>
        <w:t xml:space="preserve"> часова</w:t>
      </w:r>
      <w:r w:rsidRPr="00DA5DC5">
        <w:rPr>
          <w:sz w:val="22"/>
          <w:szCs w:val="22"/>
          <w:lang w:val="ru-RU"/>
        </w:rPr>
        <w:t>.</w:t>
      </w:r>
      <w:r w:rsidRPr="00DA5DC5">
        <w:rPr>
          <w:b/>
          <w:sz w:val="22"/>
          <w:szCs w:val="22"/>
          <w:lang w:val="ru-RU"/>
        </w:rPr>
        <w:t xml:space="preserve"> </w:t>
      </w:r>
      <w:r w:rsidRPr="00DA5DC5">
        <w:rPr>
          <w:sz w:val="22"/>
          <w:szCs w:val="22"/>
          <w:lang w:val="ru-RU"/>
        </w:rPr>
        <w:t xml:space="preserve">Ако је понуда поднета по истеку наведеног датума и сата, сматраће се неблаговременом, а Наручилац ће је по окончању поступка </w:t>
      </w:r>
      <w:r w:rsidRPr="00DA5DC5">
        <w:rPr>
          <w:sz w:val="22"/>
          <w:szCs w:val="22"/>
          <w:lang w:val="sr-Cyrl-CS"/>
        </w:rPr>
        <w:t xml:space="preserve">јавног </w:t>
      </w:r>
      <w:r w:rsidRPr="00DA5DC5">
        <w:rPr>
          <w:sz w:val="22"/>
          <w:szCs w:val="22"/>
          <w:lang w:val="ru-RU"/>
        </w:rPr>
        <w:t>отварања понуда вратити неотворену понуђачу, са назнаком да је поднета неблаговремено.</w:t>
      </w:r>
    </w:p>
    <w:p w:rsidR="002C1A3C" w:rsidRPr="009845CB" w:rsidRDefault="002C1A3C" w:rsidP="002C1A3C">
      <w:pPr>
        <w:tabs>
          <w:tab w:val="center" w:pos="709"/>
          <w:tab w:val="center" w:pos="7938"/>
        </w:tabs>
        <w:jc w:val="both"/>
        <w:rPr>
          <w:sz w:val="22"/>
          <w:szCs w:val="22"/>
        </w:rPr>
      </w:pPr>
      <w:r w:rsidRPr="00DA5DC5">
        <w:rPr>
          <w:sz w:val="22"/>
          <w:szCs w:val="22"/>
          <w:lang w:val="ru-RU"/>
        </w:rPr>
        <w:tab/>
      </w:r>
      <w:r w:rsidRPr="00DA5DC5">
        <w:rPr>
          <w:sz w:val="22"/>
          <w:szCs w:val="22"/>
          <w:lang w:val="ru-RU"/>
        </w:rPr>
        <w:tab/>
        <w:t xml:space="preserve">Благовремено достављене понуде биће јавно комисијски отворене на адреси Наручиоца у сали за састанке, одмах након истека рока за подношење понуда са почетком у </w:t>
      </w:r>
      <w:r w:rsidR="009845CB">
        <w:rPr>
          <w:b/>
          <w:sz w:val="22"/>
          <w:szCs w:val="22"/>
        </w:rPr>
        <w:t>10</w:t>
      </w:r>
      <w:r w:rsidRPr="009845CB">
        <w:rPr>
          <w:b/>
          <w:sz w:val="22"/>
          <w:szCs w:val="22"/>
          <w:lang w:val="sr-Cyrl-CS"/>
        </w:rPr>
        <w:t>:</w:t>
      </w:r>
      <w:r w:rsidR="009845CB">
        <w:rPr>
          <w:b/>
          <w:sz w:val="22"/>
          <w:szCs w:val="22"/>
        </w:rPr>
        <w:t>0</w:t>
      </w:r>
      <w:r w:rsidRPr="009845CB">
        <w:rPr>
          <w:b/>
          <w:sz w:val="22"/>
          <w:szCs w:val="22"/>
          <w:lang w:val="ru-RU"/>
        </w:rPr>
        <w:t>5</w:t>
      </w:r>
      <w:r w:rsidRPr="009845CB">
        <w:rPr>
          <w:sz w:val="22"/>
          <w:szCs w:val="22"/>
          <w:lang w:val="ru-RU"/>
        </w:rPr>
        <w:t xml:space="preserve"> часова</w:t>
      </w:r>
      <w:r w:rsidR="009845CB">
        <w:rPr>
          <w:sz w:val="22"/>
          <w:szCs w:val="22"/>
        </w:rPr>
        <w:t>.</w:t>
      </w:r>
    </w:p>
    <w:p w:rsidR="002C1A3C" w:rsidRPr="00DA5DC5" w:rsidRDefault="002C1A3C" w:rsidP="002C1A3C">
      <w:pPr>
        <w:tabs>
          <w:tab w:val="center" w:pos="709"/>
          <w:tab w:val="center" w:pos="7938"/>
        </w:tabs>
        <w:jc w:val="both"/>
        <w:rPr>
          <w:sz w:val="22"/>
          <w:szCs w:val="22"/>
          <w:lang w:val="ru-RU"/>
        </w:rPr>
      </w:pPr>
      <w:r w:rsidRPr="00DA5DC5">
        <w:rPr>
          <w:sz w:val="22"/>
          <w:szCs w:val="22"/>
          <w:lang w:val="sr-Cyrl-CS"/>
        </w:rPr>
        <w:tab/>
      </w:r>
      <w:r w:rsidRPr="00DA5DC5">
        <w:rPr>
          <w:sz w:val="22"/>
          <w:szCs w:val="22"/>
          <w:lang w:val="sr-Cyrl-CS"/>
        </w:rPr>
        <w:tab/>
        <w:t xml:space="preserve">Пропуштањем рока и сата за подношење понуде одређеног у позиву, понуда је </w:t>
      </w:r>
      <w:r w:rsidRPr="00DA5DC5">
        <w:rPr>
          <w:sz w:val="22"/>
          <w:szCs w:val="22"/>
          <w:lang w:val="sr-Latn-CS"/>
        </w:rPr>
        <w:t xml:space="preserve"> </w:t>
      </w:r>
      <w:r w:rsidRPr="00DA5DC5">
        <w:rPr>
          <w:sz w:val="22"/>
          <w:szCs w:val="22"/>
          <w:lang w:val="sr-Cyrl-CS"/>
        </w:rPr>
        <w:t>неблаговремена,</w:t>
      </w:r>
      <w:r w:rsidRPr="00DA5DC5">
        <w:rPr>
          <w:sz w:val="22"/>
          <w:szCs w:val="22"/>
          <w:lang w:val="sr-Latn-CS"/>
        </w:rPr>
        <w:t xml:space="preserve"> </w:t>
      </w:r>
      <w:r w:rsidRPr="00DA5DC5">
        <w:rPr>
          <w:sz w:val="22"/>
          <w:szCs w:val="22"/>
          <w:lang w:val="sr-Cyrl-CS"/>
        </w:rPr>
        <w:t>без обзира на начин достављања понуда</w:t>
      </w:r>
      <w:r w:rsidRPr="00DA5DC5">
        <w:rPr>
          <w:sz w:val="22"/>
          <w:szCs w:val="22"/>
          <w:lang w:val="sr-Latn-CS"/>
        </w:rPr>
        <w:t xml:space="preserve"> (</w:t>
      </w:r>
      <w:r w:rsidRPr="00DA5DC5">
        <w:rPr>
          <w:sz w:val="22"/>
          <w:szCs w:val="22"/>
          <w:lang w:val="sr-Cyrl-CS"/>
        </w:rPr>
        <w:t>непосредно или путем поште</w:t>
      </w:r>
      <w:r w:rsidRPr="00DA5DC5">
        <w:rPr>
          <w:sz w:val="22"/>
          <w:szCs w:val="22"/>
          <w:lang w:val="sr-Latn-CS"/>
        </w:rPr>
        <w:t>).</w:t>
      </w:r>
    </w:p>
    <w:p w:rsidR="002C1A3C" w:rsidRPr="00DA5DC5" w:rsidRDefault="002C1A3C" w:rsidP="002C1A3C">
      <w:pPr>
        <w:jc w:val="both"/>
        <w:rPr>
          <w:sz w:val="22"/>
          <w:szCs w:val="22"/>
          <w:lang w:val="sr-Cyrl-CS"/>
        </w:rPr>
      </w:pPr>
      <w:r w:rsidRPr="00DA5DC5">
        <w:rPr>
          <w:sz w:val="22"/>
          <w:szCs w:val="22"/>
          <w:lang w:val="sr-Latn-CS"/>
        </w:rPr>
        <w:tab/>
      </w:r>
      <w:r w:rsidRPr="00DA5DC5">
        <w:rPr>
          <w:sz w:val="22"/>
          <w:szCs w:val="22"/>
          <w:lang w:val="sr-Cyrl-CS"/>
        </w:rPr>
        <w:t>Све неблаговремено поднете понуде комисија за јавне набавке Наручиоца ће по окончању поступка отварања понуда вратити неотворене понуђачима са назнаком да су поднете неблаговремено</w:t>
      </w:r>
      <w:r w:rsidRPr="00DA5DC5">
        <w:rPr>
          <w:sz w:val="22"/>
          <w:szCs w:val="22"/>
          <w:lang w:val="sr-Latn-CS"/>
        </w:rPr>
        <w:t>.</w:t>
      </w:r>
    </w:p>
    <w:p w:rsidR="002C1A3C" w:rsidRPr="00DA5DC5" w:rsidRDefault="002C1A3C" w:rsidP="002C1A3C">
      <w:pPr>
        <w:tabs>
          <w:tab w:val="left" w:pos="709"/>
        </w:tabs>
        <w:jc w:val="both"/>
        <w:rPr>
          <w:sz w:val="22"/>
          <w:szCs w:val="22"/>
          <w:lang w:val="ru-RU"/>
        </w:rPr>
      </w:pPr>
      <w:r w:rsidRPr="00DA5DC5">
        <w:rPr>
          <w:sz w:val="22"/>
          <w:szCs w:val="22"/>
          <w:lang w:val="ru-RU"/>
        </w:rPr>
        <w:tab/>
        <w:t>Представници понуђача који учествују у поступку јавног отварања понуда, морају да пре почетка поступка јавног отварања доставе Комисији писа</w:t>
      </w:r>
      <w:r w:rsidRPr="00DA5DC5">
        <w:rPr>
          <w:sz w:val="22"/>
          <w:szCs w:val="22"/>
          <w:lang w:val="sr-Cyrl-CS"/>
        </w:rPr>
        <w:t>н</w:t>
      </w:r>
      <w:r w:rsidRPr="00DA5DC5">
        <w:rPr>
          <w:sz w:val="22"/>
          <w:szCs w:val="22"/>
          <w:lang w:val="ru-RU"/>
        </w:rPr>
        <w:t>о овлашћење за учествовање у овом поступку, издато на меморандуму понуђача, заведено и оверено потписом овлашћеног лица понуђача.</w:t>
      </w:r>
    </w:p>
    <w:p w:rsidR="002C1A3C" w:rsidRPr="00DA5DC5" w:rsidRDefault="002C1A3C" w:rsidP="002C1A3C">
      <w:pPr>
        <w:ind w:left="1063"/>
        <w:jc w:val="both"/>
        <w:rPr>
          <w:rFonts w:cs="Calibri"/>
          <w:i/>
          <w:sz w:val="22"/>
          <w:szCs w:val="22"/>
        </w:rPr>
      </w:pPr>
    </w:p>
    <w:p w:rsidR="002C1A3C" w:rsidRPr="00DA5DC5" w:rsidRDefault="002C1A3C" w:rsidP="007E27EE">
      <w:pPr>
        <w:numPr>
          <w:ilvl w:val="0"/>
          <w:numId w:val="10"/>
        </w:numPr>
        <w:suppressAutoHyphens w:val="0"/>
        <w:jc w:val="both"/>
        <w:rPr>
          <w:rFonts w:cs="Calibri"/>
          <w:i/>
          <w:sz w:val="22"/>
          <w:szCs w:val="22"/>
        </w:rPr>
      </w:pPr>
      <w:r w:rsidRPr="00DA5DC5">
        <w:rPr>
          <w:b/>
          <w:i/>
          <w:sz w:val="22"/>
          <w:szCs w:val="22"/>
          <w:u w:val="single"/>
          <w:lang w:val="sr-Cyrl-CS"/>
        </w:rPr>
        <w:t>Опозив понуде, измена понуде, допуна понуде</w:t>
      </w:r>
    </w:p>
    <w:p w:rsidR="002C1A3C" w:rsidRPr="00DA5DC5" w:rsidRDefault="002C1A3C" w:rsidP="002C1A3C">
      <w:pPr>
        <w:tabs>
          <w:tab w:val="left" w:pos="993"/>
        </w:tabs>
        <w:jc w:val="both"/>
        <w:rPr>
          <w:sz w:val="22"/>
          <w:szCs w:val="22"/>
          <w:lang w:val="sr-Cyrl-CS" w:bidi="en-US"/>
        </w:rPr>
      </w:pPr>
      <w:r w:rsidRPr="00DA5DC5">
        <w:rPr>
          <w:rFonts w:ascii="Calibri" w:hAnsi="Calibri" w:cs="Calibri"/>
          <w:sz w:val="22"/>
          <w:szCs w:val="22"/>
          <w:lang w:val="sr-Cyrl-CS" w:bidi="en-US"/>
        </w:rPr>
        <w:tab/>
      </w:r>
      <w:r w:rsidRPr="00DA5DC5">
        <w:rPr>
          <w:sz w:val="22"/>
          <w:szCs w:val="22"/>
          <w:lang w:val="sr-Cyrl-CS" w:bidi="en-US"/>
        </w:rPr>
        <w:t xml:space="preserve">Понуђач може да измени, допуни или опозове своју достављену понуду, у писаном облику, најкасније до истека  рока за подношење понуда. </w:t>
      </w:r>
    </w:p>
    <w:p w:rsidR="002C1A3C" w:rsidRPr="00DA5DC5" w:rsidRDefault="002C1A3C" w:rsidP="002C1A3C">
      <w:pPr>
        <w:tabs>
          <w:tab w:val="left" w:pos="993"/>
        </w:tabs>
        <w:jc w:val="both"/>
        <w:rPr>
          <w:b/>
          <w:bCs/>
          <w:sz w:val="22"/>
          <w:szCs w:val="22"/>
          <w:lang w:val="sr-Cyrl-CS" w:bidi="en-US"/>
        </w:rPr>
      </w:pPr>
      <w:r w:rsidRPr="00DA5DC5">
        <w:rPr>
          <w:sz w:val="22"/>
          <w:szCs w:val="22"/>
          <w:lang w:val="sr-Cyrl-CS" w:bidi="en-US"/>
        </w:rPr>
        <w:tab/>
        <w:t xml:space="preserve">Свако обавештење о изменама, допунама или опозиву мора бити припремљено, означено и достављено у складу са условима из конкурсне документације са ознаком на коверти ,,ИЗМЕНА ПОНУДЕ“ или „ДОПУНА ПОНУДЕ“ или ,,ОПОЗИВ ПОНУДЕ“ </w:t>
      </w:r>
      <w:r w:rsidR="009845CB">
        <w:rPr>
          <w:sz w:val="22"/>
          <w:szCs w:val="22"/>
          <w:lang w:val="ru-RU"/>
        </w:rPr>
        <w:t>за поступак јавне набавке број 05/2019</w:t>
      </w:r>
      <w:r>
        <w:rPr>
          <w:sz w:val="22"/>
          <w:szCs w:val="22"/>
          <w:lang w:val="sr-Cyrl-CS"/>
        </w:rPr>
        <w:t xml:space="preserve"> </w:t>
      </w:r>
      <w:r w:rsidRPr="00DA5DC5">
        <w:rPr>
          <w:sz w:val="22"/>
          <w:szCs w:val="22"/>
          <w:lang w:val="sl-SI"/>
        </w:rPr>
        <w:t>– Н</w:t>
      </w:r>
      <w:r w:rsidRPr="00DA5DC5">
        <w:rPr>
          <w:sz w:val="22"/>
          <w:szCs w:val="22"/>
          <w:lang w:val="ru-RU"/>
        </w:rPr>
        <w:t>Е</w:t>
      </w:r>
      <w:r w:rsidRPr="00DA5DC5">
        <w:rPr>
          <w:sz w:val="22"/>
          <w:szCs w:val="22"/>
          <w:lang w:val="sl-SI"/>
        </w:rPr>
        <w:t xml:space="preserve"> </w:t>
      </w:r>
      <w:r w:rsidRPr="00DA5DC5">
        <w:rPr>
          <w:sz w:val="22"/>
          <w:szCs w:val="22"/>
          <w:lang w:val="ru-RU"/>
        </w:rPr>
        <w:t>ОТВАРАТИ"</w:t>
      </w:r>
      <w:r w:rsidRPr="00DA5DC5">
        <w:rPr>
          <w:sz w:val="22"/>
          <w:szCs w:val="22"/>
          <w:lang w:val="sr-Cyrl-CS" w:bidi="en-US"/>
        </w:rPr>
        <w:t>.</w:t>
      </w:r>
      <w:r w:rsidRPr="00DA5DC5">
        <w:rPr>
          <w:b/>
          <w:bCs/>
          <w:sz w:val="22"/>
          <w:szCs w:val="22"/>
          <w:lang w:val="sr-Cyrl-CS" w:bidi="en-US"/>
        </w:rPr>
        <w:t xml:space="preserve"> </w:t>
      </w:r>
    </w:p>
    <w:p w:rsidR="002C1A3C" w:rsidRPr="00DA5DC5" w:rsidRDefault="002C1A3C" w:rsidP="002C1A3C">
      <w:pPr>
        <w:ind w:firstLine="720"/>
        <w:jc w:val="both"/>
        <w:rPr>
          <w:sz w:val="22"/>
          <w:szCs w:val="22"/>
          <w:lang w:val="ru-RU"/>
        </w:rPr>
      </w:pPr>
      <w:r w:rsidRPr="00DA5DC5">
        <w:rPr>
          <w:sz w:val="22"/>
          <w:szCs w:val="22"/>
          <w:lang w:val="ru-RU"/>
        </w:rPr>
        <w:t xml:space="preserve">У случају повлачења тј. опозива од стране понуђача већ достављене понуде, та понуда се неће разматрати,  већ ће се неотворена  вратити понуђачу. </w:t>
      </w:r>
    </w:p>
    <w:p w:rsidR="002C1A3C" w:rsidRPr="00DA5DC5" w:rsidRDefault="002C1A3C" w:rsidP="002C1A3C">
      <w:pPr>
        <w:ind w:firstLine="703"/>
        <w:jc w:val="both"/>
        <w:rPr>
          <w:sz w:val="22"/>
          <w:szCs w:val="22"/>
          <w:lang w:val="sr-Cyrl-CS" w:bidi="en-US"/>
        </w:rPr>
      </w:pPr>
      <w:r w:rsidRPr="00DA5DC5">
        <w:rPr>
          <w:sz w:val="22"/>
          <w:szCs w:val="22"/>
          <w:lang w:val="sr-Cyrl-CS" w:bidi="en-US"/>
        </w:rPr>
        <w:t>Понуда не може бити измењена, допуњена нити опозвана после истека рока за подношење исте.</w:t>
      </w:r>
    </w:p>
    <w:p w:rsidR="002C1A3C" w:rsidRPr="00DA5DC5" w:rsidRDefault="002C1A3C" w:rsidP="002C1A3C">
      <w:pPr>
        <w:ind w:firstLine="703"/>
        <w:jc w:val="both"/>
        <w:rPr>
          <w:b/>
          <w:i/>
          <w:sz w:val="22"/>
          <w:szCs w:val="22"/>
          <w:u w:val="single"/>
          <w:lang w:val="sr-Cyrl-CS"/>
        </w:rPr>
      </w:pPr>
    </w:p>
    <w:p w:rsidR="002C1A3C" w:rsidRPr="00DA5DC5" w:rsidRDefault="002C1A3C" w:rsidP="007E27EE">
      <w:pPr>
        <w:numPr>
          <w:ilvl w:val="0"/>
          <w:numId w:val="10"/>
        </w:numPr>
        <w:suppressAutoHyphens w:val="0"/>
        <w:jc w:val="both"/>
        <w:rPr>
          <w:b/>
          <w:i/>
          <w:sz w:val="22"/>
          <w:szCs w:val="22"/>
          <w:u w:val="single"/>
          <w:lang w:val="sr-Cyrl-CS"/>
        </w:rPr>
      </w:pPr>
      <w:r w:rsidRPr="00DA5DC5">
        <w:rPr>
          <w:b/>
          <w:i/>
          <w:sz w:val="22"/>
          <w:szCs w:val="22"/>
          <w:u w:val="single"/>
          <w:lang w:val="sr-Cyrl-CS"/>
        </w:rPr>
        <w:t>Група понуђача</w:t>
      </w:r>
    </w:p>
    <w:p w:rsidR="002C1A3C" w:rsidRPr="00DA5DC5" w:rsidRDefault="002C1A3C" w:rsidP="002C1A3C">
      <w:pPr>
        <w:jc w:val="both"/>
        <w:rPr>
          <w:sz w:val="22"/>
          <w:szCs w:val="22"/>
          <w:lang w:val="sr-Cyrl-CS"/>
        </w:rPr>
      </w:pPr>
      <w:r w:rsidRPr="00DA5DC5">
        <w:rPr>
          <w:sz w:val="22"/>
          <w:szCs w:val="22"/>
          <w:lang w:val="sr-Cyrl-CS"/>
        </w:rPr>
        <w:tab/>
        <w:t>Понуду може поднети група понуђача.</w:t>
      </w:r>
      <w:r w:rsidRPr="00DA5DC5">
        <w:rPr>
          <w:sz w:val="22"/>
          <w:szCs w:val="22"/>
          <w:lang w:val="sr-Cyrl-CS"/>
        </w:rPr>
        <w:tab/>
      </w:r>
      <w:r w:rsidRPr="00DA5DC5">
        <w:rPr>
          <w:sz w:val="22"/>
          <w:szCs w:val="22"/>
          <w:lang w:val="sr-Cyrl-CS"/>
        </w:rPr>
        <w:tab/>
      </w:r>
      <w:r w:rsidRPr="00DA5DC5">
        <w:rPr>
          <w:i/>
          <w:sz w:val="22"/>
          <w:szCs w:val="22"/>
          <w:lang w:val="sr-Cyrl-CS"/>
        </w:rPr>
        <w:t>.</w:t>
      </w:r>
      <w:r w:rsidRPr="00DA5DC5">
        <w:rPr>
          <w:sz w:val="22"/>
          <w:szCs w:val="22"/>
          <w:lang w:val="sr-Cyrl-CS"/>
        </w:rPr>
        <w:t xml:space="preserve"> </w:t>
      </w:r>
    </w:p>
    <w:p w:rsidR="002C1A3C" w:rsidRPr="00DA5DC5" w:rsidRDefault="002C1A3C" w:rsidP="002C1A3C">
      <w:pPr>
        <w:jc w:val="both"/>
        <w:rPr>
          <w:sz w:val="22"/>
          <w:szCs w:val="22"/>
          <w:lang w:val="sr-Cyrl-CS"/>
        </w:rPr>
      </w:pPr>
      <w:r w:rsidRPr="00DA5DC5">
        <w:rPr>
          <w:sz w:val="22"/>
          <w:szCs w:val="22"/>
          <w:lang w:val="sr-Cyrl-CS"/>
        </w:rPr>
        <w:tab/>
        <w:t>Сваки понуђач из групе понуђача мора да испуни обавезне услове из члана 75. став 1. тачка 1), 2) и 4) ЗЈН, а додатне услове</w:t>
      </w:r>
      <w:r>
        <w:rPr>
          <w:sz w:val="22"/>
          <w:szCs w:val="22"/>
          <w:lang w:val="sr-Cyrl-CS"/>
        </w:rPr>
        <w:t xml:space="preserve">, када су одређени, </w:t>
      </w:r>
      <w:r w:rsidRPr="00DA5DC5">
        <w:rPr>
          <w:sz w:val="22"/>
          <w:szCs w:val="22"/>
          <w:lang w:val="sr-Cyrl-CS"/>
        </w:rPr>
        <w:t>чланови групе испуњавају заједно.</w:t>
      </w:r>
    </w:p>
    <w:p w:rsidR="002C1A3C" w:rsidRPr="00DA5DC5" w:rsidRDefault="002C1A3C" w:rsidP="002C1A3C">
      <w:pPr>
        <w:jc w:val="both"/>
        <w:rPr>
          <w:sz w:val="22"/>
          <w:szCs w:val="22"/>
          <w:lang w:val="sr-Cyrl-CS"/>
        </w:rPr>
      </w:pPr>
      <w:r w:rsidRPr="00DA5DC5">
        <w:rPr>
          <w:sz w:val="22"/>
          <w:szCs w:val="22"/>
          <w:lang w:val="sr-Cyrl-CS"/>
        </w:rPr>
        <w:tab/>
        <w:t>Услов из члана 75. став 1. тачка 5) ЗЈН дужан је да испуни понуђач из групе понуђача којем је поверено извршење дела набавке за који је неопходна испуњеност тог услова.</w:t>
      </w:r>
    </w:p>
    <w:p w:rsidR="002C1A3C" w:rsidRPr="00DA5DC5" w:rsidRDefault="002C1A3C" w:rsidP="002C1A3C">
      <w:pPr>
        <w:jc w:val="both"/>
        <w:rPr>
          <w:sz w:val="22"/>
          <w:szCs w:val="22"/>
          <w:lang w:val="ru-RU"/>
        </w:rPr>
      </w:pPr>
      <w:r w:rsidRPr="00DA5DC5">
        <w:rPr>
          <w:sz w:val="22"/>
          <w:szCs w:val="22"/>
          <w:lang w:val="sr-Cyrl-CS"/>
        </w:rPr>
        <w:tab/>
      </w:r>
      <w:r w:rsidRPr="00DA5DC5">
        <w:rPr>
          <w:sz w:val="22"/>
          <w:szCs w:val="22"/>
          <w:lang w:val="ru-RU"/>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чланом 81. став 4. </w:t>
      </w:r>
      <w:r w:rsidRPr="00DA5DC5">
        <w:rPr>
          <w:sz w:val="22"/>
          <w:szCs w:val="22"/>
          <w:lang w:val="sr-Cyrl-CS"/>
        </w:rPr>
        <w:t xml:space="preserve">и 5. </w:t>
      </w:r>
      <w:r w:rsidRPr="00DA5DC5">
        <w:rPr>
          <w:sz w:val="22"/>
          <w:szCs w:val="22"/>
          <w:lang w:val="ru-RU"/>
        </w:rPr>
        <w:t>Закона о јавним набавкама и то:</w:t>
      </w:r>
    </w:p>
    <w:p w:rsidR="002C1A3C" w:rsidRPr="00DA5DC5" w:rsidRDefault="002C1A3C" w:rsidP="007E27EE">
      <w:pPr>
        <w:pStyle w:val="ListParagraph"/>
        <w:numPr>
          <w:ilvl w:val="1"/>
          <w:numId w:val="9"/>
        </w:numPr>
        <w:suppressAutoHyphens w:val="0"/>
        <w:ind w:left="1080" w:hanging="360"/>
        <w:contextualSpacing/>
        <w:jc w:val="both"/>
        <w:rPr>
          <w:sz w:val="22"/>
          <w:szCs w:val="22"/>
          <w:lang w:val="ru-RU"/>
        </w:rPr>
      </w:pPr>
      <w:r w:rsidRPr="00DA5DC5">
        <w:rPr>
          <w:sz w:val="22"/>
          <w:szCs w:val="22"/>
          <w:lang w:val="sr-Cyrl-CS"/>
        </w:rPr>
        <w:t xml:space="preserve">податке о </w:t>
      </w:r>
      <w:r w:rsidRPr="00DA5DC5">
        <w:rPr>
          <w:sz w:val="22"/>
          <w:szCs w:val="22"/>
          <w:lang w:val="ru-RU"/>
        </w:rPr>
        <w:t xml:space="preserve">члану групе који ће бити носилац посла, односно који ће поднети понуду и који ће заступати групу понуђача пред </w:t>
      </w:r>
      <w:r w:rsidRPr="00DA5DC5">
        <w:rPr>
          <w:sz w:val="22"/>
          <w:szCs w:val="22"/>
          <w:lang w:val="sr-Cyrl-CS"/>
        </w:rPr>
        <w:t>Н</w:t>
      </w:r>
      <w:r w:rsidRPr="00DA5DC5">
        <w:rPr>
          <w:sz w:val="22"/>
          <w:szCs w:val="22"/>
          <w:lang w:val="ru-RU"/>
        </w:rPr>
        <w:t>аручиоцем;</w:t>
      </w:r>
    </w:p>
    <w:p w:rsidR="002C1A3C" w:rsidRPr="00DA5DC5" w:rsidRDefault="002C1A3C" w:rsidP="007E27EE">
      <w:pPr>
        <w:pStyle w:val="ListParagraph"/>
        <w:numPr>
          <w:ilvl w:val="1"/>
          <w:numId w:val="9"/>
        </w:numPr>
        <w:suppressAutoHyphens w:val="0"/>
        <w:ind w:left="1080" w:hanging="360"/>
        <w:contextualSpacing/>
        <w:jc w:val="both"/>
        <w:rPr>
          <w:sz w:val="22"/>
          <w:szCs w:val="22"/>
          <w:lang w:val="ru-RU"/>
        </w:rPr>
      </w:pPr>
      <w:r w:rsidRPr="00DA5DC5">
        <w:rPr>
          <w:sz w:val="22"/>
          <w:szCs w:val="22"/>
          <w:lang w:val="sr-Cyrl-CS"/>
        </w:rPr>
        <w:t>опис послова сваког од понуђача из групе понуђача у извршењу уговора;</w:t>
      </w:r>
    </w:p>
    <w:p w:rsidR="002C1A3C" w:rsidRPr="00DA5DC5" w:rsidRDefault="002C1A3C" w:rsidP="007E27EE">
      <w:pPr>
        <w:pStyle w:val="ListParagraph"/>
        <w:numPr>
          <w:ilvl w:val="1"/>
          <w:numId w:val="9"/>
        </w:numPr>
        <w:suppressAutoHyphens w:val="0"/>
        <w:ind w:left="1080" w:hanging="360"/>
        <w:contextualSpacing/>
        <w:jc w:val="both"/>
        <w:rPr>
          <w:sz w:val="22"/>
          <w:szCs w:val="22"/>
          <w:lang w:val="ru-RU"/>
        </w:rPr>
      </w:pPr>
      <w:r w:rsidRPr="00DA5DC5">
        <w:rPr>
          <w:sz w:val="22"/>
          <w:szCs w:val="22"/>
          <w:lang w:val="ru-RU"/>
        </w:rPr>
        <w:t>неограниченој солидарној одговорности понуђача из групе према Наручиоцу у складу са законом.</w:t>
      </w:r>
    </w:p>
    <w:p w:rsidR="002C1A3C" w:rsidRPr="00DA5DC5" w:rsidRDefault="002C1A3C" w:rsidP="002C1A3C">
      <w:pPr>
        <w:ind w:firstLine="720"/>
        <w:jc w:val="both"/>
        <w:rPr>
          <w:sz w:val="22"/>
          <w:szCs w:val="22"/>
          <w:lang w:val="ru-RU" w:bidi="en-US"/>
        </w:rPr>
      </w:pPr>
      <w:r w:rsidRPr="00DA5DC5">
        <w:rPr>
          <w:sz w:val="22"/>
          <w:szCs w:val="22"/>
          <w:lang w:val="ru-RU"/>
        </w:rPr>
        <w:t xml:space="preserve">Група понуђача подноси за сваког члана групе понуђача попуњен, потписан и оверен образац из </w:t>
      </w:r>
      <w:r w:rsidRPr="00EC55EE">
        <w:rPr>
          <w:sz w:val="22"/>
          <w:szCs w:val="22"/>
          <w:lang w:val="ru-RU"/>
        </w:rPr>
        <w:t>Прилога 7.Б конкурсне</w:t>
      </w:r>
      <w:r w:rsidRPr="00DA5DC5">
        <w:rPr>
          <w:sz w:val="22"/>
          <w:szCs w:val="22"/>
          <w:lang w:val="ru-RU"/>
        </w:rPr>
        <w:t xml:space="preserve"> документација.</w:t>
      </w:r>
    </w:p>
    <w:p w:rsidR="002C1A3C" w:rsidRPr="00DA5DC5" w:rsidRDefault="002C1A3C" w:rsidP="002C1A3C">
      <w:pPr>
        <w:pStyle w:val="ListParagraph"/>
        <w:widowControl w:val="0"/>
        <w:ind w:left="0"/>
        <w:jc w:val="both"/>
        <w:rPr>
          <w:sz w:val="22"/>
          <w:szCs w:val="22"/>
          <w:lang w:val="ru-RU" w:bidi="en-US"/>
        </w:rPr>
      </w:pPr>
      <w:r w:rsidRPr="00DA5DC5">
        <w:rPr>
          <w:sz w:val="22"/>
          <w:szCs w:val="22"/>
          <w:lang w:val="ru-RU" w:bidi="en-US"/>
        </w:rPr>
        <w:tab/>
      </w:r>
      <w:r w:rsidRPr="00C641C5">
        <w:rPr>
          <w:sz w:val="22"/>
          <w:szCs w:val="22"/>
          <w:lang w:val="ru-RU" w:bidi="en-US"/>
        </w:rPr>
        <w:t>У случају заједничке понуде групе понуђача све обрасце потписује и оверава члан групе понуђача који је одређен као Носилац посла у споразуму чланова групе понуђ</w:t>
      </w:r>
      <w:r w:rsidR="00905FB8">
        <w:rPr>
          <w:sz w:val="22"/>
          <w:szCs w:val="22"/>
          <w:lang w:val="ru-RU" w:bidi="en-US"/>
        </w:rPr>
        <w:t>ача, изузев образаца из одељка 10. и 11</w:t>
      </w:r>
      <w:r w:rsidRPr="00C641C5">
        <w:rPr>
          <w:sz w:val="22"/>
          <w:szCs w:val="22"/>
          <w:lang w:val="ru-RU" w:bidi="en-US"/>
        </w:rPr>
        <w:t>. и прилог 4.1. конкурсне</w:t>
      </w:r>
      <w:r w:rsidRPr="00DA5DC5">
        <w:rPr>
          <w:sz w:val="22"/>
          <w:szCs w:val="22"/>
          <w:lang w:val="ru-RU" w:bidi="en-US"/>
        </w:rPr>
        <w:t xml:space="preserve"> документације које попуњава, потписује и оверава сваки члан групе понуђача у своје име.</w:t>
      </w:r>
    </w:p>
    <w:p w:rsidR="002C1A3C" w:rsidRDefault="002C1A3C" w:rsidP="002C1A3C">
      <w:pPr>
        <w:ind w:firstLine="720"/>
        <w:jc w:val="both"/>
        <w:outlineLvl w:val="1"/>
        <w:rPr>
          <w:b/>
          <w:i/>
          <w:sz w:val="22"/>
          <w:szCs w:val="22"/>
          <w:u w:val="single"/>
          <w:lang w:val="sr-Cyrl-CS"/>
        </w:rPr>
      </w:pPr>
    </w:p>
    <w:p w:rsidR="005441F0" w:rsidRPr="00DA5DC5" w:rsidRDefault="005441F0" w:rsidP="002C1A3C">
      <w:pPr>
        <w:ind w:firstLine="720"/>
        <w:jc w:val="both"/>
        <w:outlineLvl w:val="1"/>
        <w:rPr>
          <w:b/>
          <w:i/>
          <w:sz w:val="22"/>
          <w:szCs w:val="22"/>
          <w:u w:val="single"/>
          <w:lang w:val="sr-Cyrl-CS"/>
        </w:rPr>
      </w:pPr>
    </w:p>
    <w:p w:rsidR="002C1A3C" w:rsidRPr="00DA5DC5" w:rsidRDefault="002C1A3C" w:rsidP="007E27EE">
      <w:pPr>
        <w:numPr>
          <w:ilvl w:val="0"/>
          <w:numId w:val="10"/>
        </w:numPr>
        <w:suppressAutoHyphens w:val="0"/>
        <w:jc w:val="both"/>
        <w:outlineLvl w:val="1"/>
        <w:rPr>
          <w:b/>
          <w:i/>
          <w:sz w:val="22"/>
          <w:szCs w:val="22"/>
          <w:u w:val="single"/>
          <w:lang w:val="sr-Cyrl-CS"/>
        </w:rPr>
      </w:pPr>
      <w:r w:rsidRPr="00DA5DC5">
        <w:rPr>
          <w:b/>
          <w:i/>
          <w:sz w:val="22"/>
          <w:szCs w:val="22"/>
          <w:u w:val="single"/>
          <w:lang w:val="sr-Cyrl-CS"/>
        </w:rPr>
        <w:lastRenderedPageBreak/>
        <w:t>Подношење понуде са подизвођачем</w:t>
      </w:r>
    </w:p>
    <w:p w:rsidR="002C1A3C" w:rsidRPr="00DA5DC5" w:rsidRDefault="002C1A3C" w:rsidP="002C1A3C">
      <w:pPr>
        <w:ind w:firstLine="720"/>
        <w:jc w:val="both"/>
        <w:rPr>
          <w:sz w:val="22"/>
          <w:szCs w:val="22"/>
          <w:lang w:val="ru-RU" w:bidi="en-US"/>
        </w:rPr>
      </w:pPr>
      <w:r w:rsidRPr="00DA5DC5">
        <w:rPr>
          <w:sz w:val="22"/>
          <w:szCs w:val="22"/>
          <w:lang w:val="ru-RU" w:bidi="en-US"/>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2C1A3C" w:rsidRPr="00DA5DC5" w:rsidRDefault="002C1A3C" w:rsidP="002C1A3C">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Понуђач је дужан да у понуди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2C1A3C" w:rsidRPr="00DA5DC5" w:rsidRDefault="002C1A3C" w:rsidP="002C1A3C">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Уколико понуда понуђача који наступа са подизвођачем буде оцењена као најповољнија понуда, Наручилац ће тражити од понуђача, пре потписивања уговора о јавној набавци, закључен уговор са сваким подизвођачем о пословно-техничкој сарадњи на извршењу предметне јавне набавке. Уколико већ постоји закључен уговор, биће потребно да се, за извршење предметне јавне набавке, потпише одговарајући анекс на постојећи уговор о пословно-техничкој сарадњи и достави Наручиоцу у оригиналу или овереној копији. </w:t>
      </w:r>
    </w:p>
    <w:p w:rsidR="002C1A3C" w:rsidRPr="00DA5DC5" w:rsidRDefault="002C1A3C" w:rsidP="002C1A3C">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Наручилац у овом поступку не предвиђа примену одредби става 9. и 10. члана 80. Закона о јавним набавкама.</w:t>
      </w:r>
    </w:p>
    <w:p w:rsidR="002C1A3C" w:rsidRPr="00EC55EE" w:rsidRDefault="002C1A3C" w:rsidP="002C1A3C">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Понуђач у потпуности одговара Наручиоцу за извршење уговорене предметне јавне набавке </w:t>
      </w:r>
      <w:r w:rsidRPr="00EC55EE">
        <w:rPr>
          <w:sz w:val="22"/>
          <w:szCs w:val="22"/>
          <w:lang w:val="ru-RU" w:bidi="en-US"/>
        </w:rPr>
        <w:t>без обзира на број подизвођача.</w:t>
      </w:r>
    </w:p>
    <w:p w:rsidR="002C1A3C" w:rsidRPr="00DA5DC5" w:rsidRDefault="002C1A3C" w:rsidP="002C1A3C">
      <w:pPr>
        <w:tabs>
          <w:tab w:val="left" w:pos="360"/>
        </w:tabs>
        <w:jc w:val="both"/>
        <w:rPr>
          <w:sz w:val="22"/>
          <w:szCs w:val="22"/>
          <w:lang w:val="ru-RU" w:bidi="en-US"/>
        </w:rPr>
      </w:pPr>
      <w:r w:rsidRPr="00EC55EE">
        <w:rPr>
          <w:sz w:val="22"/>
          <w:szCs w:val="22"/>
          <w:lang w:val="ru-RU" w:bidi="en-US"/>
        </w:rPr>
        <w:tab/>
      </w:r>
      <w:r w:rsidRPr="00EC55EE">
        <w:rPr>
          <w:sz w:val="22"/>
          <w:szCs w:val="22"/>
          <w:lang w:val="ru-RU" w:bidi="en-US"/>
        </w:rPr>
        <w:tab/>
        <w:t>Понуђач је дужан да достави Наручиоцу попуњен, потписан и оверен образац из Прилога 7.В</w:t>
      </w:r>
      <w:r w:rsidRPr="00DA5DC5">
        <w:rPr>
          <w:sz w:val="22"/>
          <w:szCs w:val="22"/>
          <w:lang w:val="ru-RU" w:bidi="en-US"/>
        </w:rPr>
        <w:t xml:space="preserve"> конкурсне документације, за сваког подизвођача којега ангажује.</w:t>
      </w:r>
    </w:p>
    <w:p w:rsidR="002C1A3C" w:rsidRPr="00DA5DC5" w:rsidRDefault="002C1A3C" w:rsidP="002C1A3C">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Све обрасце у понуди потписује и оверава понуђач, изузев </w:t>
      </w:r>
      <w:r w:rsidRPr="00C641C5">
        <w:rPr>
          <w:sz w:val="22"/>
          <w:szCs w:val="22"/>
          <w:lang w:val="ru-RU" w:bidi="en-US"/>
        </w:rPr>
        <w:t xml:space="preserve">обрасца из одељка </w:t>
      </w:r>
      <w:r w:rsidR="00905FB8">
        <w:rPr>
          <w:sz w:val="22"/>
          <w:szCs w:val="22"/>
          <w:lang w:val="ru-RU" w:bidi="en-US"/>
        </w:rPr>
        <w:t>10</w:t>
      </w:r>
      <w:r w:rsidRPr="00C641C5">
        <w:rPr>
          <w:sz w:val="22"/>
          <w:szCs w:val="22"/>
          <w:lang w:val="ru-RU" w:bidi="en-US"/>
        </w:rPr>
        <w:t>. и</w:t>
      </w:r>
      <w:r>
        <w:rPr>
          <w:sz w:val="22"/>
          <w:szCs w:val="22"/>
          <w:lang w:val="ru-RU" w:bidi="en-US"/>
        </w:rPr>
        <w:t xml:space="preserve"> прилог 4.1 </w:t>
      </w:r>
      <w:r w:rsidRPr="00DA5DC5">
        <w:rPr>
          <w:sz w:val="22"/>
          <w:szCs w:val="22"/>
          <w:lang w:val="ru-RU" w:bidi="en-US"/>
        </w:rPr>
        <w:t>који попуњава, потписује и оверава сваки подизвођач у своје име.</w:t>
      </w:r>
    </w:p>
    <w:p w:rsidR="002C1A3C" w:rsidRPr="00DA5DC5" w:rsidRDefault="002C1A3C" w:rsidP="002C1A3C">
      <w:pPr>
        <w:tabs>
          <w:tab w:val="left" w:pos="360"/>
        </w:tabs>
        <w:jc w:val="both"/>
        <w:rPr>
          <w:sz w:val="22"/>
          <w:szCs w:val="22"/>
          <w:lang w:val="sr-Cyrl-CS"/>
        </w:rPr>
      </w:pPr>
      <w:r w:rsidRPr="00DA5DC5">
        <w:rPr>
          <w:sz w:val="22"/>
          <w:szCs w:val="22"/>
          <w:lang w:val="ru-RU" w:bidi="en-US"/>
        </w:rPr>
        <w:tab/>
      </w:r>
      <w:r w:rsidRPr="00DA5DC5">
        <w:rPr>
          <w:sz w:val="22"/>
          <w:szCs w:val="22"/>
          <w:lang w:val="ru-RU" w:bidi="en-US"/>
        </w:rPr>
        <w:tab/>
        <w:t>Сваки подизвођач, којега понуђач ангажује, мора да испуњава услове из члана 75.  став 1. тачка 1), 2) и 4) Закона, што доказује достављањем доказа наведеним одељку Услови за учешће из члана 75. Закона и Упутство како се доказује испуњеност тих услова. Д</w:t>
      </w:r>
      <w:r w:rsidRPr="00DA5DC5">
        <w:rPr>
          <w:sz w:val="22"/>
          <w:szCs w:val="22"/>
          <w:lang w:val="sr-Cyrl-CS"/>
        </w:rPr>
        <w:t>оказ о испуњености услова из чл.</w:t>
      </w:r>
      <w:r>
        <w:rPr>
          <w:sz w:val="22"/>
          <w:szCs w:val="22"/>
          <w:lang w:val="sr-Cyrl-CS"/>
        </w:rPr>
        <w:t xml:space="preserve"> </w:t>
      </w:r>
      <w:r w:rsidRPr="00DA5DC5">
        <w:rPr>
          <w:sz w:val="22"/>
          <w:szCs w:val="22"/>
          <w:lang w:val="sr-Cyrl-CS"/>
        </w:rPr>
        <w:t>75. став 1. тачка 5) ЗЈН понуђач подноси за део набавке који ће извршити преко подизвођача.</w:t>
      </w:r>
    </w:p>
    <w:p w:rsidR="002C1A3C" w:rsidRPr="00DA5DC5" w:rsidRDefault="002C1A3C" w:rsidP="002C1A3C">
      <w:pPr>
        <w:tabs>
          <w:tab w:val="left" w:pos="360"/>
        </w:tabs>
        <w:jc w:val="both"/>
        <w:rPr>
          <w:sz w:val="22"/>
          <w:szCs w:val="22"/>
          <w:lang w:val="ru-RU" w:bidi="en-US"/>
        </w:rPr>
      </w:pPr>
      <w:r w:rsidRPr="00DA5DC5">
        <w:rPr>
          <w:sz w:val="22"/>
          <w:szCs w:val="22"/>
          <w:lang w:val="sr-Cyrl-CS"/>
        </w:rPr>
        <w:tab/>
      </w:r>
      <w:r w:rsidRPr="00DA5DC5">
        <w:rPr>
          <w:sz w:val="22"/>
          <w:szCs w:val="22"/>
          <w:lang w:val="sr-Cyrl-CS"/>
        </w:rPr>
        <w:tab/>
      </w:r>
      <w:r w:rsidRPr="00DA5DC5">
        <w:rPr>
          <w:sz w:val="22"/>
          <w:szCs w:val="22"/>
          <w:lang w:val="ru-RU" w:bidi="en-US"/>
        </w:rPr>
        <w:t xml:space="preserve"> Понуђач не може ангажовати као подизвођача лице које није навео у понуди, у супротном Наручилац ће реализовати </w:t>
      </w:r>
      <w:r w:rsidRPr="00DA3426">
        <w:rPr>
          <w:sz w:val="22"/>
          <w:szCs w:val="22"/>
          <w:lang w:val="ru-RU" w:bidi="en-US"/>
        </w:rPr>
        <w:t xml:space="preserve">средство обезбеђења </w:t>
      </w:r>
      <w:r w:rsidR="00DA3426" w:rsidRPr="00DA3426">
        <w:rPr>
          <w:sz w:val="22"/>
          <w:szCs w:val="22"/>
          <w:lang w:val="ru-RU" w:bidi="en-US"/>
        </w:rPr>
        <w:t>(ако</w:t>
      </w:r>
      <w:r w:rsidR="00DA3426">
        <w:rPr>
          <w:sz w:val="22"/>
          <w:szCs w:val="22"/>
          <w:lang w:val="ru-RU" w:bidi="en-US"/>
        </w:rPr>
        <w:t xml:space="preserve"> је уговорено) </w:t>
      </w:r>
      <w:r w:rsidRPr="00D86B0A">
        <w:rPr>
          <w:sz w:val="22"/>
          <w:szCs w:val="22"/>
          <w:lang w:val="ru-RU" w:bidi="en-US"/>
        </w:rPr>
        <w:t>и раскинути</w:t>
      </w:r>
      <w:r w:rsidRPr="00DA5DC5">
        <w:rPr>
          <w:sz w:val="22"/>
          <w:szCs w:val="22"/>
          <w:lang w:val="ru-RU" w:bidi="en-US"/>
        </w:rPr>
        <w:t xml:space="preserve"> уговор, осим ако би раскидом уговора Наручилац претрпео знатну штету. </w:t>
      </w:r>
    </w:p>
    <w:p w:rsidR="002C1A3C" w:rsidRPr="00DA5DC5" w:rsidRDefault="002C1A3C" w:rsidP="002C1A3C">
      <w:pPr>
        <w:ind w:firstLine="720"/>
        <w:jc w:val="both"/>
        <w:rPr>
          <w:sz w:val="22"/>
          <w:szCs w:val="22"/>
          <w:lang w:val="ru-RU" w:bidi="en-US"/>
        </w:rPr>
      </w:pPr>
      <w:r w:rsidRPr="00DA5DC5">
        <w:rPr>
          <w:sz w:val="22"/>
          <w:szCs w:val="22"/>
          <w:lang w:val="ru-RU" w:bidi="en-US"/>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2C1A3C" w:rsidRDefault="002C1A3C" w:rsidP="002C1A3C">
      <w:pPr>
        <w:rPr>
          <w:b/>
          <w:i/>
          <w:sz w:val="22"/>
          <w:szCs w:val="22"/>
          <w:u w:val="single"/>
          <w:lang w:val="sr-Cyrl-CS"/>
        </w:rPr>
      </w:pPr>
    </w:p>
    <w:p w:rsidR="002C1A3C" w:rsidRPr="00C7177A" w:rsidRDefault="002C1A3C" w:rsidP="007E27EE">
      <w:pPr>
        <w:numPr>
          <w:ilvl w:val="0"/>
          <w:numId w:val="10"/>
        </w:numPr>
        <w:suppressAutoHyphens w:val="0"/>
        <w:jc w:val="both"/>
        <w:outlineLvl w:val="1"/>
        <w:rPr>
          <w:b/>
          <w:i/>
          <w:sz w:val="22"/>
          <w:szCs w:val="22"/>
          <w:u w:val="single"/>
          <w:lang w:val="sr-Latn-CS"/>
        </w:rPr>
      </w:pPr>
      <w:r w:rsidRPr="00C7177A">
        <w:rPr>
          <w:b/>
          <w:i/>
          <w:sz w:val="22"/>
          <w:szCs w:val="22"/>
          <w:u w:val="single"/>
          <w:lang w:val="sr-Cyrl-CS"/>
        </w:rPr>
        <w:t>Одредбе о саржини понуде</w:t>
      </w:r>
    </w:p>
    <w:p w:rsidR="002C1A3C" w:rsidRPr="00C7177A" w:rsidRDefault="002C1A3C" w:rsidP="002C1A3C">
      <w:pPr>
        <w:ind w:firstLine="703"/>
        <w:jc w:val="both"/>
        <w:rPr>
          <w:sz w:val="22"/>
          <w:szCs w:val="22"/>
          <w:lang w:val="sr-Cyrl-CS"/>
        </w:rPr>
      </w:pPr>
      <w:r w:rsidRPr="00C7177A">
        <w:rPr>
          <w:sz w:val="22"/>
          <w:szCs w:val="22"/>
          <w:lang w:val="sr-Cyrl-CS" w:bidi="en-US"/>
        </w:rPr>
        <w:t xml:space="preserve">Садржину понуде чине, поред Обрасца понуде и сви остали докази </w:t>
      </w:r>
      <w:r>
        <w:rPr>
          <w:sz w:val="22"/>
          <w:szCs w:val="22"/>
          <w:lang w:val="sr-Cyrl-CS" w:bidi="en-US"/>
        </w:rPr>
        <w:t xml:space="preserve">и изјаве </w:t>
      </w:r>
      <w:r w:rsidRPr="00C7177A">
        <w:rPr>
          <w:sz w:val="22"/>
          <w:szCs w:val="22"/>
          <w:lang w:val="sr-Cyrl-CS" w:bidi="en-US"/>
        </w:rPr>
        <w:t>о испуњености услова из чл. 75.</w:t>
      </w:r>
      <w:r w:rsidRPr="00C7177A">
        <w:rPr>
          <w:sz w:val="22"/>
          <w:szCs w:val="22"/>
          <w:lang w:val="sr-Cyrl-CS"/>
        </w:rPr>
        <w:t xml:space="preserve"> Закона о јавним</w:t>
      </w:r>
      <w:r w:rsidRPr="00C7177A">
        <w:rPr>
          <w:sz w:val="22"/>
          <w:szCs w:val="22"/>
          <w:lang w:val="sr-Cyrl-CS" w:bidi="en-US"/>
        </w:rPr>
        <w:t xml:space="preserve"> набавкама, предвиђени чл. 77.- овог закона, који су наведени у конкурсној документацији, као и сви тражени попуњени, оверени и потписани обрасци и изјаве предвиђени следећим ставом ове тачке</w:t>
      </w:r>
      <w:r w:rsidRPr="00C7177A">
        <w:rPr>
          <w:sz w:val="22"/>
          <w:szCs w:val="22"/>
          <w:lang w:val="sr-Cyrl-CS"/>
        </w:rPr>
        <w:t>:</w:t>
      </w:r>
    </w:p>
    <w:p w:rsidR="002C1A3C" w:rsidRPr="00C7177A" w:rsidRDefault="002C1A3C" w:rsidP="002C1A3C">
      <w:pPr>
        <w:ind w:firstLine="720"/>
        <w:jc w:val="both"/>
        <w:rPr>
          <w:sz w:val="22"/>
          <w:szCs w:val="22"/>
          <w:lang w:val="sr-Cyrl-CS"/>
        </w:rPr>
      </w:pPr>
      <w:r w:rsidRPr="00C7177A">
        <w:rPr>
          <w:b/>
          <w:sz w:val="22"/>
          <w:szCs w:val="22"/>
          <w:lang w:val="sr-Cyrl-CS"/>
        </w:rPr>
        <w:t>а)</w:t>
      </w:r>
      <w:r w:rsidRPr="00C7177A">
        <w:rPr>
          <w:sz w:val="22"/>
          <w:szCs w:val="22"/>
          <w:lang w:val="sr-Cyrl-CS"/>
        </w:rPr>
        <w:t xml:space="preserve"> </w:t>
      </w:r>
      <w:r>
        <w:rPr>
          <w:sz w:val="22"/>
          <w:szCs w:val="22"/>
          <w:lang w:val="sr-Cyrl-CS"/>
        </w:rPr>
        <w:t xml:space="preserve">Изјава о </w:t>
      </w:r>
      <w:r w:rsidRPr="00C7177A">
        <w:rPr>
          <w:sz w:val="22"/>
          <w:szCs w:val="22"/>
          <w:lang w:val="sr-Cyrl-CS"/>
        </w:rPr>
        <w:t xml:space="preserve">испуњености услова из чл. 75 </w:t>
      </w:r>
      <w:r>
        <w:rPr>
          <w:sz w:val="22"/>
          <w:szCs w:val="22"/>
          <w:lang w:val="sr-Cyrl-CS"/>
        </w:rPr>
        <w:t xml:space="preserve">ст. 1. </w:t>
      </w:r>
      <w:r w:rsidRPr="00C7177A">
        <w:rPr>
          <w:sz w:val="22"/>
          <w:szCs w:val="22"/>
          <w:lang w:val="sr-Cyrl-CS"/>
        </w:rPr>
        <w:t xml:space="preserve">ЗЈН </w:t>
      </w:r>
      <w:r>
        <w:rPr>
          <w:sz w:val="22"/>
          <w:szCs w:val="22"/>
          <w:lang w:val="sr-Cyrl-CS"/>
        </w:rPr>
        <w:t>и доказ услова из чл. 75. ст. 1 тач. 5) ЗЈН</w:t>
      </w:r>
      <w:r w:rsidR="00CD4F3F">
        <w:rPr>
          <w:sz w:val="22"/>
          <w:szCs w:val="22"/>
          <w:lang w:val="sr-Cyrl-CS"/>
        </w:rPr>
        <w:t xml:space="preserve"> (</w:t>
      </w:r>
      <w:r w:rsidR="002B79FC">
        <w:rPr>
          <w:sz w:val="22"/>
          <w:szCs w:val="22"/>
          <w:lang w:val="sr-Cyrl-CS"/>
        </w:rPr>
        <w:t xml:space="preserve">Прилог </w:t>
      </w:r>
      <w:r w:rsidR="00CD4F3F">
        <w:rPr>
          <w:sz w:val="22"/>
          <w:szCs w:val="22"/>
          <w:lang w:val="sr-Cyrl-CS"/>
        </w:rPr>
        <w:t>4.1</w:t>
      </w:r>
      <w:r w:rsidR="002B79FC">
        <w:rPr>
          <w:sz w:val="22"/>
          <w:szCs w:val="22"/>
          <w:lang w:val="sr-Cyrl-CS"/>
        </w:rPr>
        <w:t xml:space="preserve"> из одељка 4.</w:t>
      </w:r>
      <w:r w:rsidR="00CD4F3F">
        <w:rPr>
          <w:sz w:val="22"/>
          <w:szCs w:val="22"/>
          <w:lang w:val="sr-Cyrl-CS"/>
        </w:rPr>
        <w:t>)</w:t>
      </w:r>
    </w:p>
    <w:p w:rsidR="00CD4F3F" w:rsidRDefault="002C1A3C" w:rsidP="002C1A3C">
      <w:pPr>
        <w:ind w:firstLine="720"/>
        <w:jc w:val="both"/>
        <w:rPr>
          <w:sz w:val="22"/>
          <w:szCs w:val="22"/>
          <w:lang w:val="sr-Cyrl-CS"/>
        </w:rPr>
      </w:pPr>
      <w:r w:rsidRPr="00C7177A">
        <w:rPr>
          <w:b/>
          <w:sz w:val="22"/>
          <w:szCs w:val="22"/>
          <w:lang w:val="sr-Cyrl-CS"/>
        </w:rPr>
        <w:t>б)</w:t>
      </w:r>
      <w:r w:rsidRPr="00C7177A">
        <w:rPr>
          <w:sz w:val="22"/>
          <w:szCs w:val="22"/>
          <w:lang w:val="sr-Cyrl-CS"/>
        </w:rPr>
        <w:t xml:space="preserve"> Образац понуде</w:t>
      </w:r>
      <w:r>
        <w:rPr>
          <w:sz w:val="22"/>
          <w:szCs w:val="22"/>
          <w:lang w:val="sr-Cyrl-CS"/>
        </w:rPr>
        <w:t xml:space="preserve"> </w:t>
      </w:r>
      <w:r w:rsidR="00CD4F3F">
        <w:rPr>
          <w:sz w:val="22"/>
          <w:szCs w:val="22"/>
          <w:lang w:val="sr-Cyrl-CS"/>
        </w:rPr>
        <w:t xml:space="preserve">(Образац из одељка 7.) </w:t>
      </w:r>
      <w:r>
        <w:rPr>
          <w:sz w:val="22"/>
          <w:szCs w:val="22"/>
          <w:lang w:val="sr-Cyrl-CS"/>
        </w:rPr>
        <w:t xml:space="preserve">са </w:t>
      </w:r>
      <w:r w:rsidR="00D86B0A">
        <w:rPr>
          <w:sz w:val="22"/>
          <w:szCs w:val="22"/>
          <w:lang w:val="sr-Cyrl-CS"/>
        </w:rPr>
        <w:t>ценовником додатног ангажмана сарадника Извршиоца</w:t>
      </w:r>
      <w:r w:rsidR="00CD4F3F">
        <w:rPr>
          <w:sz w:val="22"/>
          <w:szCs w:val="22"/>
          <w:lang w:val="sr-Cyrl-CS"/>
        </w:rPr>
        <w:t xml:space="preserve"> </w:t>
      </w:r>
    </w:p>
    <w:p w:rsidR="002C1A3C" w:rsidRPr="00CD4F3F" w:rsidRDefault="00CD4F3F" w:rsidP="002C1A3C">
      <w:pPr>
        <w:ind w:firstLine="720"/>
        <w:jc w:val="both"/>
        <w:rPr>
          <w:sz w:val="22"/>
          <w:szCs w:val="22"/>
          <w:lang w:val="sr-Cyrl-CS"/>
        </w:rPr>
      </w:pPr>
      <w:r>
        <w:rPr>
          <w:b/>
          <w:sz w:val="22"/>
          <w:szCs w:val="22"/>
          <w:lang w:val="sr-Cyrl-CS"/>
        </w:rPr>
        <w:t>в</w:t>
      </w:r>
      <w:r w:rsidR="00D86B0A" w:rsidRPr="00D86B0A">
        <w:rPr>
          <w:b/>
          <w:sz w:val="22"/>
          <w:szCs w:val="22"/>
          <w:lang w:val="sr-Cyrl-CS"/>
        </w:rPr>
        <w:t>)</w:t>
      </w:r>
      <w:r w:rsidR="00D86B0A">
        <w:rPr>
          <w:sz w:val="22"/>
          <w:szCs w:val="22"/>
          <w:lang w:val="sr-Cyrl-CS"/>
        </w:rPr>
        <w:t xml:space="preserve"> </w:t>
      </w:r>
      <w:r w:rsidR="002C1A3C" w:rsidRPr="00C7177A">
        <w:rPr>
          <w:sz w:val="22"/>
          <w:szCs w:val="22"/>
          <w:lang w:val="sr-Cyrl-CS"/>
        </w:rPr>
        <w:t>Образац подаци о понуђачу</w:t>
      </w:r>
      <w:r w:rsidR="002C1A3C" w:rsidRPr="00C7177A">
        <w:rPr>
          <w:sz w:val="22"/>
          <w:szCs w:val="22"/>
          <w:lang w:val="sr-Latn-CS"/>
        </w:rPr>
        <w:t xml:space="preserve"> </w:t>
      </w:r>
      <w:r>
        <w:rPr>
          <w:sz w:val="22"/>
          <w:szCs w:val="22"/>
          <w:lang w:val="sr-Cyrl-CS"/>
        </w:rPr>
        <w:t>(Прилог 7.А Обрасца из одељка 7.)</w:t>
      </w:r>
    </w:p>
    <w:p w:rsidR="00CD4F3F" w:rsidRPr="00CD4F3F" w:rsidRDefault="00CD4F3F" w:rsidP="00CD4F3F">
      <w:pPr>
        <w:ind w:firstLine="720"/>
        <w:jc w:val="both"/>
        <w:rPr>
          <w:sz w:val="22"/>
          <w:szCs w:val="22"/>
          <w:lang w:val="sr-Cyrl-CS"/>
        </w:rPr>
      </w:pPr>
      <w:r>
        <w:rPr>
          <w:b/>
          <w:sz w:val="22"/>
          <w:szCs w:val="22"/>
          <w:lang w:val="sr-Cyrl-CS"/>
        </w:rPr>
        <w:t>г</w:t>
      </w:r>
      <w:r w:rsidR="002C1A3C" w:rsidRPr="00C7177A">
        <w:rPr>
          <w:b/>
          <w:sz w:val="22"/>
          <w:szCs w:val="22"/>
          <w:lang w:val="sr-Cyrl-CS"/>
        </w:rPr>
        <w:t>)</w:t>
      </w:r>
      <w:r w:rsidR="002C1A3C" w:rsidRPr="00C7177A">
        <w:rPr>
          <w:sz w:val="22"/>
          <w:szCs w:val="22"/>
          <w:lang w:val="sr-Cyrl-CS"/>
        </w:rPr>
        <w:t xml:space="preserve"> Образац подаци о понуђачу који је учесник у заједничкој понуди, ако понуду подноси група понуђача </w:t>
      </w:r>
      <w:r>
        <w:rPr>
          <w:sz w:val="22"/>
          <w:szCs w:val="22"/>
          <w:lang w:val="sr-Cyrl-CS"/>
        </w:rPr>
        <w:t>(Прилог 7.Б Обрасца из одељка 7.)</w:t>
      </w:r>
    </w:p>
    <w:p w:rsidR="00CD4F3F" w:rsidRDefault="00CD4F3F" w:rsidP="00CD4F3F">
      <w:pPr>
        <w:ind w:firstLine="720"/>
        <w:jc w:val="both"/>
        <w:rPr>
          <w:sz w:val="22"/>
          <w:szCs w:val="22"/>
          <w:lang w:val="sr-Cyrl-CS"/>
        </w:rPr>
      </w:pPr>
      <w:r>
        <w:rPr>
          <w:b/>
          <w:sz w:val="22"/>
          <w:szCs w:val="22"/>
          <w:lang w:val="sr-Cyrl-CS"/>
        </w:rPr>
        <w:t>д</w:t>
      </w:r>
      <w:r w:rsidR="002C1A3C" w:rsidRPr="00C7177A">
        <w:rPr>
          <w:b/>
          <w:sz w:val="22"/>
          <w:szCs w:val="22"/>
          <w:lang w:val="sr-Cyrl-CS"/>
        </w:rPr>
        <w:t>)</w:t>
      </w:r>
      <w:r w:rsidR="002C1A3C" w:rsidRPr="00C7177A">
        <w:rPr>
          <w:sz w:val="22"/>
          <w:szCs w:val="22"/>
          <w:lang w:val="sr-Cyrl-CS"/>
        </w:rPr>
        <w:t xml:space="preserve"> Образац подаци о подизвођачу, ако понуду понуђач подноси са подизвођачем </w:t>
      </w:r>
      <w:r>
        <w:rPr>
          <w:sz w:val="22"/>
          <w:szCs w:val="22"/>
          <w:lang w:val="sr-Cyrl-CS"/>
        </w:rPr>
        <w:t>(Прилог 7.В Обрасца из одељка 7.)</w:t>
      </w:r>
    </w:p>
    <w:p w:rsidR="00CD4F3F" w:rsidRPr="00CD4F3F" w:rsidRDefault="00CD4F3F" w:rsidP="00CD4F3F">
      <w:pPr>
        <w:ind w:firstLine="720"/>
        <w:jc w:val="both"/>
        <w:rPr>
          <w:sz w:val="22"/>
          <w:szCs w:val="22"/>
          <w:lang w:val="sr-Cyrl-CS"/>
        </w:rPr>
      </w:pPr>
      <w:r w:rsidRPr="00CD4F3F">
        <w:rPr>
          <w:b/>
          <w:sz w:val="22"/>
          <w:szCs w:val="22"/>
          <w:lang w:val="sr-Cyrl-CS"/>
        </w:rPr>
        <w:t>ђ)</w:t>
      </w:r>
      <w:r>
        <w:rPr>
          <w:sz w:val="22"/>
          <w:szCs w:val="22"/>
          <w:lang w:val="sr-Cyrl-CS"/>
        </w:rPr>
        <w:t xml:space="preserve"> </w:t>
      </w:r>
      <w:r w:rsidRPr="00D86B0A">
        <w:rPr>
          <w:sz w:val="22"/>
          <w:szCs w:val="22"/>
          <w:lang w:val="sr-Cyrl-CS"/>
        </w:rPr>
        <w:t>Образац структуре цене</w:t>
      </w:r>
      <w:r>
        <w:rPr>
          <w:sz w:val="22"/>
          <w:szCs w:val="22"/>
          <w:lang w:val="sr-Cyrl-CS"/>
        </w:rPr>
        <w:t xml:space="preserve"> (Образац из одељка 8.)</w:t>
      </w:r>
    </w:p>
    <w:p w:rsidR="002C1A3C" w:rsidRPr="00C7177A" w:rsidRDefault="002C1A3C" w:rsidP="002C1A3C">
      <w:pPr>
        <w:jc w:val="both"/>
        <w:rPr>
          <w:sz w:val="22"/>
          <w:szCs w:val="22"/>
          <w:lang w:val="sr-Cyrl-CS"/>
        </w:rPr>
      </w:pPr>
      <w:r w:rsidRPr="00C7177A">
        <w:rPr>
          <w:b/>
          <w:sz w:val="22"/>
          <w:szCs w:val="22"/>
          <w:lang w:val="sr-Cyrl-CS"/>
        </w:rPr>
        <w:t xml:space="preserve">            </w:t>
      </w:r>
      <w:r w:rsidR="00D86B0A">
        <w:rPr>
          <w:b/>
          <w:sz w:val="22"/>
          <w:szCs w:val="22"/>
          <w:lang w:val="sr-Cyrl-CS"/>
        </w:rPr>
        <w:t>е</w:t>
      </w:r>
      <w:r w:rsidRPr="009E1090">
        <w:rPr>
          <w:b/>
          <w:sz w:val="22"/>
          <w:szCs w:val="22"/>
          <w:lang w:val="sr-Cyrl-CS"/>
        </w:rPr>
        <w:t>)</w:t>
      </w:r>
      <w:r>
        <w:rPr>
          <w:sz w:val="22"/>
          <w:szCs w:val="22"/>
          <w:lang w:val="sr-Cyrl-CS"/>
        </w:rPr>
        <w:t xml:space="preserve"> Модел уговора</w:t>
      </w:r>
      <w:r w:rsidR="00CD4F3F">
        <w:rPr>
          <w:sz w:val="22"/>
          <w:szCs w:val="22"/>
          <w:lang w:val="sr-Cyrl-CS"/>
        </w:rPr>
        <w:t xml:space="preserve"> (Образац из одељка 9.)</w:t>
      </w:r>
    </w:p>
    <w:p w:rsidR="002C1A3C" w:rsidRPr="00C7177A" w:rsidRDefault="00D86B0A" w:rsidP="002C1A3C">
      <w:pPr>
        <w:ind w:firstLine="720"/>
        <w:jc w:val="both"/>
        <w:rPr>
          <w:sz w:val="22"/>
          <w:szCs w:val="22"/>
          <w:lang w:val="sr-Cyrl-CS"/>
        </w:rPr>
      </w:pPr>
      <w:r>
        <w:rPr>
          <w:b/>
          <w:sz w:val="22"/>
          <w:szCs w:val="22"/>
          <w:lang w:val="sr-Cyrl-CS"/>
        </w:rPr>
        <w:t>ж</w:t>
      </w:r>
      <w:r w:rsidR="002C1A3C" w:rsidRPr="00C7177A">
        <w:rPr>
          <w:b/>
          <w:sz w:val="22"/>
          <w:szCs w:val="22"/>
          <w:lang w:val="sr-Cyrl-CS"/>
        </w:rPr>
        <w:t xml:space="preserve">) </w:t>
      </w:r>
      <w:r w:rsidR="002C1A3C" w:rsidRPr="00C7177A">
        <w:rPr>
          <w:sz w:val="22"/>
          <w:szCs w:val="22"/>
          <w:lang w:val="sr-Cyrl-CS"/>
        </w:rPr>
        <w:t>Изјава о поштовању обавеза из чл. 75. ст. 2. ЗЈН</w:t>
      </w:r>
      <w:r w:rsidR="00CD4F3F">
        <w:rPr>
          <w:sz w:val="22"/>
          <w:szCs w:val="22"/>
          <w:lang w:val="sr-Cyrl-CS"/>
        </w:rPr>
        <w:t xml:space="preserve"> (Образац из одељка 10.)</w:t>
      </w:r>
    </w:p>
    <w:p w:rsidR="002C1A3C" w:rsidRPr="00C7177A" w:rsidRDefault="00D86B0A" w:rsidP="002C1A3C">
      <w:pPr>
        <w:ind w:firstLine="720"/>
        <w:jc w:val="both"/>
        <w:rPr>
          <w:sz w:val="22"/>
          <w:szCs w:val="22"/>
          <w:lang w:val="sr-Cyrl-CS"/>
        </w:rPr>
      </w:pPr>
      <w:r>
        <w:rPr>
          <w:b/>
          <w:sz w:val="22"/>
          <w:szCs w:val="22"/>
          <w:lang w:val="sr-Cyrl-CS"/>
        </w:rPr>
        <w:t>з</w:t>
      </w:r>
      <w:r w:rsidR="002C1A3C" w:rsidRPr="00C7177A">
        <w:rPr>
          <w:b/>
          <w:sz w:val="22"/>
          <w:szCs w:val="22"/>
          <w:lang w:val="sr-Cyrl-CS"/>
        </w:rPr>
        <w:t>)</w:t>
      </w:r>
      <w:r w:rsidR="002C1A3C" w:rsidRPr="00C7177A">
        <w:rPr>
          <w:sz w:val="22"/>
          <w:szCs w:val="22"/>
          <w:lang w:val="sr-Cyrl-CS"/>
        </w:rPr>
        <w:t xml:space="preserve"> Изјава о независној понуди</w:t>
      </w:r>
      <w:r w:rsidR="00CD4F3F">
        <w:rPr>
          <w:sz w:val="22"/>
          <w:szCs w:val="22"/>
          <w:lang w:val="sr-Cyrl-CS"/>
        </w:rPr>
        <w:t xml:space="preserve"> (Образац из одељка 11.)</w:t>
      </w:r>
    </w:p>
    <w:p w:rsidR="002C1A3C" w:rsidRDefault="00D86B0A" w:rsidP="002C1A3C">
      <w:pPr>
        <w:ind w:firstLine="720"/>
        <w:jc w:val="both"/>
        <w:rPr>
          <w:sz w:val="22"/>
          <w:szCs w:val="22"/>
          <w:lang w:val="sr-Cyrl-CS"/>
        </w:rPr>
      </w:pPr>
      <w:r>
        <w:rPr>
          <w:b/>
          <w:sz w:val="22"/>
          <w:szCs w:val="22"/>
          <w:lang w:val="sr-Cyrl-CS"/>
        </w:rPr>
        <w:t>и</w:t>
      </w:r>
      <w:r w:rsidR="002C1A3C" w:rsidRPr="00C7177A">
        <w:rPr>
          <w:b/>
          <w:sz w:val="22"/>
          <w:szCs w:val="22"/>
          <w:lang w:val="sr-Cyrl-CS"/>
        </w:rPr>
        <w:t>)</w:t>
      </w:r>
      <w:r w:rsidR="002C1A3C" w:rsidRPr="00C7177A">
        <w:rPr>
          <w:sz w:val="22"/>
          <w:szCs w:val="22"/>
          <w:lang w:val="sr-Cyrl-CS"/>
        </w:rPr>
        <w:t xml:space="preserve"> О</w:t>
      </w:r>
      <w:r w:rsidR="002C1A3C" w:rsidRPr="00C7177A">
        <w:rPr>
          <w:sz w:val="22"/>
          <w:szCs w:val="22"/>
        </w:rPr>
        <w:t xml:space="preserve">бразац трошкова припреме понуде </w:t>
      </w:r>
      <w:r w:rsidR="002C1A3C" w:rsidRPr="00C7177A">
        <w:rPr>
          <w:sz w:val="22"/>
          <w:szCs w:val="22"/>
          <w:lang w:val="sr-Cyrl-CS"/>
        </w:rPr>
        <w:t>(по потреби)</w:t>
      </w:r>
      <w:r w:rsidR="00CD4F3F">
        <w:rPr>
          <w:sz w:val="22"/>
          <w:szCs w:val="22"/>
          <w:lang w:val="sr-Cyrl-CS"/>
        </w:rPr>
        <w:t xml:space="preserve"> (Образац из одељка 12.)</w:t>
      </w:r>
    </w:p>
    <w:p w:rsidR="00422BDD" w:rsidRPr="00422BDD" w:rsidRDefault="00422BDD" w:rsidP="002C1A3C">
      <w:pPr>
        <w:ind w:firstLine="720"/>
        <w:jc w:val="both"/>
        <w:rPr>
          <w:b/>
          <w:sz w:val="22"/>
          <w:szCs w:val="22"/>
          <w:lang w:val="sr-Cyrl-CS"/>
        </w:rPr>
      </w:pPr>
      <w:r w:rsidRPr="00422BDD">
        <w:rPr>
          <w:b/>
          <w:sz w:val="22"/>
          <w:szCs w:val="22"/>
          <w:lang w:val="sr-Cyrl-CS"/>
        </w:rPr>
        <w:t xml:space="preserve">ј) </w:t>
      </w:r>
      <w:r>
        <w:rPr>
          <w:sz w:val="22"/>
          <w:szCs w:val="22"/>
          <w:lang w:val="sr-Cyrl-CS"/>
        </w:rPr>
        <w:t>Одељак 3. ове конкурсне докумен</w:t>
      </w:r>
      <w:r>
        <w:rPr>
          <w:sz w:val="22"/>
          <w:szCs w:val="22"/>
        </w:rPr>
        <w:t>т</w:t>
      </w:r>
      <w:r>
        <w:rPr>
          <w:sz w:val="22"/>
          <w:szCs w:val="22"/>
          <w:lang w:val="sr-Cyrl-CS"/>
        </w:rPr>
        <w:t>ације</w:t>
      </w:r>
    </w:p>
    <w:p w:rsidR="002C1A3C" w:rsidRPr="00D349EA" w:rsidRDefault="002C1A3C" w:rsidP="002C1A3C">
      <w:pPr>
        <w:tabs>
          <w:tab w:val="left" w:pos="709"/>
        </w:tabs>
        <w:jc w:val="both"/>
        <w:rPr>
          <w:color w:val="000000"/>
          <w:sz w:val="22"/>
          <w:szCs w:val="22"/>
          <w:lang w:val="ru-RU" w:eastAsia="en-US" w:bidi="en-US"/>
        </w:rPr>
      </w:pPr>
      <w:r>
        <w:rPr>
          <w:rFonts w:ascii="Arial" w:hAnsi="Arial" w:cs="Arial"/>
          <w:color w:val="000000"/>
          <w:lang w:val="ru-RU" w:eastAsia="en-US" w:bidi="en-US"/>
        </w:rPr>
        <w:tab/>
      </w:r>
      <w:r w:rsidRPr="00D86B0A">
        <w:rPr>
          <w:color w:val="000000"/>
          <w:sz w:val="22"/>
          <w:szCs w:val="22"/>
          <w:lang w:val="ru-RU" w:eastAsia="en-US" w:bidi="en-US"/>
        </w:rPr>
        <w:t>Употреба печата није</w:t>
      </w:r>
      <w:r w:rsidRPr="00D349EA">
        <w:rPr>
          <w:color w:val="000000"/>
          <w:sz w:val="22"/>
          <w:szCs w:val="22"/>
          <w:lang w:val="ru-RU" w:eastAsia="en-US" w:bidi="en-US"/>
        </w:rPr>
        <w:t xml:space="preserve"> обавезна у складу са Законом о привредним друштвима («Сл. гласник РС» бр. 36/11, 99/11, 83/14 - др. закон, 5/15, 44/18 и 95/18).</w:t>
      </w:r>
    </w:p>
    <w:p w:rsidR="002C1A3C" w:rsidRDefault="002C1A3C" w:rsidP="002C1A3C">
      <w:pPr>
        <w:rPr>
          <w:b/>
          <w:i/>
          <w:sz w:val="22"/>
          <w:szCs w:val="22"/>
          <w:u w:val="single"/>
          <w:lang w:val="sr-Cyrl-CS"/>
        </w:rPr>
      </w:pPr>
    </w:p>
    <w:p w:rsidR="00CD4F3F" w:rsidRDefault="00CD4F3F" w:rsidP="002C1A3C">
      <w:pPr>
        <w:rPr>
          <w:b/>
          <w:i/>
          <w:sz w:val="22"/>
          <w:szCs w:val="22"/>
          <w:u w:val="single"/>
          <w:lang w:val="sr-Cyrl-CS"/>
        </w:rPr>
      </w:pPr>
    </w:p>
    <w:p w:rsidR="002C1A3C" w:rsidRPr="00C7177A" w:rsidRDefault="002C1A3C" w:rsidP="007E27EE">
      <w:pPr>
        <w:numPr>
          <w:ilvl w:val="0"/>
          <w:numId w:val="10"/>
        </w:numPr>
        <w:suppressAutoHyphens w:val="0"/>
        <w:jc w:val="both"/>
        <w:outlineLvl w:val="1"/>
        <w:rPr>
          <w:b/>
          <w:i/>
          <w:sz w:val="22"/>
          <w:szCs w:val="22"/>
          <w:u w:val="single"/>
          <w:lang w:val="sr-Latn-CS"/>
        </w:rPr>
      </w:pPr>
      <w:r w:rsidRPr="00C7177A">
        <w:rPr>
          <w:b/>
          <w:i/>
          <w:sz w:val="22"/>
          <w:szCs w:val="22"/>
          <w:u w:val="single"/>
          <w:lang w:val="sr-Cyrl-CS"/>
        </w:rPr>
        <w:lastRenderedPageBreak/>
        <w:t>Валута</w:t>
      </w:r>
      <w:r w:rsidRPr="00C7177A">
        <w:rPr>
          <w:b/>
          <w:i/>
          <w:sz w:val="22"/>
          <w:szCs w:val="22"/>
          <w:u w:val="single"/>
          <w:lang w:val="sr-Latn-CS"/>
        </w:rPr>
        <w:t xml:space="preserve"> </w:t>
      </w:r>
      <w:r w:rsidRPr="00C7177A">
        <w:rPr>
          <w:b/>
          <w:i/>
          <w:sz w:val="22"/>
          <w:szCs w:val="22"/>
          <w:u w:val="single"/>
          <w:lang w:val="sr-Cyrl-CS"/>
        </w:rPr>
        <w:t>и цена</w:t>
      </w:r>
    </w:p>
    <w:p w:rsidR="00D86B0A" w:rsidRPr="00D86B0A" w:rsidRDefault="00D86B0A" w:rsidP="00D86B0A">
      <w:pPr>
        <w:ind w:firstLine="703"/>
        <w:jc w:val="both"/>
        <w:rPr>
          <w:sz w:val="22"/>
          <w:szCs w:val="22"/>
        </w:rPr>
      </w:pPr>
      <w:proofErr w:type="gramStart"/>
      <w:r w:rsidRPr="00D86B0A">
        <w:rPr>
          <w:sz w:val="22"/>
          <w:szCs w:val="22"/>
        </w:rPr>
        <w:t>Цена мора бити исказана у динарима, са и без пореза на додату вредност, 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roofErr w:type="gramEnd"/>
    </w:p>
    <w:p w:rsidR="00D86B0A" w:rsidRDefault="00D86B0A" w:rsidP="002B79FC">
      <w:pPr>
        <w:ind w:firstLine="578"/>
        <w:jc w:val="both"/>
        <w:rPr>
          <w:sz w:val="22"/>
          <w:szCs w:val="22"/>
          <w:lang w:val="sr-Cyrl-CS"/>
        </w:rPr>
      </w:pPr>
      <w:r>
        <w:rPr>
          <w:sz w:val="22"/>
          <w:szCs w:val="22"/>
          <w:lang w:val="sr-Cyrl-CS"/>
        </w:rPr>
        <w:t>У понуди се доставља и ценовник додатног ангажмана сарадника Извршиоца за услуге за које је то наведено у техничкој спецификацији  која је у дата у Одељку 3. ове конкурсне докумен</w:t>
      </w:r>
      <w:r>
        <w:rPr>
          <w:sz w:val="22"/>
          <w:szCs w:val="22"/>
        </w:rPr>
        <w:t>т</w:t>
      </w:r>
      <w:r>
        <w:rPr>
          <w:sz w:val="22"/>
          <w:szCs w:val="22"/>
          <w:lang w:val="sr-Cyrl-CS"/>
        </w:rPr>
        <w:t>ације</w:t>
      </w:r>
      <w:r w:rsidR="00DA3426">
        <w:rPr>
          <w:sz w:val="22"/>
          <w:szCs w:val="22"/>
          <w:lang w:val="sr-Cyrl-CS"/>
        </w:rPr>
        <w:t>.</w:t>
      </w:r>
    </w:p>
    <w:p w:rsidR="00A66A19" w:rsidRPr="00284EDA" w:rsidRDefault="00E257BC" w:rsidP="00A66A19">
      <w:pPr>
        <w:pStyle w:val="NoSpacing"/>
        <w:ind w:firstLine="708"/>
        <w:jc w:val="both"/>
        <w:rPr>
          <w:rFonts w:ascii="Calibri Light" w:hAnsi="Calibri Light" w:cs="Calibri"/>
        </w:rPr>
      </w:pPr>
      <w:r w:rsidRPr="000D3964">
        <w:rPr>
          <w:sz w:val="22"/>
          <w:szCs w:val="22"/>
          <w:lang w:val="sr-Cyrl-CS"/>
        </w:rPr>
        <w:t>Додатно а</w:t>
      </w:r>
      <w:r w:rsidR="00A66A19" w:rsidRPr="000D3964">
        <w:rPr>
          <w:sz w:val="22"/>
          <w:szCs w:val="22"/>
        </w:rPr>
        <w:t>нгажовање сарадника Извршиоца, обавља се</w:t>
      </w:r>
      <w:r w:rsidR="000D3964" w:rsidRPr="000D3964">
        <w:rPr>
          <w:sz w:val="22"/>
          <w:szCs w:val="22"/>
          <w:lang w:val="sr-Cyrl-CS"/>
        </w:rPr>
        <w:t xml:space="preserve"> искључиво</w:t>
      </w:r>
      <w:r w:rsidR="00A66A19" w:rsidRPr="000D3964">
        <w:rPr>
          <w:sz w:val="22"/>
          <w:szCs w:val="22"/>
        </w:rPr>
        <w:t xml:space="preserve"> уз сагласност Корисника. </w:t>
      </w:r>
      <w:proofErr w:type="gramStart"/>
      <w:r w:rsidR="00A66A19" w:rsidRPr="000D3964">
        <w:rPr>
          <w:sz w:val="22"/>
          <w:szCs w:val="22"/>
        </w:rPr>
        <w:t xml:space="preserve">Основ за обрачунавање су радни налози </w:t>
      </w:r>
      <w:r w:rsidRPr="000D3964">
        <w:rPr>
          <w:sz w:val="22"/>
          <w:szCs w:val="22"/>
          <w:lang w:val="sr-Cyrl-CS"/>
        </w:rPr>
        <w:t>ангажованих сар</w:t>
      </w:r>
      <w:r w:rsidR="000D3964" w:rsidRPr="000D3964">
        <w:rPr>
          <w:sz w:val="22"/>
          <w:szCs w:val="22"/>
          <w:lang w:val="sr-Cyrl-CS"/>
        </w:rPr>
        <w:t>а</w:t>
      </w:r>
      <w:r w:rsidRPr="000D3964">
        <w:rPr>
          <w:sz w:val="22"/>
          <w:szCs w:val="22"/>
          <w:lang w:val="sr-Cyrl-CS"/>
        </w:rPr>
        <w:t>дника</w:t>
      </w:r>
      <w:r w:rsidR="00A66A19" w:rsidRPr="000D3964">
        <w:rPr>
          <w:sz w:val="22"/>
          <w:szCs w:val="22"/>
        </w:rPr>
        <w:t xml:space="preserve"> Извршиоца потписани од стране </w:t>
      </w:r>
      <w:r w:rsidRPr="000D3964">
        <w:rPr>
          <w:sz w:val="22"/>
          <w:szCs w:val="22"/>
          <w:lang w:val="sr-Cyrl-CS"/>
        </w:rPr>
        <w:t>Наручиоца</w:t>
      </w:r>
      <w:r w:rsidR="00A66A19" w:rsidRPr="000D3964">
        <w:rPr>
          <w:sz w:val="22"/>
          <w:szCs w:val="22"/>
        </w:rPr>
        <w:t xml:space="preserve">, а наплата се врши према </w:t>
      </w:r>
      <w:r w:rsidRPr="000D3964">
        <w:rPr>
          <w:sz w:val="22"/>
          <w:szCs w:val="22"/>
          <w:lang w:val="sr-Cyrl-CS"/>
        </w:rPr>
        <w:t>достављеном</w:t>
      </w:r>
      <w:r w:rsidR="00A66A19" w:rsidRPr="000D3964">
        <w:rPr>
          <w:sz w:val="22"/>
          <w:szCs w:val="22"/>
        </w:rPr>
        <w:t xml:space="preserve"> </w:t>
      </w:r>
      <w:r w:rsidR="000D3964" w:rsidRPr="000D3964">
        <w:rPr>
          <w:sz w:val="22"/>
          <w:szCs w:val="22"/>
          <w:lang w:val="sr-Cyrl-CS"/>
        </w:rPr>
        <w:t xml:space="preserve">у понуди </w:t>
      </w:r>
      <w:r w:rsidR="00A66A19" w:rsidRPr="000D3964">
        <w:rPr>
          <w:sz w:val="22"/>
          <w:szCs w:val="22"/>
        </w:rPr>
        <w:t>ценовнику услуга</w:t>
      </w:r>
      <w:r w:rsidRPr="000D3964">
        <w:rPr>
          <w:sz w:val="22"/>
          <w:szCs w:val="22"/>
          <w:lang w:val="sr-Cyrl-CS"/>
        </w:rPr>
        <w:t>.</w:t>
      </w:r>
      <w:proofErr w:type="gramEnd"/>
    </w:p>
    <w:p w:rsidR="000D3964" w:rsidRDefault="000D3964" w:rsidP="000D3964">
      <w:pPr>
        <w:ind w:firstLine="703"/>
        <w:jc w:val="both"/>
        <w:rPr>
          <w:sz w:val="22"/>
          <w:szCs w:val="22"/>
          <w:lang w:val="sr-Cyrl-CS"/>
        </w:rPr>
      </w:pPr>
      <w:proofErr w:type="gramStart"/>
      <w:r>
        <w:rPr>
          <w:sz w:val="22"/>
          <w:szCs w:val="22"/>
        </w:rPr>
        <w:t>Цен</w:t>
      </w:r>
      <w:r>
        <w:rPr>
          <w:sz w:val="22"/>
          <w:szCs w:val="22"/>
          <w:lang w:val="sr-Cyrl-CS"/>
        </w:rPr>
        <w:t>е</w:t>
      </w:r>
      <w:r w:rsidRPr="00D86B0A">
        <w:rPr>
          <w:sz w:val="22"/>
          <w:szCs w:val="22"/>
        </w:rPr>
        <w:t xml:space="preserve"> је фиксн</w:t>
      </w:r>
      <w:r>
        <w:rPr>
          <w:sz w:val="22"/>
          <w:szCs w:val="22"/>
          <w:lang w:val="sr-Cyrl-CS"/>
        </w:rPr>
        <w:t>е</w:t>
      </w:r>
      <w:r w:rsidRPr="00D86B0A">
        <w:rPr>
          <w:sz w:val="22"/>
          <w:szCs w:val="22"/>
        </w:rPr>
        <w:t xml:space="preserve"> и не </w:t>
      </w:r>
      <w:r>
        <w:rPr>
          <w:sz w:val="22"/>
          <w:szCs w:val="22"/>
          <w:lang w:val="sr-Cyrl-CS"/>
        </w:rPr>
        <w:t xml:space="preserve">могу </w:t>
      </w:r>
      <w:r w:rsidRPr="00D86B0A">
        <w:rPr>
          <w:sz w:val="22"/>
          <w:szCs w:val="22"/>
        </w:rPr>
        <w:t>се мењати.</w:t>
      </w:r>
      <w:proofErr w:type="gramEnd"/>
    </w:p>
    <w:p w:rsidR="00D86B0A" w:rsidRPr="00D86B0A" w:rsidRDefault="00D86B0A" w:rsidP="00D86B0A">
      <w:pPr>
        <w:ind w:firstLine="703"/>
        <w:jc w:val="both"/>
        <w:rPr>
          <w:sz w:val="22"/>
          <w:szCs w:val="22"/>
        </w:rPr>
      </w:pPr>
      <w:proofErr w:type="gramStart"/>
      <w:r w:rsidRPr="00D86B0A">
        <w:rPr>
          <w:sz w:val="22"/>
          <w:szCs w:val="22"/>
        </w:rPr>
        <w:t>Наручилац може да одбије понуду због неуобичајено ниске цене.</w:t>
      </w:r>
      <w:proofErr w:type="gramEnd"/>
      <w:r w:rsidRPr="00D86B0A">
        <w:rPr>
          <w:sz w:val="22"/>
          <w:szCs w:val="22"/>
        </w:rPr>
        <w:t xml:space="preserve"> </w:t>
      </w:r>
      <w:proofErr w:type="gramStart"/>
      <w:r w:rsidRPr="00D86B0A">
        <w:rPr>
          <w:sz w:val="22"/>
          <w:szCs w:val="22"/>
        </w:rPr>
        <w:t>Неуобичајено ниска цена је понуђена цена која значајно одступа у односу на тржишно упоредиву цену и изазива сумњу у могућност извршења јавне набавке у складу са понуђеним условима.</w:t>
      </w:r>
      <w:proofErr w:type="gramEnd"/>
      <w:r w:rsidRPr="00D86B0A">
        <w:rPr>
          <w:sz w:val="22"/>
          <w:szCs w:val="22"/>
        </w:rPr>
        <w:t xml:space="preserve"> </w:t>
      </w:r>
      <w:proofErr w:type="gramStart"/>
      <w:r w:rsidRPr="00D86B0A">
        <w:rPr>
          <w:sz w:val="22"/>
          <w:szCs w:val="22"/>
        </w:rPr>
        <w:t>Ако Наручилац оцени да понуда садржи неуобичајено ниску цену, захтеваће од пунуђача детаљно образложење свих њених саставних делова које сматра меродавним, у свему према чл.</w:t>
      </w:r>
      <w:proofErr w:type="gramEnd"/>
      <w:r w:rsidRPr="00D86B0A">
        <w:rPr>
          <w:sz w:val="22"/>
          <w:szCs w:val="22"/>
        </w:rPr>
        <w:t xml:space="preserve"> </w:t>
      </w:r>
      <w:proofErr w:type="gramStart"/>
      <w:r w:rsidRPr="00D86B0A">
        <w:rPr>
          <w:sz w:val="22"/>
          <w:szCs w:val="22"/>
        </w:rPr>
        <w:t>92 Закона о јавним набавкама.</w:t>
      </w:r>
      <w:proofErr w:type="gramEnd"/>
      <w:r w:rsidRPr="00D86B0A">
        <w:rPr>
          <w:sz w:val="22"/>
          <w:szCs w:val="22"/>
        </w:rPr>
        <w:t xml:space="preserve"> </w:t>
      </w:r>
    </w:p>
    <w:p w:rsidR="00D86B0A" w:rsidRDefault="00D86B0A" w:rsidP="002C1A3C">
      <w:pPr>
        <w:ind w:firstLine="703"/>
        <w:jc w:val="both"/>
        <w:rPr>
          <w:sz w:val="22"/>
          <w:szCs w:val="22"/>
          <w:lang w:val="sr-Cyrl-CS"/>
        </w:rPr>
      </w:pPr>
    </w:p>
    <w:p w:rsidR="002C1A3C" w:rsidRPr="007B39AA" w:rsidRDefault="002C1A3C" w:rsidP="007E27EE">
      <w:pPr>
        <w:numPr>
          <w:ilvl w:val="0"/>
          <w:numId w:val="10"/>
        </w:numPr>
        <w:suppressAutoHyphens w:val="0"/>
        <w:jc w:val="both"/>
        <w:outlineLvl w:val="1"/>
        <w:rPr>
          <w:b/>
          <w:i/>
          <w:sz w:val="22"/>
          <w:szCs w:val="22"/>
          <w:lang w:val="sr-Latn-CS"/>
        </w:rPr>
      </w:pPr>
      <w:r w:rsidRPr="007B39AA">
        <w:rPr>
          <w:b/>
          <w:i/>
          <w:sz w:val="22"/>
          <w:szCs w:val="22"/>
          <w:u w:val="single"/>
          <w:lang w:val="sr-Cyrl-CS"/>
        </w:rPr>
        <w:t>Рок</w:t>
      </w:r>
      <w:r>
        <w:rPr>
          <w:b/>
          <w:i/>
          <w:sz w:val="22"/>
          <w:szCs w:val="22"/>
          <w:u w:val="single"/>
          <w:lang w:val="sr-Cyrl-CS"/>
        </w:rPr>
        <w:t>ови</w:t>
      </w:r>
      <w:r w:rsidRPr="007B39AA">
        <w:rPr>
          <w:b/>
          <w:i/>
          <w:sz w:val="22"/>
          <w:szCs w:val="22"/>
          <w:u w:val="single"/>
          <w:lang w:val="sr-Cyrl-CS"/>
        </w:rPr>
        <w:t xml:space="preserve"> и начин извршења</w:t>
      </w:r>
      <w:r>
        <w:rPr>
          <w:b/>
          <w:i/>
          <w:sz w:val="22"/>
          <w:szCs w:val="22"/>
          <w:u w:val="single"/>
          <w:lang w:val="sr-Cyrl-CS"/>
        </w:rPr>
        <w:t xml:space="preserve"> </w:t>
      </w:r>
    </w:p>
    <w:p w:rsidR="002C1A3C" w:rsidRPr="00EE455D" w:rsidRDefault="00DA3426" w:rsidP="002C1A3C">
      <w:pPr>
        <w:ind w:firstLine="703"/>
        <w:jc w:val="both"/>
        <w:rPr>
          <w:sz w:val="22"/>
          <w:szCs w:val="22"/>
        </w:rPr>
      </w:pPr>
      <w:r>
        <w:rPr>
          <w:sz w:val="22"/>
          <w:szCs w:val="22"/>
          <w:lang w:val="sr-Cyrl-CS"/>
        </w:rPr>
        <w:t>Дефинисани у техничкој спецификацији која је у дата у Одељку 3. ове конкурсне докумен</w:t>
      </w:r>
      <w:r>
        <w:rPr>
          <w:sz w:val="22"/>
          <w:szCs w:val="22"/>
        </w:rPr>
        <w:t>т</w:t>
      </w:r>
      <w:r>
        <w:rPr>
          <w:sz w:val="22"/>
          <w:szCs w:val="22"/>
          <w:lang w:val="sr-Cyrl-CS"/>
        </w:rPr>
        <w:t>ације</w:t>
      </w:r>
      <w:r w:rsidR="002B79FC">
        <w:rPr>
          <w:sz w:val="22"/>
          <w:szCs w:val="22"/>
          <w:lang w:val="sr-Cyrl-CS"/>
        </w:rPr>
        <w:t>.</w:t>
      </w:r>
    </w:p>
    <w:p w:rsidR="002C1A3C" w:rsidRPr="007B39AA" w:rsidRDefault="002C1A3C" w:rsidP="002C1A3C">
      <w:pPr>
        <w:pStyle w:val="Default"/>
        <w:jc w:val="both"/>
        <w:rPr>
          <w:rFonts w:ascii="Times New Roman" w:hAnsi="Times New Roman"/>
          <w:color w:val="auto"/>
          <w:sz w:val="22"/>
          <w:szCs w:val="22"/>
          <w:lang w:val="sr-Cyrl-CS"/>
        </w:rPr>
      </w:pPr>
    </w:p>
    <w:p w:rsidR="002C1A3C" w:rsidRPr="007B39AA" w:rsidRDefault="002C1A3C" w:rsidP="007E27EE">
      <w:pPr>
        <w:pStyle w:val="Default"/>
        <w:numPr>
          <w:ilvl w:val="0"/>
          <w:numId w:val="10"/>
        </w:numPr>
        <w:jc w:val="both"/>
        <w:rPr>
          <w:rFonts w:ascii="Times New Roman" w:hAnsi="Times New Roman"/>
          <w:b/>
          <w:i/>
          <w:color w:val="auto"/>
          <w:sz w:val="22"/>
          <w:szCs w:val="22"/>
          <w:u w:val="single"/>
          <w:lang w:val="sr-Cyrl-CS"/>
        </w:rPr>
      </w:pPr>
      <w:r w:rsidRPr="007B39AA">
        <w:rPr>
          <w:rFonts w:ascii="Times New Roman" w:hAnsi="Times New Roman"/>
          <w:b/>
          <w:i/>
          <w:color w:val="auto"/>
          <w:sz w:val="22"/>
          <w:szCs w:val="22"/>
          <w:u w:val="single"/>
          <w:lang w:val="sr-Cyrl-CS"/>
        </w:rPr>
        <w:t>Период извршења</w:t>
      </w:r>
    </w:p>
    <w:p w:rsidR="002C1A3C" w:rsidRPr="000D3964" w:rsidRDefault="002C1A3C" w:rsidP="002C1A3C">
      <w:pPr>
        <w:pStyle w:val="Default"/>
        <w:ind w:firstLine="703"/>
        <w:jc w:val="both"/>
        <w:rPr>
          <w:rFonts w:ascii="Times New Roman" w:hAnsi="Times New Roman"/>
          <w:color w:val="auto"/>
          <w:sz w:val="22"/>
          <w:szCs w:val="22"/>
          <w:lang w:val="sr-Cyrl-CS"/>
        </w:rPr>
      </w:pPr>
      <w:r w:rsidRPr="00E170D9">
        <w:rPr>
          <w:rFonts w:ascii="Times New Roman" w:hAnsi="Times New Roman"/>
          <w:color w:val="auto"/>
          <w:sz w:val="22"/>
          <w:szCs w:val="22"/>
        </w:rPr>
        <w:t>Услуг</w:t>
      </w:r>
      <w:r w:rsidRPr="00E170D9">
        <w:rPr>
          <w:rFonts w:ascii="Times New Roman" w:hAnsi="Times New Roman"/>
          <w:color w:val="auto"/>
          <w:sz w:val="22"/>
          <w:szCs w:val="22"/>
          <w:lang w:val="sr-Cyrl-CS"/>
        </w:rPr>
        <w:t>е</w:t>
      </w:r>
      <w:r w:rsidRPr="00E170D9">
        <w:rPr>
          <w:rFonts w:ascii="Times New Roman" w:hAnsi="Times New Roman"/>
          <w:color w:val="auto"/>
          <w:sz w:val="22"/>
          <w:szCs w:val="22"/>
        </w:rPr>
        <w:t xml:space="preserve"> се реализуј</w:t>
      </w:r>
      <w:r w:rsidRPr="00E170D9">
        <w:rPr>
          <w:rFonts w:ascii="Times New Roman" w:hAnsi="Times New Roman"/>
          <w:color w:val="auto"/>
          <w:sz w:val="22"/>
          <w:szCs w:val="22"/>
          <w:lang w:val="sr-Cyrl-CS"/>
        </w:rPr>
        <w:t>у</w:t>
      </w:r>
      <w:r w:rsidRPr="00E170D9">
        <w:rPr>
          <w:rFonts w:ascii="Times New Roman" w:hAnsi="Times New Roman"/>
          <w:color w:val="auto"/>
          <w:sz w:val="22"/>
          <w:szCs w:val="22"/>
        </w:rPr>
        <w:t xml:space="preserve"> од дана закључења Уговора о јавној набавци, па у периоду </w:t>
      </w:r>
      <w:r>
        <w:rPr>
          <w:rFonts w:ascii="Times New Roman" w:hAnsi="Times New Roman"/>
          <w:color w:val="auto"/>
          <w:sz w:val="22"/>
          <w:szCs w:val="22"/>
          <w:lang w:val="sr-Cyrl-CS"/>
        </w:rPr>
        <w:t>од</w:t>
      </w:r>
      <w:r w:rsidRPr="00E170D9">
        <w:rPr>
          <w:rFonts w:ascii="Times New Roman" w:hAnsi="Times New Roman"/>
          <w:color w:val="auto"/>
          <w:sz w:val="22"/>
          <w:szCs w:val="22"/>
          <w:lang w:val="sr-Cyrl-CS"/>
        </w:rPr>
        <w:t xml:space="preserve"> </w:t>
      </w:r>
      <w:r>
        <w:rPr>
          <w:rFonts w:ascii="Times New Roman" w:hAnsi="Times New Roman"/>
          <w:color w:val="auto"/>
          <w:sz w:val="22"/>
          <w:szCs w:val="22"/>
          <w:lang w:val="sr-Cyrl-CS"/>
        </w:rPr>
        <w:t>једне године</w:t>
      </w:r>
      <w:r w:rsidR="000D3964" w:rsidRPr="000D3964">
        <w:rPr>
          <w:sz w:val="22"/>
          <w:szCs w:val="22"/>
          <w:lang w:val="ru-RU"/>
        </w:rPr>
        <w:t xml:space="preserve"> </w:t>
      </w:r>
      <w:r w:rsidR="000D3964" w:rsidRPr="000D3964">
        <w:rPr>
          <w:rFonts w:ascii="Times New Roman" w:hAnsi="Times New Roman"/>
          <w:sz w:val="22"/>
          <w:szCs w:val="22"/>
          <w:lang w:val="ru-RU"/>
        </w:rPr>
        <w:t>уз напомену да</w:t>
      </w:r>
      <w:r w:rsidR="000D3964" w:rsidRPr="000D3964">
        <w:rPr>
          <w:rFonts w:ascii="Times New Roman" w:hAnsi="Times New Roman"/>
          <w:sz w:val="22"/>
          <w:szCs w:val="22"/>
          <w:lang w:val="sr-Cyrl-CS"/>
        </w:rPr>
        <w:t xml:space="preserve"> обавезе уговорних страна могу престати и пре истека наведеног временског периода уколико уговор буде у потпуности финансијски реализован</w:t>
      </w:r>
      <w:r w:rsidRPr="000D3964">
        <w:rPr>
          <w:rFonts w:ascii="Times New Roman" w:hAnsi="Times New Roman"/>
          <w:color w:val="auto"/>
          <w:sz w:val="22"/>
          <w:szCs w:val="22"/>
          <w:lang w:val="sr-Cyrl-CS"/>
        </w:rPr>
        <w:t>.</w:t>
      </w:r>
    </w:p>
    <w:p w:rsidR="002C1A3C" w:rsidRPr="00E170D9" w:rsidRDefault="002C1A3C" w:rsidP="002C1A3C">
      <w:pPr>
        <w:pStyle w:val="Default"/>
        <w:ind w:left="1063"/>
        <w:jc w:val="both"/>
        <w:rPr>
          <w:rFonts w:ascii="Times New Roman" w:hAnsi="Times New Roman"/>
          <w:color w:val="auto"/>
          <w:sz w:val="22"/>
          <w:szCs w:val="22"/>
          <w:lang w:val="sr-Cyrl-CS"/>
        </w:rPr>
      </w:pPr>
    </w:p>
    <w:p w:rsidR="002C1A3C" w:rsidRPr="007B39AA" w:rsidRDefault="002C1A3C" w:rsidP="007E27EE">
      <w:pPr>
        <w:numPr>
          <w:ilvl w:val="0"/>
          <w:numId w:val="10"/>
        </w:numPr>
        <w:suppressAutoHyphens w:val="0"/>
        <w:jc w:val="both"/>
        <w:rPr>
          <w:b/>
          <w:sz w:val="22"/>
          <w:szCs w:val="22"/>
          <w:lang w:val="sr-Cyrl-CS"/>
        </w:rPr>
      </w:pPr>
      <w:r w:rsidRPr="007B39AA">
        <w:rPr>
          <w:b/>
          <w:i/>
          <w:sz w:val="22"/>
          <w:szCs w:val="22"/>
          <w:u w:val="single"/>
          <w:lang w:val="sr-Cyrl-CS"/>
        </w:rPr>
        <w:t>Услови и начин плаћања</w:t>
      </w:r>
    </w:p>
    <w:p w:rsidR="002C1A3C" w:rsidRDefault="002C1A3C" w:rsidP="002C1A3C">
      <w:pPr>
        <w:ind w:firstLine="703"/>
        <w:jc w:val="both"/>
        <w:rPr>
          <w:sz w:val="22"/>
          <w:szCs w:val="22"/>
          <w:lang w:val="sr-Cyrl-CS"/>
        </w:rPr>
      </w:pPr>
      <w:r>
        <w:rPr>
          <w:sz w:val="22"/>
          <w:szCs w:val="22"/>
          <w:lang w:val="sr-Cyrl-CS"/>
        </w:rPr>
        <w:t xml:space="preserve">Рок плаћања не може бити краћи од </w:t>
      </w:r>
      <w:r w:rsidR="00DA3426">
        <w:rPr>
          <w:sz w:val="22"/>
          <w:szCs w:val="22"/>
          <w:lang w:val="sr-Cyrl-CS"/>
        </w:rPr>
        <w:t>1</w:t>
      </w:r>
      <w:r>
        <w:rPr>
          <w:sz w:val="22"/>
          <w:szCs w:val="22"/>
        </w:rPr>
        <w:t>5</w:t>
      </w:r>
      <w:r w:rsidR="009A1949">
        <w:rPr>
          <w:sz w:val="22"/>
          <w:szCs w:val="22"/>
          <w:lang w:val="sr-Cyrl-CS"/>
        </w:rPr>
        <w:t xml:space="preserve"> дана нити дужи од 9</w:t>
      </w:r>
      <w:r>
        <w:rPr>
          <w:sz w:val="22"/>
          <w:szCs w:val="22"/>
          <w:lang w:val="sr-Cyrl-CS"/>
        </w:rPr>
        <w:t>0 дана од дана службеног пријема рачуна</w:t>
      </w:r>
      <w:r w:rsidRPr="0087620B">
        <w:rPr>
          <w:iCs/>
          <w:sz w:val="22"/>
          <w:szCs w:val="22"/>
          <w:lang w:val="sr-Cyrl-CS"/>
        </w:rPr>
        <w:t xml:space="preserve"> </w:t>
      </w:r>
      <w:r>
        <w:rPr>
          <w:iCs/>
          <w:sz w:val="22"/>
          <w:szCs w:val="22"/>
          <w:lang w:val="sr-Cyrl-CS"/>
        </w:rPr>
        <w:t xml:space="preserve">за </w:t>
      </w:r>
      <w:r w:rsidRPr="007B39AA">
        <w:rPr>
          <w:iCs/>
          <w:sz w:val="22"/>
          <w:szCs w:val="22"/>
          <w:lang w:val="sr-Cyrl-CS"/>
        </w:rPr>
        <w:t>извршене услуге у претходном месецу</w:t>
      </w:r>
      <w:r w:rsidR="009A1949">
        <w:rPr>
          <w:sz w:val="22"/>
          <w:szCs w:val="22"/>
          <w:lang w:val="sr-Cyrl-CS"/>
        </w:rPr>
        <w:t xml:space="preserve">, </w:t>
      </w:r>
      <w:r w:rsidR="009A1949" w:rsidRPr="00472C75">
        <w:rPr>
          <w:sz w:val="22"/>
          <w:szCs w:val="22"/>
          <w:lang w:val="sr-Cyrl-CS"/>
        </w:rPr>
        <w:t xml:space="preserve">сходно члану </w:t>
      </w:r>
      <w:r w:rsidR="00D80EF3" w:rsidRPr="00472C75">
        <w:rPr>
          <w:sz w:val="22"/>
          <w:szCs w:val="22"/>
          <w:lang w:val="sr-Cyrl-CS"/>
        </w:rPr>
        <w:t xml:space="preserve">4. став 3. </w:t>
      </w:r>
      <w:r w:rsidR="009A1949" w:rsidRPr="00472C75">
        <w:rPr>
          <w:sz w:val="22"/>
          <w:szCs w:val="22"/>
          <w:lang w:val="sr-Cyrl-CS"/>
        </w:rPr>
        <w:t xml:space="preserve">Закона о </w:t>
      </w:r>
      <w:r w:rsidR="00D80EF3" w:rsidRPr="00472C75">
        <w:rPr>
          <w:sz w:val="22"/>
          <w:szCs w:val="22"/>
          <w:lang w:val="sr-Cyrl-CS"/>
        </w:rPr>
        <w:t>роковима измирења новчаних обавеза у комерцијалним трансакцијама.</w:t>
      </w:r>
    </w:p>
    <w:p w:rsidR="002C1A3C" w:rsidRPr="007B39AA" w:rsidRDefault="002C1A3C" w:rsidP="002C1A3C">
      <w:pPr>
        <w:autoSpaceDE w:val="0"/>
        <w:autoSpaceDN w:val="0"/>
        <w:adjustRightInd w:val="0"/>
        <w:ind w:firstLine="703"/>
        <w:jc w:val="both"/>
        <w:rPr>
          <w:sz w:val="22"/>
          <w:szCs w:val="22"/>
          <w:lang w:val="sr-Cyrl-CS" w:eastAsia="sr-Latn-CS"/>
        </w:rPr>
      </w:pPr>
      <w:r w:rsidRPr="007B39AA">
        <w:rPr>
          <w:sz w:val="22"/>
          <w:szCs w:val="22"/>
          <w:lang w:val="sr-Cyrl-CS" w:eastAsia="sr-Latn-CS"/>
        </w:rPr>
        <w:t>Плаћање се врши уплатом на рачун понуђача.</w:t>
      </w:r>
    </w:p>
    <w:p w:rsidR="002C1A3C" w:rsidRPr="007B39AA" w:rsidRDefault="002C1A3C" w:rsidP="002C1A3C">
      <w:pPr>
        <w:autoSpaceDE w:val="0"/>
        <w:autoSpaceDN w:val="0"/>
        <w:adjustRightInd w:val="0"/>
        <w:ind w:firstLine="703"/>
        <w:jc w:val="both"/>
        <w:rPr>
          <w:sz w:val="22"/>
          <w:szCs w:val="22"/>
          <w:lang w:val="sr-Cyrl-CS" w:eastAsia="sr-Latn-CS"/>
        </w:rPr>
      </w:pPr>
      <w:r w:rsidRPr="007B39AA">
        <w:rPr>
          <w:sz w:val="22"/>
          <w:szCs w:val="22"/>
          <w:lang w:val="sr-Cyrl-CS" w:eastAsia="sr-Latn-CS"/>
        </w:rPr>
        <w:t>Понуђачу није дозвољено да захтева аванс.</w:t>
      </w:r>
    </w:p>
    <w:p w:rsidR="002C1A3C" w:rsidRPr="007B39AA" w:rsidRDefault="002C1A3C" w:rsidP="002C1A3C">
      <w:pPr>
        <w:ind w:left="1063"/>
        <w:jc w:val="both"/>
        <w:rPr>
          <w:b/>
          <w:sz w:val="22"/>
          <w:szCs w:val="22"/>
          <w:lang w:val="sr-Cyrl-CS"/>
        </w:rPr>
      </w:pPr>
    </w:p>
    <w:p w:rsidR="002C1A3C" w:rsidRPr="007B39AA" w:rsidRDefault="002C1A3C" w:rsidP="007E27EE">
      <w:pPr>
        <w:numPr>
          <w:ilvl w:val="0"/>
          <w:numId w:val="10"/>
        </w:numPr>
        <w:suppressAutoHyphens w:val="0"/>
        <w:jc w:val="both"/>
        <w:rPr>
          <w:b/>
          <w:i/>
          <w:sz w:val="22"/>
          <w:szCs w:val="22"/>
          <w:u w:val="single"/>
        </w:rPr>
      </w:pPr>
      <w:r w:rsidRPr="007B39AA">
        <w:rPr>
          <w:sz w:val="22"/>
          <w:szCs w:val="22"/>
        </w:rPr>
        <w:t xml:space="preserve"> </w:t>
      </w:r>
      <w:r w:rsidRPr="007B39AA">
        <w:rPr>
          <w:b/>
          <w:i/>
          <w:sz w:val="22"/>
          <w:szCs w:val="22"/>
          <w:u w:val="single"/>
          <w:lang w:val="sr-Cyrl-CS"/>
        </w:rPr>
        <w:t>Рок важења понуде</w:t>
      </w:r>
    </w:p>
    <w:p w:rsidR="002C1A3C" w:rsidRPr="00DA3426" w:rsidRDefault="002C1A3C" w:rsidP="002C1A3C">
      <w:pPr>
        <w:tabs>
          <w:tab w:val="left" w:pos="709"/>
        </w:tabs>
        <w:jc w:val="both"/>
        <w:rPr>
          <w:sz w:val="22"/>
          <w:szCs w:val="22"/>
          <w:lang w:val="ru-RU"/>
        </w:rPr>
      </w:pPr>
      <w:r w:rsidRPr="007B39AA">
        <w:rPr>
          <w:b/>
          <w:i/>
          <w:sz w:val="22"/>
          <w:szCs w:val="22"/>
          <w:lang w:val="sr-Cyrl-CS"/>
        </w:rPr>
        <w:tab/>
      </w:r>
      <w:r w:rsidR="00DA3426" w:rsidRPr="00DA3426">
        <w:rPr>
          <w:sz w:val="22"/>
          <w:szCs w:val="22"/>
          <w:lang w:val="ru-RU"/>
        </w:rPr>
        <w:t>Понуда мора да важи најмање 6</w:t>
      </w:r>
      <w:r w:rsidRPr="00DA3426">
        <w:rPr>
          <w:sz w:val="22"/>
          <w:szCs w:val="22"/>
          <w:lang w:val="ru-RU"/>
        </w:rPr>
        <w:t xml:space="preserve">0 дана од дана </w:t>
      </w:r>
      <w:r w:rsidRPr="00DA3426">
        <w:rPr>
          <w:sz w:val="22"/>
          <w:szCs w:val="22"/>
          <w:lang w:val="sr-Cyrl-CS"/>
        </w:rPr>
        <w:t xml:space="preserve">јавног </w:t>
      </w:r>
      <w:r w:rsidRPr="00DA3426">
        <w:rPr>
          <w:sz w:val="22"/>
          <w:szCs w:val="22"/>
          <w:lang w:val="ru-RU"/>
        </w:rPr>
        <w:t xml:space="preserve">отварања понуда. </w:t>
      </w:r>
    </w:p>
    <w:p w:rsidR="002C1A3C" w:rsidRPr="00DA3426" w:rsidRDefault="002C1A3C" w:rsidP="002C1A3C">
      <w:pPr>
        <w:tabs>
          <w:tab w:val="left" w:pos="709"/>
        </w:tabs>
        <w:jc w:val="both"/>
        <w:rPr>
          <w:sz w:val="22"/>
          <w:szCs w:val="22"/>
          <w:lang w:val="ru-RU"/>
        </w:rPr>
      </w:pPr>
      <w:r w:rsidRPr="00DA3426">
        <w:rPr>
          <w:sz w:val="22"/>
          <w:szCs w:val="22"/>
          <w:lang w:val="ru-RU"/>
        </w:rPr>
        <w:tab/>
        <w:t xml:space="preserve">У случају да понуђач наведе краћи рок важења понуде, понуда ће бити одбијена као неприхватљива. </w:t>
      </w:r>
    </w:p>
    <w:p w:rsidR="00DA3426" w:rsidRPr="00DA3426" w:rsidRDefault="00DA3426" w:rsidP="00DA3426">
      <w:pPr>
        <w:ind w:firstLine="708"/>
        <w:jc w:val="both"/>
        <w:rPr>
          <w:sz w:val="22"/>
          <w:szCs w:val="22"/>
        </w:rPr>
      </w:pPr>
      <w:proofErr w:type="gramStart"/>
      <w:r w:rsidRPr="00DA3426">
        <w:rPr>
          <w:sz w:val="22"/>
          <w:szCs w:val="22"/>
        </w:rPr>
        <w:t>У случају истека рока важења понуде, наручилац је дужан да у писаном облику затражи од понуђача продужење рока важења понуде.</w:t>
      </w:r>
      <w:proofErr w:type="gramEnd"/>
    </w:p>
    <w:p w:rsidR="00DA3426" w:rsidRPr="00DA3426" w:rsidRDefault="00DA3426" w:rsidP="00DA3426">
      <w:pPr>
        <w:ind w:firstLine="703"/>
        <w:jc w:val="both"/>
        <w:rPr>
          <w:sz w:val="22"/>
          <w:szCs w:val="22"/>
        </w:rPr>
      </w:pPr>
      <w:proofErr w:type="gramStart"/>
      <w:r w:rsidRPr="00DA3426">
        <w:rPr>
          <w:sz w:val="22"/>
          <w:szCs w:val="22"/>
        </w:rPr>
        <w:t>Понуђач који прихвати захтев за продужење рока важења понуде не може мењати понуду.</w:t>
      </w:r>
      <w:proofErr w:type="gramEnd"/>
    </w:p>
    <w:p w:rsidR="002C1A3C" w:rsidRDefault="002C1A3C" w:rsidP="002C1A3C">
      <w:pPr>
        <w:rPr>
          <w:b/>
          <w:i/>
          <w:sz w:val="22"/>
          <w:szCs w:val="22"/>
          <w:u w:val="single"/>
          <w:lang w:val="sr-Cyrl-CS"/>
        </w:rPr>
      </w:pPr>
    </w:p>
    <w:p w:rsidR="002C1A3C" w:rsidRPr="00C67C2E" w:rsidRDefault="002C1A3C" w:rsidP="007E27EE">
      <w:pPr>
        <w:numPr>
          <w:ilvl w:val="0"/>
          <w:numId w:val="10"/>
        </w:numPr>
        <w:suppressAutoHyphens w:val="0"/>
        <w:jc w:val="both"/>
        <w:rPr>
          <w:b/>
          <w:i/>
          <w:sz w:val="22"/>
          <w:szCs w:val="22"/>
          <w:u w:val="single"/>
        </w:rPr>
      </w:pPr>
      <w:r w:rsidRPr="00C67C2E">
        <w:rPr>
          <w:b/>
          <w:i/>
          <w:sz w:val="22"/>
          <w:szCs w:val="22"/>
          <w:u w:val="single"/>
          <w:lang w:val="sr-Cyrl-CS"/>
        </w:rPr>
        <w:t>Начин означ</w:t>
      </w:r>
      <w:r w:rsidR="000D3964">
        <w:rPr>
          <w:b/>
          <w:i/>
          <w:sz w:val="22"/>
          <w:szCs w:val="22"/>
          <w:u w:val="single"/>
          <w:lang w:val="sr-Cyrl-CS"/>
        </w:rPr>
        <w:t>а</w:t>
      </w:r>
      <w:r w:rsidRPr="00C67C2E">
        <w:rPr>
          <w:b/>
          <w:i/>
          <w:sz w:val="22"/>
          <w:szCs w:val="22"/>
          <w:u w:val="single"/>
          <w:lang w:val="sr-Cyrl-CS"/>
        </w:rPr>
        <w:t>вања поверљивих података</w:t>
      </w:r>
    </w:p>
    <w:p w:rsidR="002C1A3C" w:rsidRPr="00C67C2E" w:rsidRDefault="002C1A3C" w:rsidP="002C1A3C">
      <w:pPr>
        <w:tabs>
          <w:tab w:val="left" w:pos="709"/>
        </w:tabs>
        <w:jc w:val="both"/>
        <w:rPr>
          <w:sz w:val="22"/>
          <w:szCs w:val="22"/>
          <w:lang w:val="ru-RU"/>
        </w:rPr>
      </w:pPr>
      <w:r w:rsidRPr="00C67C2E">
        <w:rPr>
          <w:rFonts w:ascii="Calibri" w:hAnsi="Calibri" w:cs="Calibri"/>
          <w:sz w:val="22"/>
          <w:szCs w:val="22"/>
          <w:lang w:val="ru-RU"/>
        </w:rPr>
        <w:tab/>
      </w:r>
      <w:r w:rsidRPr="00C67C2E">
        <w:rPr>
          <w:sz w:val="22"/>
          <w:szCs w:val="22"/>
          <w:lang w:val="ru-RU"/>
        </w:rPr>
        <w:t xml:space="preserve">Наручилац чува као поверљиве све податке садржане у понуди који су посебним актом утврђени или означени као поверљиви. </w:t>
      </w:r>
    </w:p>
    <w:p w:rsidR="002C1A3C" w:rsidRPr="00C67C2E" w:rsidRDefault="002C1A3C" w:rsidP="002C1A3C">
      <w:pPr>
        <w:tabs>
          <w:tab w:val="left" w:pos="709"/>
        </w:tabs>
        <w:jc w:val="both"/>
        <w:rPr>
          <w:sz w:val="22"/>
          <w:szCs w:val="22"/>
          <w:lang w:val="ru-RU"/>
        </w:rPr>
      </w:pPr>
      <w:r>
        <w:rPr>
          <w:sz w:val="22"/>
          <w:szCs w:val="22"/>
          <w:lang w:val="ru-RU"/>
        </w:rPr>
        <w:tab/>
      </w:r>
      <w:r w:rsidRPr="00C67C2E">
        <w:rPr>
          <w:sz w:val="22"/>
          <w:szCs w:val="22"/>
          <w:lang w:val="ru-RU"/>
        </w:rPr>
        <w:t xml:space="preserve">Наручилац може да одбије да пружи информацију која би значила повреду поверљивости података добијених у понуди. </w:t>
      </w:r>
    </w:p>
    <w:p w:rsidR="002C1A3C" w:rsidRPr="00C67C2E" w:rsidRDefault="002C1A3C" w:rsidP="002C1A3C">
      <w:pPr>
        <w:tabs>
          <w:tab w:val="left" w:pos="709"/>
        </w:tabs>
        <w:jc w:val="both"/>
        <w:rPr>
          <w:sz w:val="22"/>
          <w:szCs w:val="22"/>
          <w:lang w:val="ru-RU"/>
        </w:rPr>
      </w:pPr>
      <w:r w:rsidRPr="00C67C2E">
        <w:rPr>
          <w:sz w:val="22"/>
          <w:szCs w:val="22"/>
          <w:lang w:val="ru-RU"/>
        </w:rPr>
        <w:tab/>
        <w:t>Као поверљива, понуђач може означити документа која садрже личне податке, а које не садржи ниједан јавни регистар, или који на други начин нису доступни, као и пословне податке који су прописима означени као поверљиви.</w:t>
      </w:r>
    </w:p>
    <w:p w:rsidR="002C1A3C" w:rsidRPr="00C67C2E" w:rsidRDefault="002C1A3C" w:rsidP="002C1A3C">
      <w:pPr>
        <w:tabs>
          <w:tab w:val="left" w:pos="709"/>
        </w:tabs>
        <w:jc w:val="both"/>
        <w:rPr>
          <w:sz w:val="22"/>
          <w:szCs w:val="22"/>
          <w:lang w:val="ru-RU"/>
        </w:rPr>
      </w:pPr>
      <w:r w:rsidRPr="00C67C2E">
        <w:rPr>
          <w:sz w:val="22"/>
          <w:szCs w:val="22"/>
          <w:lang w:val="ru-RU"/>
        </w:rPr>
        <w:tab/>
        <w:t>Наручилац ће као поверљива третирати она документа која у десном горњем углу великим словима имају исписано „ПОВЕРЉИВО“.</w:t>
      </w:r>
    </w:p>
    <w:p w:rsidR="002C1A3C" w:rsidRPr="00C67C2E" w:rsidRDefault="002C1A3C" w:rsidP="002C1A3C">
      <w:pPr>
        <w:tabs>
          <w:tab w:val="left" w:pos="709"/>
        </w:tabs>
        <w:jc w:val="both"/>
        <w:rPr>
          <w:sz w:val="22"/>
          <w:szCs w:val="22"/>
          <w:lang w:val="ru-RU"/>
        </w:rPr>
      </w:pPr>
      <w:r w:rsidRPr="00C67C2E">
        <w:rPr>
          <w:sz w:val="22"/>
          <w:szCs w:val="22"/>
          <w:lang w:val="ru-RU"/>
        </w:rPr>
        <w:tab/>
        <w:t>Наручилац не одговара за поверљивост података који нису означени на горе наведени начин.</w:t>
      </w:r>
      <w:r w:rsidRPr="00C67C2E">
        <w:rPr>
          <w:sz w:val="22"/>
          <w:szCs w:val="22"/>
          <w:lang w:val="sr-Latn-CS"/>
        </w:rPr>
        <w:t xml:space="preserve"> </w:t>
      </w:r>
      <w:r w:rsidRPr="00C67C2E">
        <w:rPr>
          <w:sz w:val="22"/>
          <w:szCs w:val="22"/>
          <w:lang w:val="ru-RU"/>
        </w:rPr>
        <w:t xml:space="preserve">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 Ако понуђач у року који одреди Наручилац не опозове поверљивост докумената, Наручилац ће третирати ову понуду као понуду без поверљивих података. </w:t>
      </w:r>
    </w:p>
    <w:p w:rsidR="002C1A3C" w:rsidRDefault="002C1A3C" w:rsidP="00162A4A">
      <w:pPr>
        <w:ind w:firstLine="703"/>
        <w:rPr>
          <w:b/>
          <w:i/>
          <w:sz w:val="22"/>
          <w:szCs w:val="22"/>
          <w:highlight w:val="green"/>
          <w:u w:val="single"/>
          <w:lang w:val="sr-Cyrl-CS"/>
        </w:rPr>
      </w:pPr>
      <w:proofErr w:type="gramStart"/>
      <w:r w:rsidRPr="00C67C2E">
        <w:rPr>
          <w:sz w:val="22"/>
          <w:szCs w:val="22"/>
        </w:rPr>
        <w:lastRenderedPageBreak/>
        <w:t>Неће се сматрати поверљивим докази о испуњености обавезних услова, цена и други подаци из понуде који су од значаја за примену критеријума и рангирање понуд</w:t>
      </w:r>
      <w:r w:rsidRPr="00C67C2E">
        <w:rPr>
          <w:rFonts w:ascii="Calibri" w:hAnsi="Calibri" w:cs="Calibri"/>
          <w:sz w:val="22"/>
          <w:szCs w:val="22"/>
        </w:rPr>
        <w:t>е.</w:t>
      </w:r>
      <w:proofErr w:type="gramEnd"/>
    </w:p>
    <w:p w:rsidR="005441F0" w:rsidRPr="005441F0" w:rsidRDefault="005441F0" w:rsidP="002C1A3C">
      <w:pPr>
        <w:jc w:val="both"/>
        <w:rPr>
          <w:b/>
          <w:i/>
          <w:sz w:val="22"/>
          <w:szCs w:val="22"/>
          <w:u w:val="single"/>
          <w:lang w:val="sr-Cyrl-CS"/>
        </w:rPr>
      </w:pPr>
    </w:p>
    <w:p w:rsidR="002C1A3C" w:rsidRPr="00C67C2E" w:rsidRDefault="002C1A3C" w:rsidP="007E27EE">
      <w:pPr>
        <w:numPr>
          <w:ilvl w:val="0"/>
          <w:numId w:val="10"/>
        </w:numPr>
        <w:suppressAutoHyphens w:val="0"/>
        <w:jc w:val="both"/>
        <w:rPr>
          <w:b/>
          <w:i/>
          <w:sz w:val="22"/>
          <w:szCs w:val="22"/>
          <w:u w:val="single"/>
        </w:rPr>
      </w:pPr>
      <w:r w:rsidRPr="00C67C2E">
        <w:rPr>
          <w:b/>
          <w:i/>
          <w:sz w:val="22"/>
          <w:szCs w:val="22"/>
          <w:u w:val="single"/>
        </w:rPr>
        <w:t>Измене и допуне конкурсне документације</w:t>
      </w:r>
    </w:p>
    <w:p w:rsidR="002C1A3C" w:rsidRPr="00C67C2E" w:rsidRDefault="002C1A3C" w:rsidP="002C1A3C">
      <w:pPr>
        <w:ind w:firstLine="703"/>
        <w:jc w:val="both"/>
        <w:rPr>
          <w:sz w:val="22"/>
          <w:szCs w:val="22"/>
          <w:lang w:val="sr-Cyrl-CS" w:bidi="en-US"/>
        </w:rPr>
      </w:pPr>
      <w:proofErr w:type="gramStart"/>
      <w:r w:rsidRPr="00C67C2E">
        <w:rPr>
          <w:sz w:val="22"/>
          <w:szCs w:val="22"/>
          <w:lang w:bidi="en-US"/>
        </w:rPr>
        <w:t>Наручилац може</w:t>
      </w:r>
      <w:r w:rsidRPr="00C67C2E">
        <w:rPr>
          <w:sz w:val="22"/>
          <w:szCs w:val="22"/>
          <w:lang w:val="sr-Cyrl-CS" w:bidi="en-US"/>
        </w:rPr>
        <w:t xml:space="preserve"> да </w:t>
      </w:r>
      <w:r w:rsidRPr="00C67C2E">
        <w:rPr>
          <w:sz w:val="22"/>
          <w:szCs w:val="22"/>
          <w:lang w:bidi="en-US"/>
        </w:rPr>
        <w:t>изврши измену конкурсне документације.</w:t>
      </w:r>
      <w:proofErr w:type="gramEnd"/>
      <w:r w:rsidRPr="00C67C2E">
        <w:rPr>
          <w:sz w:val="22"/>
          <w:szCs w:val="22"/>
          <w:lang w:bidi="en-US"/>
        </w:rPr>
        <w:t xml:space="preserve"> Ако Наручилац у року предвиђеном за подношење понуде измени или допуни конкурсну </w:t>
      </w:r>
      <w:r>
        <w:rPr>
          <w:sz w:val="22"/>
          <w:szCs w:val="22"/>
          <w:lang w:bidi="en-US"/>
        </w:rPr>
        <w:t>докумен</w:t>
      </w:r>
      <w:r w:rsidRPr="00C67C2E">
        <w:rPr>
          <w:sz w:val="22"/>
          <w:szCs w:val="22"/>
          <w:lang w:bidi="en-US"/>
        </w:rPr>
        <w:t xml:space="preserve">тацију, дужан је да без одлагања те измене или допуне </w:t>
      </w:r>
      <w:r w:rsidRPr="00C67C2E">
        <w:rPr>
          <w:sz w:val="22"/>
          <w:szCs w:val="22"/>
          <w:lang w:val="sr-Cyrl-CS" w:bidi="en-US"/>
        </w:rPr>
        <w:t>објави на Порталу јавних набавки и интернет страници Наручиоца. Све измене, објављене</w:t>
      </w:r>
      <w:r w:rsidRPr="00C67C2E">
        <w:rPr>
          <w:sz w:val="22"/>
          <w:szCs w:val="22"/>
          <w:lang w:bidi="en-US"/>
        </w:rPr>
        <w:t xml:space="preserve"> на напред наведени начин и у напред наведеном року, представљају саставни део конкурсне документације. </w:t>
      </w:r>
      <w:proofErr w:type="gramStart"/>
      <w:r w:rsidRPr="00C67C2E">
        <w:rPr>
          <w:sz w:val="22"/>
          <w:szCs w:val="22"/>
          <w:lang w:bidi="en-US"/>
        </w:rPr>
        <w:t>Измене и допуне конкурсне документације важиће само ако су учињене у писаној форми.</w:t>
      </w:r>
      <w:proofErr w:type="gramEnd"/>
    </w:p>
    <w:p w:rsidR="002C1A3C" w:rsidRPr="00C67C2E" w:rsidRDefault="002C1A3C" w:rsidP="002C1A3C">
      <w:pPr>
        <w:ind w:firstLine="703"/>
        <w:jc w:val="both"/>
        <w:rPr>
          <w:sz w:val="22"/>
          <w:szCs w:val="22"/>
          <w:lang w:val="sr-Cyrl-CS" w:bidi="en-US"/>
        </w:rPr>
      </w:pPr>
      <w:proofErr w:type="gramStart"/>
      <w:r w:rsidRPr="00C67C2E">
        <w:rPr>
          <w:sz w:val="22"/>
          <w:szCs w:val="22"/>
          <w:lang w:bidi="en-US"/>
        </w:rPr>
        <w:t xml:space="preserve">У случају измене или допуне конкурсне документације од стране </w:t>
      </w:r>
      <w:r w:rsidRPr="00C67C2E">
        <w:rPr>
          <w:sz w:val="22"/>
          <w:szCs w:val="22"/>
          <w:lang w:val="sr-Cyrl-CS" w:bidi="en-US"/>
        </w:rPr>
        <w:t>Н</w:t>
      </w:r>
      <w:r w:rsidRPr="00C67C2E">
        <w:rPr>
          <w:sz w:val="22"/>
          <w:szCs w:val="22"/>
          <w:lang w:bidi="en-US"/>
        </w:rPr>
        <w:t xml:space="preserve">аручиоца, </w:t>
      </w:r>
      <w:r w:rsidRPr="00C67C2E">
        <w:rPr>
          <w:sz w:val="22"/>
          <w:szCs w:val="22"/>
          <w:lang w:val="sr-Cyrl-CS" w:bidi="en-US"/>
        </w:rPr>
        <w:t>осам</w:t>
      </w:r>
      <w:r w:rsidRPr="00C67C2E">
        <w:rPr>
          <w:sz w:val="22"/>
          <w:szCs w:val="22"/>
          <w:lang w:bidi="en-US"/>
        </w:rPr>
        <w:t xml:space="preserve"> или мање дана пре истека рока за подношење понуда, </w:t>
      </w:r>
      <w:r w:rsidRPr="00C67C2E">
        <w:rPr>
          <w:sz w:val="22"/>
          <w:szCs w:val="22"/>
          <w:lang w:val="sr-Cyrl-CS" w:bidi="en-US"/>
        </w:rPr>
        <w:t>Н</w:t>
      </w:r>
      <w:r w:rsidRPr="00C67C2E">
        <w:rPr>
          <w:sz w:val="22"/>
          <w:szCs w:val="22"/>
          <w:lang w:bidi="en-US"/>
        </w:rPr>
        <w:t xml:space="preserve">аручилац је дужан да продужи рок </w:t>
      </w:r>
      <w:r w:rsidRPr="00C67C2E">
        <w:rPr>
          <w:sz w:val="22"/>
          <w:szCs w:val="22"/>
          <w:lang w:val="sr-Cyrl-CS" w:bidi="en-US"/>
        </w:rPr>
        <w:t>и објави обавештење о продужењу рока за подношење понуда.</w:t>
      </w:r>
      <w:proofErr w:type="gramEnd"/>
    </w:p>
    <w:p w:rsidR="002C1A3C" w:rsidRPr="00C67C2E" w:rsidRDefault="002C1A3C" w:rsidP="002C1A3C">
      <w:pPr>
        <w:tabs>
          <w:tab w:val="num" w:pos="1440"/>
        </w:tabs>
        <w:ind w:left="1783"/>
        <w:jc w:val="both"/>
        <w:outlineLvl w:val="1"/>
        <w:rPr>
          <w:b/>
          <w:i/>
          <w:sz w:val="22"/>
          <w:szCs w:val="22"/>
          <w:lang w:val="sr-Latn-CS"/>
        </w:rPr>
      </w:pPr>
    </w:p>
    <w:p w:rsidR="002C1A3C" w:rsidRPr="00C67C2E" w:rsidRDefault="002C1A3C" w:rsidP="007E27EE">
      <w:pPr>
        <w:numPr>
          <w:ilvl w:val="0"/>
          <w:numId w:val="10"/>
        </w:numPr>
        <w:suppressAutoHyphens w:val="0"/>
        <w:jc w:val="both"/>
        <w:outlineLvl w:val="1"/>
        <w:rPr>
          <w:b/>
          <w:i/>
          <w:sz w:val="22"/>
          <w:szCs w:val="22"/>
          <w:lang w:val="sr-Latn-CS"/>
        </w:rPr>
      </w:pPr>
      <w:r w:rsidRPr="00C67C2E">
        <w:rPr>
          <w:b/>
          <w:i/>
          <w:sz w:val="22"/>
          <w:szCs w:val="22"/>
          <w:u w:val="single"/>
          <w:lang w:val="sr-Cyrl-CS"/>
        </w:rPr>
        <w:t>Додатне информације и појашњења конкурсне документације</w:t>
      </w:r>
    </w:p>
    <w:p w:rsidR="002C1A3C" w:rsidRPr="00C67C2E" w:rsidRDefault="002C1A3C" w:rsidP="002C1A3C">
      <w:pPr>
        <w:ind w:firstLine="720"/>
        <w:jc w:val="both"/>
        <w:outlineLvl w:val="1"/>
        <w:rPr>
          <w:b/>
          <w:i/>
          <w:sz w:val="22"/>
          <w:szCs w:val="22"/>
          <w:lang w:val="sr-Cyrl-CS"/>
        </w:rPr>
      </w:pPr>
      <w:proofErr w:type="gramStart"/>
      <w:r w:rsidRPr="00C67C2E">
        <w:rPr>
          <w:sz w:val="22"/>
          <w:szCs w:val="22"/>
        </w:rPr>
        <w:t>Комуникација у поступку јавне набавке врши се на начин одређен чланом 20.</w:t>
      </w:r>
      <w:proofErr w:type="gramEnd"/>
      <w:r w:rsidRPr="00C67C2E">
        <w:rPr>
          <w:sz w:val="22"/>
          <w:szCs w:val="22"/>
        </w:rPr>
        <w:t xml:space="preserve"> </w:t>
      </w:r>
      <w:r w:rsidRPr="00C67C2E">
        <w:rPr>
          <w:sz w:val="22"/>
          <w:szCs w:val="22"/>
          <w:lang w:val="sr-Cyrl-CS"/>
        </w:rPr>
        <w:t>ЗЈН.</w:t>
      </w:r>
    </w:p>
    <w:p w:rsidR="002C1A3C" w:rsidRPr="00C67C2E" w:rsidRDefault="002C1A3C" w:rsidP="002C1A3C">
      <w:pPr>
        <w:ind w:firstLine="748"/>
        <w:jc w:val="both"/>
        <w:rPr>
          <w:sz w:val="22"/>
          <w:szCs w:val="22"/>
        </w:rPr>
      </w:pPr>
      <w:r w:rsidRPr="00C67C2E">
        <w:rPr>
          <w:sz w:val="22"/>
          <w:szCs w:val="22"/>
          <w:lang w:val="sr-Cyrl-CS"/>
        </w:rPr>
        <w:t xml:space="preserve">Заинтересовано лице може, у писаном облику, тражити од Наручиоца додатне информације или појашњења у вези са припремањем понуде, </w:t>
      </w:r>
      <w:r w:rsidRPr="00C67C2E">
        <w:rPr>
          <w:sz w:val="22"/>
          <w:szCs w:val="22"/>
        </w:rPr>
        <w:t>при чему може да укаже наручиоцу и на евентуално уочене недостатке и неправилности у конкурсној документацији</w:t>
      </w:r>
      <w:r w:rsidRPr="00C67C2E">
        <w:rPr>
          <w:sz w:val="22"/>
          <w:szCs w:val="22"/>
          <w:lang w:val="sr-Cyrl-CS"/>
        </w:rPr>
        <w:t>, најкасније 5 дана пре истека рока за подношење понуде.</w:t>
      </w:r>
      <w:r w:rsidRPr="00C67C2E">
        <w:rPr>
          <w:sz w:val="22"/>
          <w:szCs w:val="22"/>
        </w:rPr>
        <w:t xml:space="preserve"> </w:t>
      </w:r>
      <w:proofErr w:type="gramStart"/>
      <w:r w:rsidRPr="00C67C2E">
        <w:rPr>
          <w:sz w:val="22"/>
          <w:szCs w:val="22"/>
        </w:rPr>
        <w:t xml:space="preserve">Захтеви упућени електронском поштом, </w:t>
      </w:r>
      <w:r w:rsidRPr="00C67C2E">
        <w:rPr>
          <w:sz w:val="22"/>
          <w:szCs w:val="22"/>
          <w:lang w:val="sr-Cyrl-CS"/>
        </w:rPr>
        <w:t xml:space="preserve">радним данима (понедељак – петак) </w:t>
      </w:r>
      <w:r w:rsidRPr="00C67C2E">
        <w:rPr>
          <w:sz w:val="22"/>
          <w:szCs w:val="22"/>
        </w:rPr>
        <w:t xml:space="preserve">у </w:t>
      </w:r>
      <w:r w:rsidRPr="00C67C2E">
        <w:rPr>
          <w:sz w:val="22"/>
          <w:szCs w:val="22"/>
          <w:lang w:val="sr-Cyrl-CS"/>
        </w:rPr>
        <w:t xml:space="preserve">радно </w:t>
      </w:r>
      <w:r w:rsidRPr="00C67C2E">
        <w:rPr>
          <w:sz w:val="22"/>
          <w:szCs w:val="22"/>
        </w:rPr>
        <w:t>времен</w:t>
      </w:r>
      <w:r w:rsidRPr="00C67C2E">
        <w:rPr>
          <w:sz w:val="22"/>
          <w:szCs w:val="22"/>
          <w:lang w:val="sr-Cyrl-CS"/>
        </w:rPr>
        <w:t>е Наручиоца</w:t>
      </w:r>
      <w:r w:rsidRPr="00C67C2E">
        <w:rPr>
          <w:sz w:val="22"/>
          <w:szCs w:val="22"/>
        </w:rPr>
        <w:t xml:space="preserve"> од 07:00-1</w:t>
      </w:r>
      <w:r w:rsidRPr="00C67C2E">
        <w:rPr>
          <w:sz w:val="22"/>
          <w:szCs w:val="22"/>
          <w:lang w:val="sr-Cyrl-CS"/>
        </w:rPr>
        <w:t>5</w:t>
      </w:r>
      <w:r w:rsidRPr="00C67C2E">
        <w:rPr>
          <w:sz w:val="22"/>
          <w:szCs w:val="22"/>
        </w:rPr>
        <w:t>:00 часова сматраће се да су приспели тог дана.</w:t>
      </w:r>
      <w:proofErr w:type="gramEnd"/>
      <w:r w:rsidRPr="00C67C2E">
        <w:rPr>
          <w:sz w:val="22"/>
          <w:szCs w:val="22"/>
        </w:rPr>
        <w:t xml:space="preserve"> </w:t>
      </w:r>
      <w:proofErr w:type="gramStart"/>
      <w:r w:rsidRPr="00C67C2E">
        <w:rPr>
          <w:sz w:val="22"/>
          <w:szCs w:val="22"/>
        </w:rPr>
        <w:t xml:space="preserve">Уколико је захтев послат после наведеног времена, сматраће се да је приспео </w:t>
      </w:r>
      <w:r w:rsidRPr="00C67C2E">
        <w:rPr>
          <w:sz w:val="22"/>
          <w:szCs w:val="22"/>
          <w:lang w:val="sr-Cyrl-CS"/>
        </w:rPr>
        <w:t>Н</w:t>
      </w:r>
      <w:r w:rsidRPr="00C67C2E">
        <w:rPr>
          <w:sz w:val="22"/>
          <w:szCs w:val="22"/>
        </w:rPr>
        <w:t>аручиоцу</w:t>
      </w:r>
      <w:r w:rsidRPr="00C67C2E">
        <w:rPr>
          <w:sz w:val="22"/>
          <w:szCs w:val="22"/>
          <w:lang w:val="sr-Cyrl-CS"/>
        </w:rPr>
        <w:t xml:space="preserve"> првог </w:t>
      </w:r>
      <w:r w:rsidRPr="00C67C2E">
        <w:rPr>
          <w:sz w:val="22"/>
          <w:szCs w:val="22"/>
        </w:rPr>
        <w:t>следећег радног дана.</w:t>
      </w:r>
      <w:proofErr w:type="gramEnd"/>
    </w:p>
    <w:p w:rsidR="002C1A3C" w:rsidRPr="00C67C2E" w:rsidRDefault="002C1A3C" w:rsidP="002C1A3C">
      <w:pPr>
        <w:ind w:firstLine="748"/>
        <w:jc w:val="both"/>
        <w:rPr>
          <w:b/>
          <w:sz w:val="22"/>
          <w:szCs w:val="22"/>
          <w:lang w:val="sr-Cyrl-CS"/>
        </w:rPr>
      </w:pPr>
      <w:r w:rsidRPr="00C67C2E">
        <w:rPr>
          <w:sz w:val="22"/>
          <w:szCs w:val="22"/>
          <w:lang w:val="sr-Cyrl-CS"/>
        </w:rPr>
        <w:t>Наручилац ће у року од три дана од дана пријема захтева, одговор објавити на Порталу јавних набавки и својој интернет страници .</w:t>
      </w:r>
    </w:p>
    <w:p w:rsidR="002C1A3C" w:rsidRPr="00C67C2E" w:rsidRDefault="002C1A3C" w:rsidP="002C1A3C">
      <w:pPr>
        <w:ind w:firstLine="720"/>
        <w:jc w:val="both"/>
        <w:rPr>
          <w:sz w:val="22"/>
          <w:szCs w:val="22"/>
        </w:rPr>
      </w:pPr>
      <w:r w:rsidRPr="00C67C2E">
        <w:rPr>
          <w:sz w:val="22"/>
          <w:szCs w:val="22"/>
          <w:lang w:val="sr-Cyrl-CS"/>
        </w:rPr>
        <w:t xml:space="preserve">Питања треба упутити на адресу Наручиоца </w:t>
      </w:r>
      <w:r w:rsidRPr="00C67C2E">
        <w:rPr>
          <w:sz w:val="22"/>
          <w:szCs w:val="22"/>
          <w:lang w:val="sr-Latn-CS"/>
        </w:rPr>
        <w:t>23270</w:t>
      </w:r>
      <w:r w:rsidRPr="00C67C2E">
        <w:rPr>
          <w:sz w:val="22"/>
          <w:szCs w:val="22"/>
          <w:lang w:val="sr-Cyrl-CS"/>
        </w:rPr>
        <w:t xml:space="preserve"> Меленци</w:t>
      </w:r>
      <w:r w:rsidRPr="00C67C2E">
        <w:rPr>
          <w:sz w:val="22"/>
          <w:szCs w:val="22"/>
          <w:lang w:val="sr-Latn-CS"/>
        </w:rPr>
        <w:t xml:space="preserve">, </w:t>
      </w:r>
      <w:r w:rsidRPr="00C67C2E">
        <w:rPr>
          <w:sz w:val="22"/>
          <w:szCs w:val="22"/>
          <w:lang w:val="sr-Cyrl-CS"/>
        </w:rPr>
        <w:t>ул</w:t>
      </w:r>
      <w:r w:rsidRPr="00C67C2E">
        <w:rPr>
          <w:sz w:val="22"/>
          <w:szCs w:val="22"/>
          <w:lang w:val="sr-Latn-CS"/>
        </w:rPr>
        <w:t xml:space="preserve">. </w:t>
      </w:r>
      <w:r w:rsidRPr="00C67C2E">
        <w:rPr>
          <w:sz w:val="22"/>
          <w:szCs w:val="22"/>
          <w:lang w:val="sr-Cyrl-CS"/>
        </w:rPr>
        <w:t>Бања Русанда бб</w:t>
      </w:r>
      <w:r w:rsidRPr="00C67C2E">
        <w:rPr>
          <w:noProof/>
          <w:sz w:val="22"/>
          <w:szCs w:val="22"/>
        </w:rPr>
        <w:t xml:space="preserve"> </w:t>
      </w:r>
      <w:r w:rsidRPr="00C67C2E">
        <w:rPr>
          <w:sz w:val="22"/>
          <w:szCs w:val="22"/>
          <w:lang w:val="sr-Cyrl-CS"/>
        </w:rPr>
        <w:t xml:space="preserve">уз напомену </w:t>
      </w:r>
      <w:r w:rsidRPr="00C67C2E">
        <w:rPr>
          <w:sz w:val="22"/>
          <w:szCs w:val="22"/>
          <w:lang w:val="sr-Latn-CS"/>
        </w:rPr>
        <w:t>«</w:t>
      </w:r>
      <w:r w:rsidRPr="00C67C2E">
        <w:rPr>
          <w:sz w:val="22"/>
          <w:szCs w:val="22"/>
          <w:lang w:val="sr-Cyrl-CS"/>
        </w:rPr>
        <w:t xml:space="preserve">ПОЈАШЊЕЊА </w:t>
      </w:r>
      <w:r w:rsidRPr="00C67C2E">
        <w:rPr>
          <w:sz w:val="22"/>
          <w:szCs w:val="22"/>
          <w:lang w:val="sr-Latn-CS"/>
        </w:rPr>
        <w:t>-</w:t>
      </w:r>
      <w:r w:rsidRPr="00C67C2E">
        <w:rPr>
          <w:sz w:val="22"/>
          <w:szCs w:val="22"/>
          <w:lang w:val="sr-Cyrl-CS"/>
        </w:rPr>
        <w:t xml:space="preserve"> јавни позив бр.</w:t>
      </w:r>
      <w:r>
        <w:rPr>
          <w:sz w:val="22"/>
          <w:szCs w:val="22"/>
          <w:lang w:val="sr-Cyrl-CS"/>
        </w:rPr>
        <w:t xml:space="preserve"> </w:t>
      </w:r>
      <w:r w:rsidR="009845CB">
        <w:rPr>
          <w:sz w:val="22"/>
          <w:szCs w:val="22"/>
          <w:lang w:val="sr-Cyrl-CS"/>
        </w:rPr>
        <w:t xml:space="preserve">05/2019 </w:t>
      </w:r>
      <w:r w:rsidRPr="00C67C2E">
        <w:rPr>
          <w:sz w:val="22"/>
          <w:szCs w:val="22"/>
          <w:lang w:val="sr-Latn-CS"/>
        </w:rPr>
        <w:t>»</w:t>
      </w:r>
      <w:r w:rsidRPr="00C67C2E">
        <w:rPr>
          <w:sz w:val="22"/>
          <w:szCs w:val="22"/>
        </w:rPr>
        <w:t xml:space="preserve"> или на </w:t>
      </w:r>
      <w:r w:rsidRPr="00C67C2E">
        <w:rPr>
          <w:sz w:val="22"/>
          <w:szCs w:val="22"/>
          <w:lang w:val="sr-Cyrl-CS"/>
        </w:rPr>
        <w:t xml:space="preserve">адресу </w:t>
      </w:r>
      <w:r w:rsidRPr="00C67C2E">
        <w:rPr>
          <w:sz w:val="22"/>
          <w:szCs w:val="22"/>
        </w:rPr>
        <w:t>електронск</w:t>
      </w:r>
      <w:r w:rsidRPr="00C67C2E">
        <w:rPr>
          <w:sz w:val="22"/>
          <w:szCs w:val="22"/>
          <w:lang w:val="sr-Cyrl-CS"/>
        </w:rPr>
        <w:t>е</w:t>
      </w:r>
      <w:r w:rsidRPr="00C67C2E">
        <w:rPr>
          <w:sz w:val="22"/>
          <w:szCs w:val="22"/>
        </w:rPr>
        <w:t xml:space="preserve"> пошт</w:t>
      </w:r>
      <w:r w:rsidRPr="00C67C2E">
        <w:rPr>
          <w:sz w:val="22"/>
          <w:szCs w:val="22"/>
          <w:lang w:val="sr-Cyrl-CS"/>
        </w:rPr>
        <w:t>е:</w:t>
      </w:r>
      <w:r w:rsidRPr="00C67C2E">
        <w:rPr>
          <w:sz w:val="22"/>
          <w:szCs w:val="22"/>
        </w:rPr>
        <w:t xml:space="preserve"> </w:t>
      </w:r>
      <w:hyperlink r:id="rId9" w:history="1">
        <w:r w:rsidR="00DA3426" w:rsidRPr="00B96048">
          <w:rPr>
            <w:rStyle w:val="Hyperlink"/>
            <w:sz w:val="22"/>
            <w:szCs w:val="22"/>
          </w:rPr>
          <w:t>nabavka@banjarusanda.rs</w:t>
        </w:r>
      </w:hyperlink>
      <w:r w:rsidR="00DA3426">
        <w:rPr>
          <w:sz w:val="22"/>
          <w:szCs w:val="22"/>
          <w:lang w:val="sr-Cyrl-CS"/>
        </w:rPr>
        <w:t xml:space="preserve"> </w:t>
      </w:r>
      <w:r w:rsidRPr="00C67C2E">
        <w:rPr>
          <w:sz w:val="22"/>
          <w:szCs w:val="22"/>
          <w:lang w:val="sr-Latn-CS"/>
        </w:rPr>
        <w:t xml:space="preserve"> </w:t>
      </w:r>
    </w:p>
    <w:p w:rsidR="002C1A3C" w:rsidRDefault="002C1A3C" w:rsidP="002C1A3C">
      <w:pPr>
        <w:jc w:val="both"/>
        <w:rPr>
          <w:sz w:val="22"/>
          <w:szCs w:val="22"/>
          <w:lang w:val="sr-Cyrl-CS"/>
        </w:rPr>
      </w:pPr>
      <w:r>
        <w:rPr>
          <w:sz w:val="22"/>
          <w:szCs w:val="22"/>
        </w:rPr>
        <w:t xml:space="preserve"> </w:t>
      </w:r>
      <w:r w:rsidRPr="000D0BA1">
        <w:rPr>
          <w:sz w:val="22"/>
          <w:szCs w:val="22"/>
          <w:lang w:val="sr-Cyrl-CS"/>
        </w:rPr>
        <w:t xml:space="preserve">  </w:t>
      </w:r>
    </w:p>
    <w:p w:rsidR="002C1A3C" w:rsidRPr="000D0BA1" w:rsidRDefault="002C1A3C" w:rsidP="007E27EE">
      <w:pPr>
        <w:numPr>
          <w:ilvl w:val="0"/>
          <w:numId w:val="10"/>
        </w:numPr>
        <w:jc w:val="both"/>
        <w:rPr>
          <w:b/>
          <w:i/>
          <w:sz w:val="22"/>
          <w:szCs w:val="22"/>
          <w:u w:val="single"/>
          <w:lang w:val="sr-Cyrl-CS"/>
        </w:rPr>
      </w:pPr>
      <w:r w:rsidRPr="000D0BA1">
        <w:rPr>
          <w:b/>
          <w:i/>
          <w:sz w:val="22"/>
          <w:szCs w:val="22"/>
          <w:u w:val="single"/>
          <w:lang w:val="sr-Cyrl-CS"/>
        </w:rPr>
        <w:t>Додатна објашњења и исправке после отварања понуде</w:t>
      </w:r>
    </w:p>
    <w:p w:rsidR="002C1A3C" w:rsidRPr="000D0BA1" w:rsidRDefault="002C1A3C" w:rsidP="002C1A3C">
      <w:pPr>
        <w:jc w:val="both"/>
        <w:rPr>
          <w:b/>
          <w:sz w:val="22"/>
          <w:szCs w:val="22"/>
          <w:lang w:val="sr-Cyrl-CS"/>
        </w:rPr>
      </w:pPr>
      <w:r w:rsidRPr="000D0BA1">
        <w:rPr>
          <w:sz w:val="22"/>
          <w:szCs w:val="22"/>
          <w:lang w:val="sr-Cyrl-CS"/>
        </w:rPr>
        <w:tab/>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w:t>
      </w:r>
      <w:r>
        <w:rPr>
          <w:sz w:val="22"/>
          <w:szCs w:val="22"/>
          <w:lang w:val="sr-Cyrl-CS"/>
        </w:rPr>
        <w:t xml:space="preserve"> односно његовог подизвођача</w:t>
      </w:r>
      <w:r w:rsidRPr="000D0BA1">
        <w:rPr>
          <w:b/>
          <w:sz w:val="22"/>
          <w:szCs w:val="22"/>
          <w:lang w:val="sr-Cyrl-CS"/>
        </w:rPr>
        <w:t>.</w:t>
      </w:r>
    </w:p>
    <w:p w:rsidR="002C1A3C" w:rsidRDefault="002C1A3C" w:rsidP="002C1A3C">
      <w:pPr>
        <w:jc w:val="both"/>
        <w:rPr>
          <w:sz w:val="22"/>
          <w:szCs w:val="22"/>
          <w:lang w:val="sr-Latn-CS"/>
        </w:rPr>
      </w:pPr>
      <w:r w:rsidRPr="000D0BA1">
        <w:rPr>
          <w:sz w:val="22"/>
          <w:szCs w:val="22"/>
          <w:lang w:val="sr-Cyrl-CS"/>
        </w:rPr>
        <w:tab/>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w:t>
      </w:r>
      <w:r>
        <w:rPr>
          <w:sz w:val="22"/>
          <w:szCs w:val="22"/>
          <w:lang w:val="sr-Latn-CS"/>
        </w:rPr>
        <w:t xml:space="preserve">    </w:t>
      </w:r>
    </w:p>
    <w:p w:rsidR="002C1A3C" w:rsidRDefault="002C1A3C" w:rsidP="002C1A3C">
      <w:pPr>
        <w:jc w:val="both"/>
        <w:rPr>
          <w:sz w:val="22"/>
          <w:szCs w:val="22"/>
          <w:lang w:val="sr-Cyrl-CS"/>
        </w:rPr>
      </w:pPr>
      <w:r>
        <w:rPr>
          <w:sz w:val="22"/>
          <w:szCs w:val="22"/>
          <w:lang w:val="sr-Latn-CS"/>
        </w:rPr>
        <w:t xml:space="preserve">              </w:t>
      </w:r>
      <w:proofErr w:type="gramStart"/>
      <w:r>
        <w:rPr>
          <w:sz w:val="22"/>
          <w:szCs w:val="22"/>
        </w:rPr>
        <w:t>Наручилац</w:t>
      </w:r>
      <w:r w:rsidRPr="000D0BA1">
        <w:rPr>
          <w:sz w:val="22"/>
          <w:szCs w:val="22"/>
          <w:lang w:val="sr-Latn-CS"/>
        </w:rPr>
        <w:t xml:space="preserve"> </w:t>
      </w:r>
      <w:r>
        <w:rPr>
          <w:sz w:val="22"/>
          <w:szCs w:val="22"/>
        </w:rPr>
        <w:t>може</w:t>
      </w:r>
      <w:r w:rsidRPr="000D0BA1">
        <w:rPr>
          <w:sz w:val="22"/>
          <w:szCs w:val="22"/>
          <w:lang w:val="sr-Latn-CS"/>
        </w:rPr>
        <w:t xml:space="preserve">, </w:t>
      </w:r>
      <w:r>
        <w:rPr>
          <w:sz w:val="22"/>
          <w:szCs w:val="22"/>
        </w:rPr>
        <w:t>уз</w:t>
      </w:r>
      <w:r w:rsidRPr="000D0BA1">
        <w:rPr>
          <w:sz w:val="22"/>
          <w:szCs w:val="22"/>
          <w:lang w:val="sr-Latn-CS"/>
        </w:rPr>
        <w:t xml:space="preserve"> </w:t>
      </w:r>
      <w:r>
        <w:rPr>
          <w:sz w:val="22"/>
          <w:szCs w:val="22"/>
        </w:rPr>
        <w:t>сагласност</w:t>
      </w:r>
      <w:r w:rsidRPr="000D0BA1">
        <w:rPr>
          <w:sz w:val="22"/>
          <w:szCs w:val="22"/>
          <w:lang w:val="sr-Latn-CS"/>
        </w:rPr>
        <w:t xml:space="preserve"> </w:t>
      </w:r>
      <w:r>
        <w:rPr>
          <w:sz w:val="22"/>
          <w:szCs w:val="22"/>
        </w:rPr>
        <w:t>понуђача</w:t>
      </w:r>
      <w:r w:rsidRPr="000D0BA1">
        <w:rPr>
          <w:sz w:val="22"/>
          <w:szCs w:val="22"/>
          <w:lang w:val="sr-Latn-CS"/>
        </w:rPr>
        <w:t xml:space="preserve">, </w:t>
      </w:r>
      <w:r>
        <w:rPr>
          <w:sz w:val="22"/>
          <w:szCs w:val="22"/>
        </w:rPr>
        <w:t>да</w:t>
      </w:r>
      <w:r w:rsidRPr="000D0BA1">
        <w:rPr>
          <w:sz w:val="22"/>
          <w:szCs w:val="22"/>
          <w:lang w:val="sr-Latn-CS"/>
        </w:rPr>
        <w:t xml:space="preserve"> </w:t>
      </w:r>
      <w:r>
        <w:rPr>
          <w:sz w:val="22"/>
          <w:szCs w:val="22"/>
        </w:rPr>
        <w:t>изврши</w:t>
      </w:r>
      <w:r w:rsidRPr="000D0BA1">
        <w:rPr>
          <w:sz w:val="22"/>
          <w:szCs w:val="22"/>
          <w:lang w:val="sr-Latn-CS"/>
        </w:rPr>
        <w:t xml:space="preserve"> </w:t>
      </w:r>
      <w:r>
        <w:rPr>
          <w:sz w:val="22"/>
          <w:szCs w:val="22"/>
        </w:rPr>
        <w:t>исправке</w:t>
      </w:r>
      <w:r w:rsidRPr="000D0BA1">
        <w:rPr>
          <w:sz w:val="22"/>
          <w:szCs w:val="22"/>
          <w:lang w:val="sr-Latn-CS"/>
        </w:rPr>
        <w:t xml:space="preserve"> </w:t>
      </w:r>
      <w:r>
        <w:rPr>
          <w:sz w:val="22"/>
          <w:szCs w:val="22"/>
        </w:rPr>
        <w:t>рачунских</w:t>
      </w:r>
      <w:r w:rsidRPr="000D0BA1">
        <w:rPr>
          <w:sz w:val="22"/>
          <w:szCs w:val="22"/>
          <w:lang w:val="sr-Latn-CS"/>
        </w:rPr>
        <w:t xml:space="preserve"> </w:t>
      </w:r>
      <w:r>
        <w:rPr>
          <w:sz w:val="22"/>
          <w:szCs w:val="22"/>
        </w:rPr>
        <w:t>грешака</w:t>
      </w:r>
      <w:r w:rsidRPr="000D0BA1">
        <w:rPr>
          <w:sz w:val="22"/>
          <w:szCs w:val="22"/>
          <w:lang w:val="sr-Latn-CS"/>
        </w:rPr>
        <w:t xml:space="preserve"> </w:t>
      </w:r>
      <w:r>
        <w:rPr>
          <w:sz w:val="22"/>
          <w:szCs w:val="22"/>
        </w:rPr>
        <w:t>уочених</w:t>
      </w:r>
      <w:r w:rsidRPr="000D0BA1">
        <w:rPr>
          <w:sz w:val="22"/>
          <w:szCs w:val="22"/>
          <w:lang w:val="sr-Latn-CS"/>
        </w:rPr>
        <w:t xml:space="preserve"> </w:t>
      </w:r>
      <w:r>
        <w:rPr>
          <w:sz w:val="22"/>
          <w:szCs w:val="22"/>
        </w:rPr>
        <w:t>приликом</w:t>
      </w:r>
      <w:r w:rsidRPr="000D0BA1">
        <w:rPr>
          <w:sz w:val="22"/>
          <w:szCs w:val="22"/>
          <w:lang w:val="sr-Latn-CS"/>
        </w:rPr>
        <w:t xml:space="preserve"> </w:t>
      </w:r>
      <w:r>
        <w:rPr>
          <w:sz w:val="22"/>
          <w:szCs w:val="22"/>
        </w:rPr>
        <w:t>разматрања</w:t>
      </w:r>
      <w:r w:rsidRPr="000D0BA1">
        <w:rPr>
          <w:sz w:val="22"/>
          <w:szCs w:val="22"/>
          <w:lang w:val="sr-Latn-CS"/>
        </w:rPr>
        <w:t xml:space="preserve"> </w:t>
      </w:r>
      <w:r>
        <w:rPr>
          <w:sz w:val="22"/>
          <w:szCs w:val="22"/>
        </w:rPr>
        <w:t>понуде</w:t>
      </w:r>
      <w:r w:rsidRPr="000D0BA1">
        <w:rPr>
          <w:sz w:val="22"/>
          <w:szCs w:val="22"/>
          <w:lang w:val="sr-Latn-CS"/>
        </w:rPr>
        <w:t xml:space="preserve"> </w:t>
      </w:r>
      <w:r>
        <w:rPr>
          <w:sz w:val="22"/>
          <w:szCs w:val="22"/>
        </w:rPr>
        <w:t>по</w:t>
      </w:r>
      <w:r w:rsidRPr="000D0BA1">
        <w:rPr>
          <w:sz w:val="22"/>
          <w:szCs w:val="22"/>
          <w:lang w:val="sr-Latn-CS"/>
        </w:rPr>
        <w:t xml:space="preserve"> </w:t>
      </w:r>
      <w:r>
        <w:rPr>
          <w:sz w:val="22"/>
          <w:szCs w:val="22"/>
        </w:rPr>
        <w:t>окончаном</w:t>
      </w:r>
      <w:r w:rsidRPr="000D0BA1">
        <w:rPr>
          <w:sz w:val="22"/>
          <w:szCs w:val="22"/>
          <w:lang w:val="sr-Latn-CS"/>
        </w:rPr>
        <w:t xml:space="preserve"> </w:t>
      </w:r>
      <w:r>
        <w:rPr>
          <w:sz w:val="22"/>
          <w:szCs w:val="22"/>
        </w:rPr>
        <w:t>поступку</w:t>
      </w:r>
      <w:r w:rsidRPr="000D0BA1">
        <w:rPr>
          <w:sz w:val="22"/>
          <w:szCs w:val="22"/>
          <w:lang w:val="sr-Latn-CS"/>
        </w:rPr>
        <w:t xml:space="preserve"> </w:t>
      </w:r>
      <w:r>
        <w:rPr>
          <w:sz w:val="22"/>
          <w:szCs w:val="22"/>
        </w:rPr>
        <w:t>отварања</w:t>
      </w:r>
      <w:r w:rsidRPr="000D0BA1">
        <w:rPr>
          <w:sz w:val="22"/>
          <w:szCs w:val="22"/>
          <w:lang w:val="sr-Latn-CS"/>
        </w:rPr>
        <w:t xml:space="preserve"> </w:t>
      </w:r>
      <w:r>
        <w:rPr>
          <w:sz w:val="22"/>
          <w:szCs w:val="22"/>
        </w:rPr>
        <w:t>понуда</w:t>
      </w:r>
      <w:r w:rsidRPr="000D0BA1">
        <w:rPr>
          <w:sz w:val="22"/>
          <w:szCs w:val="22"/>
          <w:lang w:val="sr-Latn-CS"/>
        </w:rPr>
        <w:t>.</w:t>
      </w:r>
      <w:proofErr w:type="gramEnd"/>
      <w:r w:rsidRPr="000D0BA1">
        <w:rPr>
          <w:sz w:val="22"/>
          <w:szCs w:val="22"/>
          <w:lang w:val="sr-Latn-CS"/>
        </w:rPr>
        <w:t xml:space="preserve"> </w:t>
      </w:r>
      <w:proofErr w:type="gramStart"/>
      <w:r>
        <w:rPr>
          <w:sz w:val="22"/>
          <w:szCs w:val="22"/>
        </w:rPr>
        <w:t>У</w:t>
      </w:r>
      <w:r w:rsidRPr="000D0BA1">
        <w:rPr>
          <w:sz w:val="22"/>
          <w:szCs w:val="22"/>
          <w:lang w:val="sr-Latn-CS"/>
        </w:rPr>
        <w:t xml:space="preserve"> </w:t>
      </w:r>
      <w:r>
        <w:rPr>
          <w:sz w:val="22"/>
          <w:szCs w:val="22"/>
        </w:rPr>
        <w:t>случају</w:t>
      </w:r>
      <w:r w:rsidRPr="000D0BA1">
        <w:rPr>
          <w:sz w:val="22"/>
          <w:szCs w:val="22"/>
          <w:lang w:val="sr-Latn-CS"/>
        </w:rPr>
        <w:t xml:space="preserve"> </w:t>
      </w:r>
      <w:r>
        <w:rPr>
          <w:sz w:val="22"/>
          <w:szCs w:val="22"/>
        </w:rPr>
        <w:t>разлике</w:t>
      </w:r>
      <w:r w:rsidRPr="000D0BA1">
        <w:rPr>
          <w:sz w:val="22"/>
          <w:szCs w:val="22"/>
          <w:lang w:val="sr-Latn-CS"/>
        </w:rPr>
        <w:t xml:space="preserve"> </w:t>
      </w:r>
      <w:r>
        <w:rPr>
          <w:sz w:val="22"/>
          <w:szCs w:val="22"/>
        </w:rPr>
        <w:t>између</w:t>
      </w:r>
      <w:r w:rsidRPr="000D0BA1">
        <w:rPr>
          <w:sz w:val="22"/>
          <w:szCs w:val="22"/>
          <w:lang w:val="sr-Latn-CS"/>
        </w:rPr>
        <w:t xml:space="preserve"> </w:t>
      </w:r>
      <w:r>
        <w:rPr>
          <w:sz w:val="22"/>
          <w:szCs w:val="22"/>
        </w:rPr>
        <w:t>јединичне</w:t>
      </w:r>
      <w:r w:rsidRPr="000D0BA1">
        <w:rPr>
          <w:sz w:val="22"/>
          <w:szCs w:val="22"/>
          <w:lang w:val="sr-Latn-CS"/>
        </w:rPr>
        <w:t xml:space="preserve"> </w:t>
      </w:r>
      <w:r>
        <w:rPr>
          <w:sz w:val="22"/>
          <w:szCs w:val="22"/>
        </w:rPr>
        <w:t>и</w:t>
      </w:r>
      <w:r w:rsidRPr="000D0BA1">
        <w:rPr>
          <w:sz w:val="22"/>
          <w:szCs w:val="22"/>
          <w:lang w:val="sr-Latn-CS"/>
        </w:rPr>
        <w:t xml:space="preserve"> </w:t>
      </w:r>
      <w:r>
        <w:rPr>
          <w:sz w:val="22"/>
          <w:szCs w:val="22"/>
        </w:rPr>
        <w:t>укупне</w:t>
      </w:r>
      <w:r w:rsidRPr="000D0BA1">
        <w:rPr>
          <w:sz w:val="22"/>
          <w:szCs w:val="22"/>
          <w:lang w:val="sr-Latn-CS"/>
        </w:rPr>
        <w:t xml:space="preserve"> </w:t>
      </w:r>
      <w:r>
        <w:rPr>
          <w:sz w:val="22"/>
          <w:szCs w:val="22"/>
        </w:rPr>
        <w:t>цене</w:t>
      </w:r>
      <w:r w:rsidRPr="000D0BA1">
        <w:rPr>
          <w:sz w:val="22"/>
          <w:szCs w:val="22"/>
          <w:lang w:val="sr-Latn-CS"/>
        </w:rPr>
        <w:t xml:space="preserve">, </w:t>
      </w:r>
      <w:r>
        <w:rPr>
          <w:sz w:val="22"/>
          <w:szCs w:val="22"/>
        </w:rPr>
        <w:t>меродавна</w:t>
      </w:r>
      <w:r w:rsidRPr="000D0BA1">
        <w:rPr>
          <w:sz w:val="22"/>
          <w:szCs w:val="22"/>
          <w:lang w:val="sr-Latn-CS"/>
        </w:rPr>
        <w:t xml:space="preserve"> </w:t>
      </w:r>
      <w:r>
        <w:rPr>
          <w:sz w:val="22"/>
          <w:szCs w:val="22"/>
        </w:rPr>
        <w:t>је</w:t>
      </w:r>
      <w:r w:rsidRPr="000D0BA1">
        <w:rPr>
          <w:sz w:val="22"/>
          <w:szCs w:val="22"/>
          <w:lang w:val="sr-Latn-CS"/>
        </w:rPr>
        <w:t xml:space="preserve"> </w:t>
      </w:r>
      <w:r>
        <w:rPr>
          <w:sz w:val="22"/>
          <w:szCs w:val="22"/>
        </w:rPr>
        <w:t>јединична</w:t>
      </w:r>
      <w:r w:rsidRPr="000D0BA1">
        <w:rPr>
          <w:sz w:val="22"/>
          <w:szCs w:val="22"/>
          <w:lang w:val="sr-Latn-CS"/>
        </w:rPr>
        <w:t xml:space="preserve"> </w:t>
      </w:r>
      <w:r>
        <w:rPr>
          <w:sz w:val="22"/>
          <w:szCs w:val="22"/>
        </w:rPr>
        <w:t>цена</w:t>
      </w:r>
      <w:r w:rsidRPr="000D0BA1">
        <w:rPr>
          <w:sz w:val="22"/>
          <w:szCs w:val="22"/>
          <w:lang w:val="sr-Latn-CS"/>
        </w:rPr>
        <w:t>.</w:t>
      </w:r>
      <w:proofErr w:type="gramEnd"/>
      <w:r w:rsidRPr="000D0BA1">
        <w:rPr>
          <w:sz w:val="22"/>
          <w:szCs w:val="22"/>
          <w:lang w:val="sr-Latn-CS"/>
        </w:rPr>
        <w:t xml:space="preserve"> </w:t>
      </w:r>
      <w:proofErr w:type="gramStart"/>
      <w:r>
        <w:rPr>
          <w:sz w:val="22"/>
          <w:szCs w:val="22"/>
        </w:rPr>
        <w:t>Ако</w:t>
      </w:r>
      <w:r w:rsidRPr="000D0BA1">
        <w:rPr>
          <w:sz w:val="22"/>
          <w:szCs w:val="22"/>
          <w:lang w:val="sr-Latn-CS"/>
        </w:rPr>
        <w:t xml:space="preserve"> </w:t>
      </w:r>
      <w:r>
        <w:rPr>
          <w:sz w:val="22"/>
          <w:szCs w:val="22"/>
        </w:rPr>
        <w:t>се</w:t>
      </w:r>
      <w:r w:rsidRPr="000D0BA1">
        <w:rPr>
          <w:sz w:val="22"/>
          <w:szCs w:val="22"/>
          <w:lang w:val="sr-Latn-CS"/>
        </w:rPr>
        <w:t xml:space="preserve"> </w:t>
      </w:r>
      <w:r>
        <w:rPr>
          <w:sz w:val="22"/>
          <w:szCs w:val="22"/>
        </w:rPr>
        <w:t>понуђач</w:t>
      </w:r>
      <w:r w:rsidRPr="000D0BA1">
        <w:rPr>
          <w:sz w:val="22"/>
          <w:szCs w:val="22"/>
          <w:lang w:val="sr-Latn-CS"/>
        </w:rPr>
        <w:t xml:space="preserve"> </w:t>
      </w:r>
      <w:r>
        <w:rPr>
          <w:sz w:val="22"/>
          <w:szCs w:val="22"/>
        </w:rPr>
        <w:t>не</w:t>
      </w:r>
      <w:r w:rsidRPr="000D0BA1">
        <w:rPr>
          <w:sz w:val="22"/>
          <w:szCs w:val="22"/>
          <w:lang w:val="sr-Latn-CS"/>
        </w:rPr>
        <w:t xml:space="preserve"> </w:t>
      </w:r>
      <w:r>
        <w:rPr>
          <w:sz w:val="22"/>
          <w:szCs w:val="22"/>
        </w:rPr>
        <w:t>сагласи</w:t>
      </w:r>
      <w:r w:rsidRPr="000D0BA1">
        <w:rPr>
          <w:sz w:val="22"/>
          <w:szCs w:val="22"/>
          <w:lang w:val="sr-Latn-CS"/>
        </w:rPr>
        <w:t xml:space="preserve"> </w:t>
      </w:r>
      <w:r>
        <w:rPr>
          <w:sz w:val="22"/>
          <w:szCs w:val="22"/>
        </w:rPr>
        <w:t>са</w:t>
      </w:r>
      <w:r w:rsidRPr="000D0BA1">
        <w:rPr>
          <w:sz w:val="22"/>
          <w:szCs w:val="22"/>
          <w:lang w:val="sr-Latn-CS"/>
        </w:rPr>
        <w:t xml:space="preserve"> </w:t>
      </w:r>
      <w:r>
        <w:rPr>
          <w:sz w:val="22"/>
          <w:szCs w:val="22"/>
        </w:rPr>
        <w:t>исправком</w:t>
      </w:r>
      <w:r w:rsidRPr="000D0BA1">
        <w:rPr>
          <w:sz w:val="22"/>
          <w:szCs w:val="22"/>
          <w:lang w:val="sr-Latn-CS"/>
        </w:rPr>
        <w:t xml:space="preserve"> </w:t>
      </w:r>
      <w:r>
        <w:rPr>
          <w:sz w:val="22"/>
          <w:szCs w:val="22"/>
        </w:rPr>
        <w:t>рачунских</w:t>
      </w:r>
      <w:r w:rsidRPr="000D0BA1">
        <w:rPr>
          <w:sz w:val="22"/>
          <w:szCs w:val="22"/>
          <w:lang w:val="sr-Latn-CS"/>
        </w:rPr>
        <w:t xml:space="preserve"> </w:t>
      </w:r>
      <w:r>
        <w:rPr>
          <w:sz w:val="22"/>
          <w:szCs w:val="22"/>
        </w:rPr>
        <w:t>грешака</w:t>
      </w:r>
      <w:r w:rsidRPr="000D0BA1">
        <w:rPr>
          <w:sz w:val="22"/>
          <w:szCs w:val="22"/>
          <w:lang w:val="sr-Latn-CS"/>
        </w:rPr>
        <w:t xml:space="preserve">, </w:t>
      </w:r>
      <w:r>
        <w:rPr>
          <w:sz w:val="22"/>
          <w:szCs w:val="22"/>
        </w:rPr>
        <w:t>наручилац</w:t>
      </w:r>
      <w:r w:rsidRPr="000D0BA1">
        <w:rPr>
          <w:sz w:val="22"/>
          <w:szCs w:val="22"/>
          <w:lang w:val="sr-Latn-CS"/>
        </w:rPr>
        <w:t xml:space="preserve"> </w:t>
      </w:r>
      <w:r>
        <w:rPr>
          <w:sz w:val="22"/>
          <w:szCs w:val="22"/>
        </w:rPr>
        <w:t>ће</w:t>
      </w:r>
      <w:r w:rsidRPr="000D0BA1">
        <w:rPr>
          <w:sz w:val="22"/>
          <w:szCs w:val="22"/>
          <w:lang w:val="sr-Latn-CS"/>
        </w:rPr>
        <w:t xml:space="preserve"> </w:t>
      </w:r>
      <w:r>
        <w:rPr>
          <w:sz w:val="22"/>
          <w:szCs w:val="22"/>
        </w:rPr>
        <w:t>његову</w:t>
      </w:r>
      <w:r w:rsidRPr="000D0BA1">
        <w:rPr>
          <w:sz w:val="22"/>
          <w:szCs w:val="22"/>
          <w:lang w:val="sr-Latn-CS"/>
        </w:rPr>
        <w:t xml:space="preserve"> </w:t>
      </w:r>
      <w:r>
        <w:rPr>
          <w:sz w:val="22"/>
          <w:szCs w:val="22"/>
        </w:rPr>
        <w:t>понуду</w:t>
      </w:r>
      <w:r w:rsidRPr="000D0BA1">
        <w:rPr>
          <w:sz w:val="22"/>
          <w:szCs w:val="22"/>
          <w:lang w:val="sr-Latn-CS"/>
        </w:rPr>
        <w:t xml:space="preserve"> </w:t>
      </w:r>
      <w:r>
        <w:rPr>
          <w:sz w:val="22"/>
          <w:szCs w:val="22"/>
        </w:rPr>
        <w:t>одбити</w:t>
      </w:r>
      <w:r w:rsidRPr="000D0BA1">
        <w:rPr>
          <w:sz w:val="22"/>
          <w:szCs w:val="22"/>
          <w:lang w:val="sr-Latn-CS"/>
        </w:rPr>
        <w:t xml:space="preserve"> </w:t>
      </w:r>
      <w:r>
        <w:rPr>
          <w:sz w:val="22"/>
          <w:szCs w:val="22"/>
        </w:rPr>
        <w:t>као</w:t>
      </w:r>
      <w:r w:rsidRPr="000D0BA1">
        <w:rPr>
          <w:sz w:val="22"/>
          <w:szCs w:val="22"/>
          <w:lang w:val="sr-Latn-CS"/>
        </w:rPr>
        <w:t xml:space="preserve"> </w:t>
      </w:r>
      <w:r>
        <w:rPr>
          <w:sz w:val="22"/>
          <w:szCs w:val="22"/>
        </w:rPr>
        <w:t>неприхватљиву</w:t>
      </w:r>
      <w:r w:rsidRPr="000D0BA1">
        <w:rPr>
          <w:sz w:val="22"/>
          <w:szCs w:val="22"/>
          <w:lang w:val="sr-Latn-CS"/>
        </w:rPr>
        <w:t>.</w:t>
      </w:r>
      <w:proofErr w:type="gramEnd"/>
    </w:p>
    <w:p w:rsidR="002C1A3C" w:rsidRPr="00151C03" w:rsidRDefault="002C1A3C" w:rsidP="002C1A3C">
      <w:pPr>
        <w:suppressAutoHyphens w:val="0"/>
        <w:jc w:val="both"/>
        <w:outlineLvl w:val="1"/>
        <w:rPr>
          <w:b/>
          <w:i/>
          <w:sz w:val="22"/>
          <w:szCs w:val="22"/>
          <w:u w:val="single"/>
        </w:rPr>
      </w:pPr>
    </w:p>
    <w:p w:rsidR="002C1A3C" w:rsidRPr="00151C03" w:rsidRDefault="002C1A3C" w:rsidP="007E27EE">
      <w:pPr>
        <w:numPr>
          <w:ilvl w:val="0"/>
          <w:numId w:val="10"/>
        </w:numPr>
        <w:suppressAutoHyphens w:val="0"/>
        <w:jc w:val="both"/>
        <w:outlineLvl w:val="1"/>
        <w:rPr>
          <w:b/>
          <w:i/>
          <w:sz w:val="22"/>
          <w:szCs w:val="22"/>
          <w:u w:val="single"/>
        </w:rPr>
      </w:pPr>
      <w:r w:rsidRPr="00151C03">
        <w:rPr>
          <w:b/>
          <w:i/>
          <w:sz w:val="22"/>
          <w:szCs w:val="22"/>
          <w:u w:val="single"/>
          <w:lang w:val="sr-Cyrl-CS"/>
        </w:rPr>
        <w:t>Негативне референце</w:t>
      </w:r>
    </w:p>
    <w:p w:rsidR="002C1A3C" w:rsidRDefault="002C1A3C" w:rsidP="002C1A3C">
      <w:pPr>
        <w:ind w:firstLine="720"/>
        <w:jc w:val="both"/>
        <w:rPr>
          <w:sz w:val="22"/>
          <w:szCs w:val="22"/>
          <w:lang w:val="sr-Cyrl-CS"/>
        </w:rPr>
      </w:pPr>
      <w:r>
        <w:rPr>
          <w:sz w:val="22"/>
          <w:szCs w:val="22"/>
          <w:lang w:val="sr-Cyrl-CS"/>
        </w:rPr>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поступао супротно забрани из чл. 23. и 25. ЗЈН; учинио повреду конкуренције; доставио неистините податке у понуди или без оправданих разлога одбио да </w:t>
      </w:r>
      <w:r w:rsidRPr="00DA3426">
        <w:rPr>
          <w:sz w:val="22"/>
          <w:szCs w:val="22"/>
          <w:lang w:val="sr-Cyrl-CS"/>
        </w:rPr>
        <w:t>закључи уговор о јавној набавци, након што му је уговор додељен; одбио да достави доказе и средства обезбеђења на шта се у понуди обавезао.</w:t>
      </w:r>
    </w:p>
    <w:p w:rsidR="002C1A3C" w:rsidRDefault="002C1A3C" w:rsidP="002C1A3C">
      <w:pPr>
        <w:jc w:val="both"/>
        <w:rPr>
          <w:sz w:val="22"/>
          <w:szCs w:val="22"/>
          <w:lang w:val="sr-Cyrl-CS"/>
        </w:rPr>
      </w:pPr>
      <w:r>
        <w:rPr>
          <w:sz w:val="22"/>
          <w:szCs w:val="22"/>
          <w:lang w:val="sr-Cyrl-CS"/>
        </w:rPr>
        <w:tab/>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понуда.За наведено доказ може бити онај који је одређен чл. 82. ст.3. и 4. ЗЈН.</w:t>
      </w:r>
    </w:p>
    <w:p w:rsidR="002C1A3C" w:rsidRPr="00151C03" w:rsidRDefault="002C1A3C" w:rsidP="002C1A3C">
      <w:pPr>
        <w:jc w:val="both"/>
        <w:rPr>
          <w:b/>
          <w:i/>
          <w:sz w:val="22"/>
          <w:szCs w:val="22"/>
          <w:u w:val="single"/>
          <w:lang w:val="sr-Cyrl-CS"/>
        </w:rPr>
      </w:pPr>
      <w:r>
        <w:rPr>
          <w:sz w:val="22"/>
          <w:szCs w:val="22"/>
          <w:lang w:val="sr-Cyrl-CS"/>
        </w:rPr>
        <w:tab/>
      </w:r>
    </w:p>
    <w:p w:rsidR="002C1A3C" w:rsidRPr="00C67C2E" w:rsidRDefault="002C1A3C" w:rsidP="007E27EE">
      <w:pPr>
        <w:numPr>
          <w:ilvl w:val="0"/>
          <w:numId w:val="10"/>
        </w:numPr>
        <w:suppressAutoHyphens w:val="0"/>
        <w:jc w:val="both"/>
        <w:rPr>
          <w:b/>
          <w:i/>
          <w:sz w:val="22"/>
          <w:szCs w:val="22"/>
          <w:u w:val="single"/>
          <w:lang w:val="sr-Cyrl-CS"/>
        </w:rPr>
      </w:pPr>
      <w:r w:rsidRPr="00C67C2E">
        <w:rPr>
          <w:b/>
          <w:i/>
          <w:sz w:val="22"/>
          <w:szCs w:val="22"/>
          <w:u w:val="single"/>
          <w:lang w:val="sr-Cyrl-CS"/>
        </w:rPr>
        <w:t>Накнада за коришћење патената</w:t>
      </w:r>
    </w:p>
    <w:p w:rsidR="002C1A3C" w:rsidRPr="00C67C2E" w:rsidRDefault="002C1A3C" w:rsidP="002C1A3C">
      <w:pPr>
        <w:ind w:firstLine="703"/>
        <w:jc w:val="both"/>
        <w:rPr>
          <w:sz w:val="22"/>
          <w:szCs w:val="22"/>
          <w:lang w:val="sr-Cyrl-CS" w:eastAsia="sr-Latn-CS"/>
        </w:rPr>
      </w:pPr>
      <w:r w:rsidRPr="00C67C2E">
        <w:rPr>
          <w:sz w:val="22"/>
          <w:szCs w:val="22"/>
          <w:lang w:val="sr-Cyrl-CS" w:eastAsia="sr-Latn-CS"/>
        </w:rPr>
        <w:t>Накнаду за коришћење патената, као и одговорност за повреду заштићених права интелектуалне својине трећих лица сноси понуђач.</w:t>
      </w:r>
    </w:p>
    <w:p w:rsidR="002C1A3C" w:rsidRDefault="002C1A3C" w:rsidP="002C1A3C">
      <w:pPr>
        <w:jc w:val="both"/>
        <w:rPr>
          <w:b/>
          <w:i/>
          <w:sz w:val="22"/>
          <w:szCs w:val="22"/>
          <w:lang w:val="sr-Cyrl-CS"/>
        </w:rPr>
      </w:pPr>
    </w:p>
    <w:p w:rsidR="00CD4F3F" w:rsidRPr="00CD4F3F" w:rsidRDefault="00CD4F3F" w:rsidP="002C1A3C">
      <w:pPr>
        <w:jc w:val="both"/>
        <w:rPr>
          <w:b/>
          <w:i/>
          <w:sz w:val="22"/>
          <w:szCs w:val="22"/>
          <w:lang w:val="sr-Cyrl-CS"/>
        </w:rPr>
      </w:pPr>
    </w:p>
    <w:p w:rsidR="002C1A3C" w:rsidRPr="00C67C2E" w:rsidRDefault="004403AA" w:rsidP="007E27EE">
      <w:pPr>
        <w:numPr>
          <w:ilvl w:val="0"/>
          <w:numId w:val="10"/>
        </w:numPr>
        <w:suppressAutoHyphens w:val="0"/>
        <w:jc w:val="both"/>
        <w:rPr>
          <w:b/>
          <w:i/>
          <w:sz w:val="22"/>
          <w:szCs w:val="22"/>
          <w:u w:val="single"/>
        </w:rPr>
      </w:pPr>
      <w:r w:rsidRPr="004403AA">
        <w:rPr>
          <w:b/>
          <w:i/>
          <w:noProof/>
          <w:sz w:val="22"/>
          <w:szCs w:val="22"/>
          <w:u w:val="single"/>
          <w:lang w:val="sr-Latn-CS" w:eastAsia="en-US"/>
        </w:rPr>
        <w:pict>
          <v:shapetype id="_x0000_t202" coordsize="21600,21600" o:spt="202" path="m,l,21600r21600,l21600,xe">
            <v:stroke joinstyle="miter"/>
            <v:path gradientshapeok="t" o:connecttype="rect"/>
          </v:shapetype>
          <v:shape id="_x0000_s1026" type="#_x0000_t202" style="position:absolute;left:0;text-align:left;margin-left:311.85pt;margin-top:-.45pt;width:84.15pt;height:27pt;z-index:-251658752" strokecolor="white">
            <v:textbox style="mso-next-textbox:#_x0000_s1026">
              <w:txbxContent>
                <w:p w:rsidR="009F65B0" w:rsidRDefault="009F65B0" w:rsidP="002C1A3C">
                  <w:pPr>
                    <w:rPr>
                      <w:lang w:val="sr-Latn-CS"/>
                    </w:rPr>
                  </w:pPr>
                </w:p>
              </w:txbxContent>
            </v:textbox>
          </v:shape>
        </w:pict>
      </w:r>
      <w:r w:rsidR="002C1A3C" w:rsidRPr="00C67C2E">
        <w:rPr>
          <w:b/>
          <w:i/>
          <w:sz w:val="22"/>
          <w:szCs w:val="22"/>
          <w:u w:val="single"/>
          <w:lang w:val="sr-Cyrl-CS"/>
        </w:rPr>
        <w:t>Заштита права понуђача</w:t>
      </w:r>
    </w:p>
    <w:p w:rsidR="002C1A3C" w:rsidRPr="00C67C2E" w:rsidRDefault="002C1A3C" w:rsidP="002C1A3C">
      <w:pPr>
        <w:ind w:firstLine="703"/>
        <w:jc w:val="both"/>
        <w:rPr>
          <w:sz w:val="22"/>
          <w:szCs w:val="22"/>
          <w:lang w:val="ru-RU"/>
        </w:rPr>
      </w:pPr>
      <w:r w:rsidRPr="00C67C2E">
        <w:rPr>
          <w:sz w:val="22"/>
          <w:szCs w:val="22"/>
          <w:lang w:val="ru-RU"/>
        </w:rPr>
        <w:t>Захтев за заштиту права може се поднети у току целог поступка јавне набавке, против сваке радње, осим ако Законом није другачије одређено.</w:t>
      </w:r>
    </w:p>
    <w:p w:rsidR="002C1A3C" w:rsidRPr="00C67C2E" w:rsidRDefault="002C1A3C" w:rsidP="002C1A3C">
      <w:pPr>
        <w:ind w:firstLine="703"/>
        <w:jc w:val="both"/>
        <w:rPr>
          <w:sz w:val="22"/>
          <w:szCs w:val="22"/>
          <w:lang w:val="ru-RU" w:eastAsia="sr-Latn-CS"/>
        </w:rPr>
      </w:pPr>
      <w:r w:rsidRPr="00C67C2E">
        <w:rPr>
          <w:sz w:val="22"/>
          <w:szCs w:val="22"/>
          <w:lang w:val="ru-RU"/>
        </w:rPr>
        <w:t xml:space="preserve">Захтев за заштиту права </w:t>
      </w:r>
      <w:r w:rsidRPr="00C67C2E">
        <w:rPr>
          <w:sz w:val="22"/>
          <w:szCs w:val="22"/>
          <w:lang w:val="sr-Latn-CS" w:eastAsia="sr-Latn-CS"/>
        </w:rPr>
        <w:t>може да поднесе понуђач, односно заинтересовано лице, који има интерес за доделу уговора, у конкретном поступку јавне набавке и који је претрпео ил</w:t>
      </w:r>
      <w:r w:rsidRPr="00C67C2E">
        <w:rPr>
          <w:sz w:val="22"/>
          <w:szCs w:val="22"/>
          <w:lang w:val="ru-RU" w:eastAsia="sr-Latn-CS"/>
        </w:rPr>
        <w:t xml:space="preserve">и </w:t>
      </w:r>
      <w:r w:rsidRPr="00C67C2E">
        <w:rPr>
          <w:sz w:val="22"/>
          <w:szCs w:val="22"/>
          <w:lang w:val="sr-Latn-CS" w:eastAsia="sr-Latn-CS"/>
        </w:rPr>
        <w:t xml:space="preserve">би могао да претрпи штету због поступања </w:t>
      </w:r>
      <w:r w:rsidRPr="00C67C2E">
        <w:rPr>
          <w:sz w:val="22"/>
          <w:szCs w:val="22"/>
          <w:lang w:val="ru-RU" w:eastAsia="sr-Latn-CS"/>
        </w:rPr>
        <w:t>Н</w:t>
      </w:r>
      <w:r w:rsidRPr="00C67C2E">
        <w:rPr>
          <w:sz w:val="22"/>
          <w:szCs w:val="22"/>
          <w:lang w:val="sr-Latn-CS" w:eastAsia="sr-Latn-CS"/>
        </w:rPr>
        <w:t xml:space="preserve">аручиоца противно одредбама </w:t>
      </w:r>
      <w:r w:rsidRPr="00C67C2E">
        <w:rPr>
          <w:sz w:val="22"/>
          <w:szCs w:val="22"/>
          <w:lang w:val="ru-RU" w:eastAsia="sr-Latn-CS"/>
        </w:rPr>
        <w:t>Закона.</w:t>
      </w:r>
    </w:p>
    <w:p w:rsidR="002C1A3C" w:rsidRPr="00C67C2E" w:rsidRDefault="002C1A3C" w:rsidP="002C1A3C">
      <w:pPr>
        <w:ind w:firstLine="703"/>
        <w:jc w:val="both"/>
        <w:rPr>
          <w:sz w:val="22"/>
          <w:szCs w:val="22"/>
          <w:lang w:val="ru-RU"/>
        </w:rPr>
      </w:pPr>
      <w:r w:rsidRPr="00C67C2E">
        <w:rPr>
          <w:sz w:val="22"/>
          <w:szCs w:val="22"/>
          <w:lang w:val="sr-Latn-CS"/>
        </w:rPr>
        <w:t xml:space="preserve">Захтев за заштиту права </w:t>
      </w:r>
      <w:r w:rsidRPr="00C67C2E">
        <w:rPr>
          <w:sz w:val="22"/>
          <w:szCs w:val="22"/>
          <w:lang w:val="sr-Cyrl-CS"/>
        </w:rPr>
        <w:t xml:space="preserve">се </w:t>
      </w:r>
      <w:r w:rsidRPr="00C67C2E">
        <w:rPr>
          <w:sz w:val="22"/>
          <w:szCs w:val="22"/>
          <w:lang w:val="sr-Latn-CS"/>
        </w:rPr>
        <w:t xml:space="preserve">подноси </w:t>
      </w:r>
      <w:r w:rsidRPr="00C67C2E">
        <w:rPr>
          <w:sz w:val="22"/>
          <w:szCs w:val="22"/>
          <w:lang w:val="sr-Cyrl-CS"/>
        </w:rPr>
        <w:t>Н</w:t>
      </w:r>
      <w:r w:rsidRPr="00C67C2E">
        <w:rPr>
          <w:sz w:val="22"/>
          <w:szCs w:val="22"/>
          <w:lang w:val="sr-Latn-CS"/>
        </w:rPr>
        <w:t>аручиоцу</w:t>
      </w:r>
      <w:r w:rsidRPr="00C67C2E">
        <w:rPr>
          <w:sz w:val="22"/>
          <w:szCs w:val="22"/>
        </w:rPr>
        <w:t xml:space="preserve"> </w:t>
      </w:r>
      <w:r w:rsidRPr="00C67C2E">
        <w:rPr>
          <w:noProof/>
          <w:sz w:val="22"/>
          <w:szCs w:val="22"/>
        </w:rPr>
        <w:t xml:space="preserve">непосредно, поштом на адресу  </w:t>
      </w:r>
      <w:r w:rsidRPr="00C67C2E">
        <w:rPr>
          <w:sz w:val="22"/>
          <w:szCs w:val="22"/>
          <w:lang w:val="sr-Latn-CS"/>
        </w:rPr>
        <w:t>23270</w:t>
      </w:r>
      <w:r w:rsidRPr="00C67C2E">
        <w:rPr>
          <w:sz w:val="22"/>
          <w:szCs w:val="22"/>
          <w:lang w:val="sr-Cyrl-CS"/>
        </w:rPr>
        <w:t xml:space="preserve"> Меленци</w:t>
      </w:r>
      <w:r w:rsidRPr="00C67C2E">
        <w:rPr>
          <w:sz w:val="22"/>
          <w:szCs w:val="22"/>
          <w:lang w:val="sr-Latn-CS"/>
        </w:rPr>
        <w:t xml:space="preserve">, </w:t>
      </w:r>
      <w:r w:rsidRPr="00C67C2E">
        <w:rPr>
          <w:sz w:val="22"/>
          <w:szCs w:val="22"/>
          <w:lang w:val="sr-Cyrl-CS"/>
        </w:rPr>
        <w:t>ул</w:t>
      </w:r>
      <w:r w:rsidRPr="00C67C2E">
        <w:rPr>
          <w:sz w:val="22"/>
          <w:szCs w:val="22"/>
          <w:lang w:val="sr-Latn-CS"/>
        </w:rPr>
        <w:t xml:space="preserve">. </w:t>
      </w:r>
      <w:r w:rsidRPr="00C67C2E">
        <w:rPr>
          <w:sz w:val="22"/>
          <w:szCs w:val="22"/>
          <w:lang w:val="sr-Cyrl-CS"/>
        </w:rPr>
        <w:t>Бања Русанда бб</w:t>
      </w:r>
      <w:r w:rsidRPr="00C67C2E">
        <w:rPr>
          <w:noProof/>
          <w:sz w:val="22"/>
          <w:szCs w:val="22"/>
        </w:rPr>
        <w:t xml:space="preserve"> препоручено са повратницом, на </w:t>
      </w:r>
      <w:r w:rsidRPr="00C67C2E">
        <w:rPr>
          <w:iCs/>
          <w:noProof/>
          <w:sz w:val="22"/>
          <w:szCs w:val="22"/>
        </w:rPr>
        <w:t>e-mail</w:t>
      </w:r>
      <w:r w:rsidRPr="00C67C2E">
        <w:rPr>
          <w:noProof/>
          <w:sz w:val="22"/>
          <w:szCs w:val="22"/>
        </w:rPr>
        <w:t xml:space="preserve"> </w:t>
      </w:r>
      <w:hyperlink r:id="rId10" w:history="1">
        <w:r w:rsidR="00DA3426" w:rsidRPr="00B96048">
          <w:rPr>
            <w:rStyle w:val="Hyperlink"/>
            <w:sz w:val="22"/>
            <w:szCs w:val="22"/>
          </w:rPr>
          <w:t>nabavka@banjarusanda.rs</w:t>
        </w:r>
      </w:hyperlink>
      <w:r w:rsidR="00DA3426">
        <w:rPr>
          <w:sz w:val="22"/>
          <w:szCs w:val="22"/>
          <w:lang w:val="sr-Cyrl-CS"/>
        </w:rPr>
        <w:t>,</w:t>
      </w:r>
      <w:r w:rsidRPr="00C67C2E">
        <w:rPr>
          <w:sz w:val="22"/>
          <w:szCs w:val="22"/>
          <w:lang w:val="ru-RU"/>
        </w:rPr>
        <w:t xml:space="preserve"> са назнаком „Захтев за заштиту права јн. бр</w:t>
      </w:r>
      <w:r w:rsidRPr="00C67C2E">
        <w:rPr>
          <w:b/>
          <w:sz w:val="22"/>
          <w:szCs w:val="22"/>
          <w:lang w:val="ru-RU"/>
        </w:rPr>
        <w:t xml:space="preserve">. </w:t>
      </w:r>
      <w:r w:rsidR="009845CB">
        <w:rPr>
          <w:sz w:val="22"/>
          <w:szCs w:val="22"/>
          <w:lang w:val="sr-Cyrl-CS"/>
        </w:rPr>
        <w:t>05/2019</w:t>
      </w:r>
      <w:r w:rsidRPr="00C67C2E">
        <w:rPr>
          <w:sz w:val="22"/>
          <w:szCs w:val="22"/>
          <w:lang w:val="ru-RU"/>
        </w:rPr>
        <w:t xml:space="preserve">“. </w:t>
      </w:r>
    </w:p>
    <w:p w:rsidR="002C1A3C" w:rsidRPr="00C67C2E" w:rsidRDefault="002C1A3C" w:rsidP="002C1A3C">
      <w:pPr>
        <w:ind w:firstLine="703"/>
        <w:jc w:val="both"/>
        <w:rPr>
          <w:sz w:val="22"/>
          <w:szCs w:val="22"/>
          <w:lang w:val="sr-Cyrl-CS"/>
        </w:rPr>
      </w:pPr>
      <w:r w:rsidRPr="00C67C2E">
        <w:rPr>
          <w:sz w:val="22"/>
          <w:szCs w:val="22"/>
          <w:lang w:val="sr-Cyrl-CS"/>
        </w:rPr>
        <w:t xml:space="preserve">Копија захтева за заштиту права подносилац истовремено </w:t>
      </w:r>
      <w:r w:rsidRPr="00C67C2E">
        <w:rPr>
          <w:sz w:val="22"/>
          <w:szCs w:val="22"/>
          <w:lang w:val="ru-RU"/>
        </w:rPr>
        <w:t>доставља Републичкој комисији за заштиту права у поступцима јавних набавки, на адресу: 11000 Београд, Немањина 22-26.</w:t>
      </w:r>
    </w:p>
    <w:p w:rsidR="002C1A3C" w:rsidRPr="00C67C2E" w:rsidRDefault="002C1A3C" w:rsidP="002C1A3C">
      <w:pPr>
        <w:ind w:firstLine="357"/>
        <w:jc w:val="both"/>
        <w:rPr>
          <w:sz w:val="22"/>
          <w:szCs w:val="22"/>
          <w:lang w:val="ru-RU"/>
        </w:rPr>
      </w:pPr>
      <w:r w:rsidRPr="00C67C2E">
        <w:rPr>
          <w:sz w:val="22"/>
          <w:szCs w:val="22"/>
          <w:lang w:val="ru-RU"/>
        </w:rPr>
        <w:t>Захтев за заштиту права садржи:</w:t>
      </w:r>
    </w:p>
    <w:p w:rsidR="002C1A3C" w:rsidRPr="00C67C2E" w:rsidRDefault="002C1A3C" w:rsidP="007E27EE">
      <w:pPr>
        <w:pStyle w:val="ListParagraph"/>
        <w:numPr>
          <w:ilvl w:val="0"/>
          <w:numId w:val="11"/>
        </w:numPr>
        <w:suppressAutoHyphens w:val="0"/>
        <w:ind w:left="714" w:hanging="357"/>
        <w:contextualSpacing/>
        <w:rPr>
          <w:sz w:val="22"/>
          <w:szCs w:val="22"/>
          <w:lang w:val="sr-Cyrl-CS" w:eastAsia="sr-Latn-CS"/>
        </w:rPr>
      </w:pPr>
      <w:r w:rsidRPr="00C67C2E">
        <w:rPr>
          <w:sz w:val="22"/>
          <w:szCs w:val="22"/>
          <w:lang w:val="sr-Cyrl-CS" w:eastAsia="sr-Latn-CS"/>
        </w:rPr>
        <w:t xml:space="preserve">назив и адресу подносиоца захтева и лице за контакт; </w:t>
      </w:r>
    </w:p>
    <w:p w:rsidR="002C1A3C" w:rsidRPr="00C67C2E" w:rsidRDefault="002C1A3C" w:rsidP="007E27EE">
      <w:pPr>
        <w:pStyle w:val="ListParagraph"/>
        <w:numPr>
          <w:ilvl w:val="0"/>
          <w:numId w:val="11"/>
        </w:numPr>
        <w:suppressAutoHyphens w:val="0"/>
        <w:ind w:left="714" w:hanging="357"/>
        <w:contextualSpacing/>
        <w:rPr>
          <w:sz w:val="22"/>
          <w:szCs w:val="22"/>
          <w:lang w:val="sr-Cyrl-CS" w:eastAsia="sr-Latn-CS"/>
        </w:rPr>
      </w:pPr>
      <w:r w:rsidRPr="00C67C2E">
        <w:rPr>
          <w:sz w:val="22"/>
          <w:szCs w:val="22"/>
          <w:lang w:val="sr-Cyrl-CS" w:eastAsia="sr-Latn-CS"/>
        </w:rPr>
        <w:t xml:space="preserve">назив и адресу наручиоца; </w:t>
      </w:r>
    </w:p>
    <w:p w:rsidR="002C1A3C" w:rsidRPr="00C67C2E" w:rsidRDefault="002C1A3C" w:rsidP="007E27EE">
      <w:pPr>
        <w:pStyle w:val="ListParagraph"/>
        <w:numPr>
          <w:ilvl w:val="0"/>
          <w:numId w:val="11"/>
        </w:numPr>
        <w:suppressAutoHyphens w:val="0"/>
        <w:ind w:left="714" w:hanging="357"/>
        <w:contextualSpacing/>
        <w:rPr>
          <w:sz w:val="22"/>
          <w:szCs w:val="22"/>
          <w:lang w:val="sr-Cyrl-CS" w:eastAsia="sr-Latn-CS"/>
        </w:rPr>
      </w:pPr>
      <w:r w:rsidRPr="00C67C2E">
        <w:rPr>
          <w:sz w:val="22"/>
          <w:szCs w:val="22"/>
          <w:lang w:val="sr-Cyrl-CS" w:eastAsia="sr-Latn-CS"/>
        </w:rPr>
        <w:t xml:space="preserve">податке о јавној набавци која је предмет захтева, односно о одлуци наручиоца; </w:t>
      </w:r>
    </w:p>
    <w:p w:rsidR="002C1A3C" w:rsidRPr="00C67C2E" w:rsidRDefault="002C1A3C" w:rsidP="007E27EE">
      <w:pPr>
        <w:pStyle w:val="ListParagraph"/>
        <w:numPr>
          <w:ilvl w:val="0"/>
          <w:numId w:val="11"/>
        </w:numPr>
        <w:suppressAutoHyphens w:val="0"/>
        <w:ind w:left="714" w:hanging="357"/>
        <w:contextualSpacing/>
        <w:rPr>
          <w:sz w:val="22"/>
          <w:szCs w:val="22"/>
          <w:lang w:val="sr-Cyrl-CS" w:eastAsia="sr-Latn-CS"/>
        </w:rPr>
      </w:pPr>
      <w:r w:rsidRPr="00C67C2E">
        <w:rPr>
          <w:sz w:val="22"/>
          <w:szCs w:val="22"/>
          <w:lang w:val="sr-Cyrl-CS" w:eastAsia="sr-Latn-CS"/>
        </w:rPr>
        <w:t xml:space="preserve">повреде прописа којима се уређује поступак јавне набавке; </w:t>
      </w:r>
    </w:p>
    <w:p w:rsidR="002C1A3C" w:rsidRPr="00C67C2E" w:rsidRDefault="002C1A3C" w:rsidP="007E27EE">
      <w:pPr>
        <w:pStyle w:val="ListParagraph"/>
        <w:numPr>
          <w:ilvl w:val="0"/>
          <w:numId w:val="11"/>
        </w:numPr>
        <w:suppressAutoHyphens w:val="0"/>
        <w:ind w:left="714" w:hanging="357"/>
        <w:contextualSpacing/>
        <w:rPr>
          <w:sz w:val="22"/>
          <w:szCs w:val="22"/>
          <w:lang w:val="sr-Cyrl-CS" w:eastAsia="sr-Latn-CS"/>
        </w:rPr>
      </w:pPr>
      <w:r w:rsidRPr="00C67C2E">
        <w:rPr>
          <w:sz w:val="22"/>
          <w:szCs w:val="22"/>
          <w:lang w:val="sr-Cyrl-CS" w:eastAsia="sr-Latn-CS"/>
        </w:rPr>
        <w:t xml:space="preserve">чињенице и доказе којима се повреде доказују; </w:t>
      </w:r>
    </w:p>
    <w:p w:rsidR="002C1A3C" w:rsidRPr="00C67C2E" w:rsidRDefault="002C1A3C" w:rsidP="007E27EE">
      <w:pPr>
        <w:pStyle w:val="ListParagraph"/>
        <w:numPr>
          <w:ilvl w:val="0"/>
          <w:numId w:val="11"/>
        </w:numPr>
        <w:suppressAutoHyphens w:val="0"/>
        <w:ind w:left="714" w:hanging="357"/>
        <w:contextualSpacing/>
        <w:rPr>
          <w:sz w:val="22"/>
          <w:szCs w:val="22"/>
          <w:lang w:val="sr-Cyrl-CS" w:eastAsia="sr-Latn-CS"/>
        </w:rPr>
      </w:pPr>
      <w:r w:rsidRPr="00C67C2E">
        <w:rPr>
          <w:sz w:val="22"/>
          <w:szCs w:val="22"/>
          <w:lang w:val="sr-Cyrl-CS" w:eastAsia="sr-Latn-CS"/>
        </w:rPr>
        <w:t xml:space="preserve">потврду о уплати таксе из члана 156. Закона; </w:t>
      </w:r>
    </w:p>
    <w:p w:rsidR="002C1A3C" w:rsidRPr="00C67C2E" w:rsidRDefault="002C1A3C" w:rsidP="007E27EE">
      <w:pPr>
        <w:pStyle w:val="ListParagraph"/>
        <w:numPr>
          <w:ilvl w:val="0"/>
          <w:numId w:val="11"/>
        </w:numPr>
        <w:suppressAutoHyphens w:val="0"/>
        <w:ind w:left="714" w:hanging="357"/>
        <w:contextualSpacing/>
        <w:rPr>
          <w:sz w:val="22"/>
          <w:szCs w:val="22"/>
          <w:lang w:val="sr-Cyrl-CS" w:eastAsia="sr-Latn-CS"/>
        </w:rPr>
      </w:pPr>
      <w:r w:rsidRPr="00C67C2E">
        <w:rPr>
          <w:sz w:val="22"/>
          <w:szCs w:val="22"/>
          <w:lang w:val="sr-Cyrl-CS" w:eastAsia="sr-Latn-CS"/>
        </w:rPr>
        <w:t xml:space="preserve">потпис подносиоца. </w:t>
      </w:r>
    </w:p>
    <w:p w:rsidR="002C1A3C" w:rsidRPr="00C67C2E" w:rsidRDefault="002C1A3C" w:rsidP="002C1A3C">
      <w:pPr>
        <w:ind w:firstLine="714"/>
        <w:jc w:val="both"/>
        <w:rPr>
          <w:sz w:val="22"/>
          <w:szCs w:val="22"/>
          <w:lang w:val="sr-Cyrl-CS"/>
        </w:rPr>
      </w:pPr>
      <w:r w:rsidRPr="00C67C2E">
        <w:rPr>
          <w:sz w:val="22"/>
          <w:szCs w:val="22"/>
          <w:lang w:val="sr-Cyrl-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Pr>
          <w:sz w:val="22"/>
          <w:szCs w:val="22"/>
          <w:lang w:val="sr-Cyrl-CS"/>
        </w:rPr>
        <w:t>три</w:t>
      </w:r>
      <w:r w:rsidRPr="00C67C2E">
        <w:rPr>
          <w:sz w:val="22"/>
          <w:szCs w:val="22"/>
          <w:lang w:val="sr-Cyrl-CS"/>
        </w:rPr>
        <w:t xml:space="preserve"> дана пре истека рока за подношење понуда, без обзира на начин достављања</w:t>
      </w:r>
      <w:r w:rsidRPr="00C67C2E">
        <w:rPr>
          <w:sz w:val="22"/>
          <w:szCs w:val="22"/>
          <w:lang w:val="sr-Latn-CS" w:eastAsia="sr-Latn-CS"/>
        </w:rPr>
        <w:t xml:space="preserve">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r w:rsidRPr="00C67C2E">
        <w:rPr>
          <w:sz w:val="22"/>
          <w:szCs w:val="22"/>
          <w:lang w:val="sr-Cyrl-CS"/>
        </w:rPr>
        <w:t>.</w:t>
      </w:r>
    </w:p>
    <w:p w:rsidR="002C1A3C" w:rsidRPr="00C67C2E" w:rsidRDefault="002C1A3C" w:rsidP="002C1A3C">
      <w:pPr>
        <w:ind w:firstLine="714"/>
        <w:jc w:val="both"/>
        <w:rPr>
          <w:sz w:val="22"/>
          <w:szCs w:val="22"/>
          <w:lang w:val="sr-Cyrl-CS"/>
        </w:rPr>
      </w:pPr>
      <w:r w:rsidRPr="00C67C2E">
        <w:rPr>
          <w:sz w:val="22"/>
          <w:szCs w:val="22"/>
          <w:lang w:val="sr-Latn-CS" w:eastAsia="sr-Latn-CS"/>
        </w:rPr>
        <w:t xml:space="preserve">Захтев за заштиту права којим се оспоравају радње које </w:t>
      </w:r>
      <w:r w:rsidRPr="00C67C2E">
        <w:rPr>
          <w:sz w:val="22"/>
          <w:szCs w:val="22"/>
          <w:lang w:val="sr-Cyrl-CS" w:eastAsia="sr-Latn-CS"/>
        </w:rPr>
        <w:t>Н</w:t>
      </w:r>
      <w:r w:rsidRPr="00C67C2E">
        <w:rPr>
          <w:sz w:val="22"/>
          <w:szCs w:val="22"/>
          <w:lang w:val="sr-Latn-CS" w:eastAsia="sr-Latn-CS"/>
        </w:rPr>
        <w:t xml:space="preserve">аручилац предузме пре истека рока за подношење понуда, а након истека рока из </w:t>
      </w:r>
      <w:r w:rsidRPr="00C67C2E">
        <w:rPr>
          <w:sz w:val="22"/>
          <w:szCs w:val="22"/>
          <w:lang w:val="sr-Cyrl-CS" w:eastAsia="sr-Latn-CS"/>
        </w:rPr>
        <w:t xml:space="preserve">претходног </w:t>
      </w:r>
      <w:r w:rsidRPr="00C67C2E">
        <w:rPr>
          <w:sz w:val="22"/>
          <w:szCs w:val="22"/>
          <w:lang w:val="sr-Latn-CS" w:eastAsia="sr-Latn-CS"/>
        </w:rPr>
        <w:t xml:space="preserve">става, сматраће се благовременим уколико је поднет најкасније до истека рока за подношење понуда. </w:t>
      </w:r>
    </w:p>
    <w:p w:rsidR="002C1A3C" w:rsidRPr="00C67C2E" w:rsidRDefault="002C1A3C" w:rsidP="002C1A3C">
      <w:pPr>
        <w:ind w:firstLine="714"/>
        <w:jc w:val="both"/>
        <w:rPr>
          <w:sz w:val="22"/>
          <w:szCs w:val="22"/>
          <w:lang w:val="sr-Cyrl-CS"/>
        </w:rPr>
      </w:pPr>
      <w:r w:rsidRPr="00C67C2E">
        <w:rPr>
          <w:sz w:val="22"/>
          <w:szCs w:val="22"/>
          <w:lang w:val="sr-Cyrl-CS"/>
        </w:rPr>
        <w:t xml:space="preserve">После доношења одлуке о додели уговора и одлуке о обустави поступка, рок за подношење захтева за заштиту права је </w:t>
      </w:r>
      <w:r>
        <w:rPr>
          <w:sz w:val="22"/>
          <w:szCs w:val="22"/>
          <w:lang w:val="sr-Cyrl-CS"/>
        </w:rPr>
        <w:t>пет</w:t>
      </w:r>
      <w:r w:rsidRPr="00C67C2E">
        <w:rPr>
          <w:sz w:val="22"/>
          <w:szCs w:val="22"/>
          <w:lang w:val="sr-Cyrl-CS"/>
        </w:rPr>
        <w:t xml:space="preserve"> дана од дана објављивања одлуке на Порталу јавних набавки.</w:t>
      </w:r>
      <w:r w:rsidRPr="00C67C2E">
        <w:rPr>
          <w:sz w:val="22"/>
          <w:szCs w:val="22"/>
          <w:lang w:val="sr-Cyrl-CS"/>
        </w:rPr>
        <w:tab/>
      </w:r>
    </w:p>
    <w:p w:rsidR="002C1A3C" w:rsidRPr="00C67C2E" w:rsidRDefault="002C1A3C" w:rsidP="002C1A3C">
      <w:pPr>
        <w:ind w:firstLine="714"/>
        <w:jc w:val="both"/>
        <w:rPr>
          <w:sz w:val="22"/>
          <w:szCs w:val="22"/>
          <w:lang w:val="sr-Cyrl-CS"/>
        </w:rPr>
      </w:pPr>
      <w:r w:rsidRPr="00C67C2E">
        <w:rPr>
          <w:sz w:val="22"/>
          <w:szCs w:val="22"/>
          <w:lang w:val="sr-Latn-CS" w:eastAsia="sr-Latn-CS"/>
        </w:rPr>
        <w:t xml:space="preserve">Захтев за заштиту права не задржава даље активности </w:t>
      </w:r>
      <w:r w:rsidRPr="00C67C2E">
        <w:rPr>
          <w:sz w:val="22"/>
          <w:szCs w:val="22"/>
          <w:lang w:val="sr-Cyrl-CS" w:eastAsia="sr-Latn-CS"/>
        </w:rPr>
        <w:t>Н</w:t>
      </w:r>
      <w:r w:rsidRPr="00C67C2E">
        <w:rPr>
          <w:sz w:val="22"/>
          <w:szCs w:val="22"/>
          <w:lang w:val="sr-Latn-CS" w:eastAsia="sr-Latn-CS"/>
        </w:rPr>
        <w:t xml:space="preserve">аручиоца у поступку јавне набавке у складу са одредбама члана 150. Закона. </w:t>
      </w:r>
    </w:p>
    <w:p w:rsidR="002C1A3C" w:rsidRPr="00C67C2E" w:rsidRDefault="002C1A3C" w:rsidP="002C1A3C">
      <w:pPr>
        <w:ind w:firstLine="714"/>
        <w:jc w:val="both"/>
        <w:rPr>
          <w:sz w:val="22"/>
          <w:szCs w:val="22"/>
          <w:lang w:val="sr-Cyrl-CS" w:eastAsia="sr-Latn-CS"/>
        </w:rPr>
      </w:pPr>
      <w:r w:rsidRPr="00C67C2E">
        <w:rPr>
          <w:sz w:val="22"/>
          <w:szCs w:val="22"/>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w:t>
      </w:r>
      <w:r w:rsidRPr="00C67C2E">
        <w:rPr>
          <w:sz w:val="22"/>
          <w:szCs w:val="22"/>
          <w:lang w:val="sr-Cyrl-CS" w:eastAsia="sr-Latn-CS"/>
        </w:rPr>
        <w:t xml:space="preserve">Љ </w:t>
      </w:r>
      <w:r w:rsidRPr="00C67C2E">
        <w:rPr>
          <w:sz w:val="22"/>
          <w:szCs w:val="22"/>
          <w:lang w:val="sr-Latn-CS" w:eastAsia="sr-Latn-CS"/>
        </w:rPr>
        <w:t>Закона.</w:t>
      </w:r>
    </w:p>
    <w:p w:rsidR="002C1A3C" w:rsidRPr="00C67C2E" w:rsidRDefault="002C1A3C" w:rsidP="002C1A3C">
      <w:pPr>
        <w:ind w:firstLine="714"/>
        <w:jc w:val="both"/>
        <w:rPr>
          <w:sz w:val="22"/>
          <w:szCs w:val="22"/>
          <w:lang w:val="sr-Cyrl-CS"/>
        </w:rPr>
      </w:pPr>
      <w:r w:rsidRPr="00C67C2E">
        <w:rPr>
          <w:sz w:val="22"/>
          <w:szCs w:val="22"/>
          <w:lang w:val="sr-Latn-CS" w:eastAsia="sr-Latn-CS"/>
        </w:rPr>
        <w:t>Наручилац може да одлучи да заустави даље активности у случају подношења захтева за заштиту права, при чему је</w:t>
      </w:r>
      <w:r w:rsidRPr="00C67C2E">
        <w:rPr>
          <w:sz w:val="22"/>
          <w:szCs w:val="22"/>
          <w:lang w:val="sr-Cyrl-CS" w:eastAsia="sr-Latn-CS"/>
        </w:rPr>
        <w:t xml:space="preserve"> тад</w:t>
      </w:r>
      <w:r w:rsidRPr="00C67C2E">
        <w:rPr>
          <w:sz w:val="22"/>
          <w:szCs w:val="22"/>
          <w:lang w:val="sr-Latn-CS" w:eastAsia="sr-Latn-CS"/>
        </w:rPr>
        <w:t xml:space="preserve"> дужан да у обавештењу о поднетом захтеву за заштиту права наведе да зауставља даље активности у поступку јавне набавке</w:t>
      </w:r>
      <w:r w:rsidRPr="00C67C2E">
        <w:rPr>
          <w:sz w:val="22"/>
          <w:szCs w:val="22"/>
          <w:lang w:val="sr-Cyrl-CS"/>
        </w:rPr>
        <w:t>.</w:t>
      </w:r>
    </w:p>
    <w:p w:rsidR="002C1A3C" w:rsidRPr="00C67C2E" w:rsidRDefault="002C1A3C" w:rsidP="002C1A3C">
      <w:pPr>
        <w:ind w:firstLine="703"/>
        <w:jc w:val="both"/>
        <w:rPr>
          <w:sz w:val="22"/>
          <w:szCs w:val="22"/>
          <w:lang w:val="sr-Cyrl-CS"/>
        </w:rPr>
      </w:pPr>
      <w:r w:rsidRPr="00C67C2E">
        <w:rPr>
          <w:sz w:val="22"/>
          <w:szCs w:val="22"/>
          <w:lang w:val="ru-RU"/>
        </w:rPr>
        <w:t>Подносилац захтева за заштиту права дужан је да на рачун буџета Републике Србије (број рачуна: 840-</w:t>
      </w:r>
      <w:r w:rsidRPr="00C67C2E">
        <w:rPr>
          <w:sz w:val="22"/>
          <w:szCs w:val="22"/>
          <w:lang w:val="sr-Latn-CS"/>
        </w:rPr>
        <w:t>30678845</w:t>
      </w:r>
      <w:r w:rsidRPr="00C67C2E">
        <w:rPr>
          <w:sz w:val="22"/>
          <w:szCs w:val="22"/>
          <w:lang w:val="ru-RU"/>
        </w:rPr>
        <w:t>-</w:t>
      </w:r>
      <w:r w:rsidRPr="00C67C2E">
        <w:rPr>
          <w:sz w:val="22"/>
          <w:szCs w:val="22"/>
          <w:lang w:val="sr-Latn-CS"/>
        </w:rPr>
        <w:t>06</w:t>
      </w:r>
      <w:r w:rsidRPr="00C67C2E">
        <w:rPr>
          <w:sz w:val="22"/>
          <w:szCs w:val="22"/>
          <w:lang w:val="ru-RU"/>
        </w:rPr>
        <w:t xml:space="preserve">, шифра плаћања 153 или 253, позив на број </w:t>
      </w:r>
      <w:r w:rsidR="009845CB">
        <w:rPr>
          <w:sz w:val="22"/>
          <w:szCs w:val="22"/>
          <w:lang w:val="sr-Cyrl-CS"/>
        </w:rPr>
        <w:t>05/2019</w:t>
      </w:r>
      <w:r>
        <w:rPr>
          <w:sz w:val="22"/>
          <w:szCs w:val="22"/>
          <w:lang w:val="sr-Cyrl-CS"/>
        </w:rPr>
        <w:t xml:space="preserve"> </w:t>
      </w:r>
      <w:r w:rsidRPr="00C67C2E">
        <w:rPr>
          <w:bCs/>
          <w:sz w:val="22"/>
          <w:szCs w:val="22"/>
          <w:lang w:val="sr-Cyrl-CS"/>
        </w:rPr>
        <w:t xml:space="preserve"> </w:t>
      </w:r>
      <w:r w:rsidRPr="00C67C2E">
        <w:rPr>
          <w:sz w:val="22"/>
          <w:szCs w:val="22"/>
          <w:lang w:val="ru-RU"/>
        </w:rPr>
        <w:t xml:space="preserve">, сврха: ЗЗП, </w:t>
      </w:r>
      <w:r w:rsidRPr="00C67C2E">
        <w:rPr>
          <w:sz w:val="22"/>
          <w:szCs w:val="22"/>
          <w:lang w:val="sr-Cyrl-CS"/>
        </w:rPr>
        <w:t>Специјална болница за рехабилитацију</w:t>
      </w:r>
      <w:r w:rsidRPr="00C67C2E">
        <w:rPr>
          <w:sz w:val="22"/>
          <w:szCs w:val="22"/>
          <w:lang w:val="sr-Latn-CS"/>
        </w:rPr>
        <w:t xml:space="preserve"> «</w:t>
      </w:r>
      <w:r w:rsidRPr="00C67C2E">
        <w:rPr>
          <w:sz w:val="22"/>
          <w:szCs w:val="22"/>
          <w:lang w:val="sr-Cyrl-CS"/>
        </w:rPr>
        <w:t>Русанда</w:t>
      </w:r>
      <w:r w:rsidRPr="00C67C2E">
        <w:rPr>
          <w:sz w:val="22"/>
          <w:szCs w:val="22"/>
          <w:lang w:val="sr-Latn-CS"/>
        </w:rPr>
        <w:t>»</w:t>
      </w:r>
      <w:r w:rsidRPr="00C67C2E">
        <w:rPr>
          <w:sz w:val="22"/>
          <w:szCs w:val="22"/>
          <w:lang w:val="ru-RU"/>
        </w:rPr>
        <w:t xml:space="preserve">, јн. бр. </w:t>
      </w:r>
      <w:r w:rsidR="009845CB">
        <w:rPr>
          <w:sz w:val="22"/>
          <w:szCs w:val="22"/>
          <w:lang w:val="sr-Cyrl-CS"/>
        </w:rPr>
        <w:t xml:space="preserve">05/2019 </w:t>
      </w:r>
      <w:r w:rsidRPr="00C67C2E">
        <w:rPr>
          <w:sz w:val="22"/>
          <w:szCs w:val="22"/>
          <w:lang w:val="ru-RU"/>
        </w:rPr>
        <w:t xml:space="preserve">, корисник: буџет Републике Србије) уплати таксу у износу од </w:t>
      </w:r>
      <w:r>
        <w:rPr>
          <w:sz w:val="22"/>
          <w:szCs w:val="22"/>
          <w:lang w:val="ru-RU"/>
        </w:rPr>
        <w:t>6</w:t>
      </w:r>
      <w:r w:rsidRPr="00C67C2E">
        <w:rPr>
          <w:sz w:val="22"/>
          <w:szCs w:val="22"/>
          <w:lang w:val="ru-RU"/>
        </w:rPr>
        <w:t>0.000,00 динара.</w:t>
      </w:r>
    </w:p>
    <w:p w:rsidR="002C1A3C" w:rsidRDefault="002C1A3C" w:rsidP="002C1A3C">
      <w:pPr>
        <w:ind w:firstLine="703"/>
        <w:jc w:val="both"/>
        <w:rPr>
          <w:sz w:val="22"/>
          <w:szCs w:val="22"/>
          <w:lang w:val="sr-Cyrl-CS" w:eastAsia="sr-Latn-CS"/>
        </w:rPr>
      </w:pPr>
      <w:r w:rsidRPr="00C67C2E">
        <w:rPr>
          <w:noProof/>
          <w:sz w:val="22"/>
          <w:szCs w:val="22"/>
          <w:lang w:val="sr-Cyrl-CS"/>
        </w:rPr>
        <w:t>Упутство о уплати таксе је јавно доступно на сајту Републичке комисије за заштиту права у поступцима јавних набавки:</w:t>
      </w:r>
      <w:r w:rsidRPr="00C67C2E">
        <w:rPr>
          <w:b/>
          <w:noProof/>
          <w:sz w:val="22"/>
          <w:szCs w:val="22"/>
          <w:lang w:val="sr-Cyrl-CS"/>
        </w:rPr>
        <w:t xml:space="preserve"> </w:t>
      </w:r>
      <w:hyperlink r:id="rId11" w:history="1">
        <w:r w:rsidR="002B79FC" w:rsidRPr="004F13C4">
          <w:rPr>
            <w:rStyle w:val="Hyperlink"/>
            <w:sz w:val="22"/>
            <w:szCs w:val="22"/>
            <w:lang w:eastAsia="sr-Latn-CS"/>
          </w:rPr>
          <w:t>http</w:t>
        </w:r>
        <w:r w:rsidR="002B79FC" w:rsidRPr="004F13C4">
          <w:rPr>
            <w:rStyle w:val="Hyperlink"/>
            <w:sz w:val="22"/>
            <w:szCs w:val="22"/>
            <w:lang w:val="sr-Cyrl-CS" w:eastAsia="sr-Latn-CS"/>
          </w:rPr>
          <w:t>://</w:t>
        </w:r>
        <w:r w:rsidR="002B79FC" w:rsidRPr="004F13C4">
          <w:rPr>
            <w:rStyle w:val="Hyperlink"/>
            <w:sz w:val="22"/>
            <w:szCs w:val="22"/>
            <w:lang w:eastAsia="sr-Latn-CS"/>
          </w:rPr>
          <w:t>www</w:t>
        </w:r>
        <w:r w:rsidR="002B79FC" w:rsidRPr="004F13C4">
          <w:rPr>
            <w:rStyle w:val="Hyperlink"/>
            <w:sz w:val="22"/>
            <w:szCs w:val="22"/>
            <w:lang w:val="sr-Cyrl-CS" w:eastAsia="sr-Latn-CS"/>
          </w:rPr>
          <w:t>.</w:t>
        </w:r>
        <w:r w:rsidR="002B79FC" w:rsidRPr="004F13C4">
          <w:rPr>
            <w:rStyle w:val="Hyperlink"/>
            <w:sz w:val="22"/>
            <w:szCs w:val="22"/>
            <w:lang w:eastAsia="sr-Latn-CS"/>
          </w:rPr>
          <w:t>kjn</w:t>
        </w:r>
        <w:r w:rsidR="002B79FC" w:rsidRPr="004F13C4">
          <w:rPr>
            <w:rStyle w:val="Hyperlink"/>
            <w:sz w:val="22"/>
            <w:szCs w:val="22"/>
            <w:lang w:val="sr-Cyrl-CS" w:eastAsia="sr-Latn-CS"/>
          </w:rPr>
          <w:t>.</w:t>
        </w:r>
        <w:r w:rsidR="002B79FC" w:rsidRPr="004F13C4">
          <w:rPr>
            <w:rStyle w:val="Hyperlink"/>
            <w:sz w:val="22"/>
            <w:szCs w:val="22"/>
            <w:lang w:eastAsia="sr-Latn-CS"/>
          </w:rPr>
          <w:t>gov</w:t>
        </w:r>
        <w:r w:rsidR="002B79FC" w:rsidRPr="004F13C4">
          <w:rPr>
            <w:rStyle w:val="Hyperlink"/>
            <w:sz w:val="22"/>
            <w:szCs w:val="22"/>
            <w:lang w:val="sr-Cyrl-CS" w:eastAsia="sr-Latn-CS"/>
          </w:rPr>
          <w:t>.</w:t>
        </w:r>
        <w:r w:rsidR="002B79FC" w:rsidRPr="004F13C4">
          <w:rPr>
            <w:rStyle w:val="Hyperlink"/>
            <w:sz w:val="22"/>
            <w:szCs w:val="22"/>
            <w:lang w:eastAsia="sr-Latn-CS"/>
          </w:rPr>
          <w:t>rs</w:t>
        </w:r>
        <w:r w:rsidR="002B79FC" w:rsidRPr="004F13C4">
          <w:rPr>
            <w:rStyle w:val="Hyperlink"/>
            <w:sz w:val="22"/>
            <w:szCs w:val="22"/>
            <w:lang w:val="sr-Cyrl-CS" w:eastAsia="sr-Latn-CS"/>
          </w:rPr>
          <w:t>/</w:t>
        </w:r>
        <w:r w:rsidR="002B79FC" w:rsidRPr="004F13C4">
          <w:rPr>
            <w:rStyle w:val="Hyperlink"/>
            <w:sz w:val="22"/>
            <w:szCs w:val="22"/>
            <w:lang w:eastAsia="sr-Latn-CS"/>
          </w:rPr>
          <w:t>ci</w:t>
        </w:r>
        <w:r w:rsidR="002B79FC" w:rsidRPr="004F13C4">
          <w:rPr>
            <w:rStyle w:val="Hyperlink"/>
            <w:sz w:val="22"/>
            <w:szCs w:val="22"/>
            <w:lang w:val="sr-Cyrl-CS" w:eastAsia="sr-Latn-CS"/>
          </w:rPr>
          <w:t>/</w:t>
        </w:r>
        <w:r w:rsidR="002B79FC" w:rsidRPr="004F13C4">
          <w:rPr>
            <w:rStyle w:val="Hyperlink"/>
            <w:sz w:val="22"/>
            <w:szCs w:val="22"/>
            <w:lang w:eastAsia="sr-Latn-CS"/>
          </w:rPr>
          <w:t>uputstvo</w:t>
        </w:r>
        <w:r w:rsidR="002B79FC" w:rsidRPr="004F13C4">
          <w:rPr>
            <w:rStyle w:val="Hyperlink"/>
            <w:sz w:val="22"/>
            <w:szCs w:val="22"/>
            <w:lang w:val="sr-Cyrl-CS" w:eastAsia="sr-Latn-CS"/>
          </w:rPr>
          <w:t>-</w:t>
        </w:r>
        <w:r w:rsidR="002B79FC" w:rsidRPr="004F13C4">
          <w:rPr>
            <w:rStyle w:val="Hyperlink"/>
            <w:sz w:val="22"/>
            <w:szCs w:val="22"/>
            <w:lang w:eastAsia="sr-Latn-CS"/>
          </w:rPr>
          <w:t>o</w:t>
        </w:r>
        <w:r w:rsidR="002B79FC" w:rsidRPr="004F13C4">
          <w:rPr>
            <w:rStyle w:val="Hyperlink"/>
            <w:sz w:val="22"/>
            <w:szCs w:val="22"/>
            <w:lang w:val="sr-Cyrl-CS" w:eastAsia="sr-Latn-CS"/>
          </w:rPr>
          <w:t>-</w:t>
        </w:r>
        <w:r w:rsidR="002B79FC" w:rsidRPr="004F13C4">
          <w:rPr>
            <w:rStyle w:val="Hyperlink"/>
            <w:sz w:val="22"/>
            <w:szCs w:val="22"/>
            <w:lang w:eastAsia="sr-Latn-CS"/>
          </w:rPr>
          <w:t>uplati</w:t>
        </w:r>
        <w:r w:rsidR="002B79FC" w:rsidRPr="004F13C4">
          <w:rPr>
            <w:rStyle w:val="Hyperlink"/>
            <w:sz w:val="22"/>
            <w:szCs w:val="22"/>
            <w:lang w:val="sr-Cyrl-CS" w:eastAsia="sr-Latn-CS"/>
          </w:rPr>
          <w:t>-</w:t>
        </w:r>
        <w:r w:rsidR="002B79FC" w:rsidRPr="004F13C4">
          <w:rPr>
            <w:rStyle w:val="Hyperlink"/>
            <w:sz w:val="22"/>
            <w:szCs w:val="22"/>
            <w:lang w:eastAsia="sr-Latn-CS"/>
          </w:rPr>
          <w:t>republicke</w:t>
        </w:r>
        <w:r w:rsidR="002B79FC" w:rsidRPr="004F13C4">
          <w:rPr>
            <w:rStyle w:val="Hyperlink"/>
            <w:sz w:val="22"/>
            <w:szCs w:val="22"/>
            <w:lang w:val="sr-Cyrl-CS" w:eastAsia="sr-Latn-CS"/>
          </w:rPr>
          <w:t>-</w:t>
        </w:r>
        <w:r w:rsidR="002B79FC" w:rsidRPr="004F13C4">
          <w:rPr>
            <w:rStyle w:val="Hyperlink"/>
            <w:sz w:val="22"/>
            <w:szCs w:val="22"/>
            <w:lang w:eastAsia="sr-Latn-CS"/>
          </w:rPr>
          <w:t>administrativne</w:t>
        </w:r>
        <w:r w:rsidR="002B79FC" w:rsidRPr="004F13C4">
          <w:rPr>
            <w:rStyle w:val="Hyperlink"/>
            <w:sz w:val="22"/>
            <w:szCs w:val="22"/>
            <w:lang w:val="sr-Cyrl-CS" w:eastAsia="sr-Latn-CS"/>
          </w:rPr>
          <w:t>-</w:t>
        </w:r>
        <w:r w:rsidR="002B79FC" w:rsidRPr="004F13C4">
          <w:rPr>
            <w:rStyle w:val="Hyperlink"/>
            <w:sz w:val="22"/>
            <w:szCs w:val="22"/>
            <w:lang w:eastAsia="sr-Latn-CS"/>
          </w:rPr>
          <w:t>takse</w:t>
        </w:r>
        <w:r w:rsidR="002B79FC" w:rsidRPr="004F13C4">
          <w:rPr>
            <w:rStyle w:val="Hyperlink"/>
            <w:sz w:val="22"/>
            <w:szCs w:val="22"/>
            <w:lang w:val="sr-Cyrl-CS" w:eastAsia="sr-Latn-CS"/>
          </w:rPr>
          <w:t>.</w:t>
        </w:r>
        <w:r w:rsidR="002B79FC" w:rsidRPr="004F13C4">
          <w:rPr>
            <w:rStyle w:val="Hyperlink"/>
            <w:sz w:val="22"/>
            <w:szCs w:val="22"/>
            <w:lang w:eastAsia="sr-Latn-CS"/>
          </w:rPr>
          <w:t>html</w:t>
        </w:r>
      </w:hyperlink>
    </w:p>
    <w:p w:rsidR="002B79FC" w:rsidRPr="002B79FC" w:rsidRDefault="002B79FC" w:rsidP="002C1A3C">
      <w:pPr>
        <w:ind w:firstLine="703"/>
        <w:jc w:val="both"/>
        <w:rPr>
          <w:sz w:val="22"/>
          <w:szCs w:val="22"/>
          <w:lang w:val="sr-Cyrl-CS"/>
        </w:rPr>
      </w:pPr>
    </w:p>
    <w:p w:rsidR="002C1A3C" w:rsidRPr="00C67C2E" w:rsidRDefault="002C1A3C" w:rsidP="007E27EE">
      <w:pPr>
        <w:numPr>
          <w:ilvl w:val="0"/>
          <w:numId w:val="10"/>
        </w:numPr>
        <w:suppressAutoHyphens w:val="0"/>
        <w:jc w:val="both"/>
        <w:rPr>
          <w:sz w:val="22"/>
          <w:szCs w:val="22"/>
        </w:rPr>
      </w:pPr>
      <w:r w:rsidRPr="00C67C2E">
        <w:rPr>
          <w:b/>
          <w:i/>
          <w:sz w:val="22"/>
          <w:szCs w:val="22"/>
          <w:u w:val="single"/>
          <w:lang w:val="sr-Cyrl-CS"/>
        </w:rPr>
        <w:t>Обавештење о закључењу уговора</w:t>
      </w:r>
    </w:p>
    <w:p w:rsidR="002C1A3C" w:rsidRPr="00C67C2E" w:rsidRDefault="002C1A3C" w:rsidP="002C1A3C">
      <w:pPr>
        <w:jc w:val="both"/>
        <w:rPr>
          <w:sz w:val="22"/>
          <w:szCs w:val="22"/>
          <w:lang w:val="sr-Cyrl-CS"/>
        </w:rPr>
      </w:pPr>
      <w:r w:rsidRPr="00C67C2E">
        <w:rPr>
          <w:sz w:val="22"/>
          <w:szCs w:val="22"/>
          <w:lang w:val="sr-Cyrl-CS"/>
        </w:rPr>
        <w:tab/>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2C1A3C" w:rsidRPr="00C67C2E" w:rsidRDefault="002C1A3C" w:rsidP="002C1A3C">
      <w:pPr>
        <w:ind w:firstLine="720"/>
        <w:jc w:val="both"/>
        <w:rPr>
          <w:sz w:val="22"/>
          <w:szCs w:val="22"/>
          <w:lang w:val="ru-RU"/>
        </w:rPr>
      </w:pPr>
      <w:r w:rsidRPr="00C67C2E">
        <w:rPr>
          <w:sz w:val="22"/>
          <w:szCs w:val="22"/>
          <w:lang w:val="ru-RU"/>
        </w:rPr>
        <w:t>Ако понуђач чија је понуда изабрана као најповољнија одбије да потпише уговор или не потпише уговор у наведеном року, Наручилац ће одлучити да ли ће уговор о јавној набавци закључити са првим следећим најповољнијим понуђачем.</w:t>
      </w:r>
    </w:p>
    <w:p w:rsidR="002C1A3C" w:rsidRPr="00C67C2E" w:rsidRDefault="002C1A3C" w:rsidP="002C1A3C">
      <w:pPr>
        <w:jc w:val="both"/>
        <w:rPr>
          <w:sz w:val="22"/>
          <w:szCs w:val="22"/>
          <w:lang w:val="ru-RU"/>
        </w:rPr>
      </w:pPr>
      <w:r w:rsidRPr="00C67C2E">
        <w:rPr>
          <w:sz w:val="22"/>
          <w:szCs w:val="22"/>
        </w:rPr>
        <w:tab/>
      </w:r>
      <w:r w:rsidRPr="00C67C2E">
        <w:rPr>
          <w:sz w:val="22"/>
          <w:szCs w:val="22"/>
          <w:lang w:val="ru-RU"/>
        </w:rPr>
        <w:t>У случају испуњености услова из члана 112. став 2. тачка 5. Закона изабрани понуђач ће бити позван да приступи закључењу уговора пре истека рока за подношење захтева за заштиту права.</w:t>
      </w:r>
    </w:p>
    <w:p w:rsidR="002C1A3C" w:rsidRDefault="002C1A3C" w:rsidP="002C1A3C">
      <w:pPr>
        <w:jc w:val="both"/>
        <w:rPr>
          <w:sz w:val="22"/>
          <w:szCs w:val="22"/>
          <w:lang w:val="ru-RU"/>
        </w:rPr>
      </w:pPr>
    </w:p>
    <w:p w:rsidR="00CD4F3F" w:rsidRDefault="00CD4F3F" w:rsidP="002C1A3C">
      <w:pPr>
        <w:jc w:val="both"/>
        <w:rPr>
          <w:sz w:val="22"/>
          <w:szCs w:val="22"/>
          <w:lang w:val="ru-RU"/>
        </w:rPr>
      </w:pPr>
    </w:p>
    <w:p w:rsidR="00CD4F3F" w:rsidRPr="00C67C2E" w:rsidRDefault="00CD4F3F" w:rsidP="002C1A3C">
      <w:pPr>
        <w:jc w:val="both"/>
        <w:rPr>
          <w:sz w:val="22"/>
          <w:szCs w:val="22"/>
          <w:lang w:val="ru-RU"/>
        </w:rPr>
      </w:pPr>
    </w:p>
    <w:p w:rsidR="002C1A3C" w:rsidRPr="00C67C2E" w:rsidRDefault="002C1A3C" w:rsidP="007E27EE">
      <w:pPr>
        <w:numPr>
          <w:ilvl w:val="0"/>
          <w:numId w:val="10"/>
        </w:numPr>
        <w:suppressAutoHyphens w:val="0"/>
        <w:jc w:val="both"/>
        <w:rPr>
          <w:b/>
          <w:i/>
          <w:sz w:val="22"/>
          <w:szCs w:val="22"/>
          <w:u w:val="single"/>
          <w:lang w:val="sr-Cyrl-CS"/>
        </w:rPr>
      </w:pPr>
      <w:r w:rsidRPr="00C67C2E">
        <w:rPr>
          <w:b/>
          <w:i/>
          <w:sz w:val="22"/>
          <w:szCs w:val="22"/>
          <w:u w:val="single"/>
          <w:lang w:val="sr-Cyrl-CS"/>
        </w:rPr>
        <w:t>Измене током трајања уговора</w:t>
      </w:r>
    </w:p>
    <w:p w:rsidR="002C1A3C" w:rsidRPr="00C67C2E" w:rsidRDefault="002C1A3C" w:rsidP="002C1A3C">
      <w:pPr>
        <w:ind w:firstLine="703"/>
        <w:jc w:val="both"/>
        <w:rPr>
          <w:sz w:val="22"/>
          <w:szCs w:val="22"/>
          <w:lang w:eastAsia="sr-Latn-CS"/>
        </w:rPr>
      </w:pPr>
      <w:proofErr w:type="gramStart"/>
      <w:r w:rsidRPr="00C67C2E">
        <w:rPr>
          <w:sz w:val="22"/>
          <w:szCs w:val="22"/>
          <w:lang w:eastAsia="sr-Latn-CS"/>
        </w:rPr>
        <w:t xml:space="preserve">Наручилац може након закључења уговора о јавној набавци без спровођења поступка јавне набавке повећати обим предмета набавке </w:t>
      </w:r>
      <w:r w:rsidRPr="00C67C2E">
        <w:rPr>
          <w:sz w:val="22"/>
          <w:szCs w:val="22"/>
          <w:lang w:val="sr-Cyrl-CS" w:eastAsia="sr-Latn-CS"/>
        </w:rPr>
        <w:t xml:space="preserve">у складу са </w:t>
      </w:r>
      <w:r w:rsidRPr="00C67C2E">
        <w:rPr>
          <w:sz w:val="22"/>
          <w:szCs w:val="22"/>
          <w:lang w:eastAsia="sr-Latn-CS"/>
        </w:rPr>
        <w:t>чланом 115.</w:t>
      </w:r>
      <w:proofErr w:type="gramEnd"/>
      <w:r w:rsidRPr="00C67C2E">
        <w:rPr>
          <w:sz w:val="22"/>
          <w:szCs w:val="22"/>
          <w:lang w:eastAsia="sr-Latn-CS"/>
        </w:rPr>
        <w:t xml:space="preserve"> </w:t>
      </w:r>
      <w:proofErr w:type="gramStart"/>
      <w:r w:rsidRPr="00C67C2E">
        <w:rPr>
          <w:sz w:val="22"/>
          <w:szCs w:val="22"/>
          <w:lang w:eastAsia="sr-Latn-CS"/>
        </w:rPr>
        <w:t>став</w:t>
      </w:r>
      <w:proofErr w:type="gramEnd"/>
      <w:r w:rsidRPr="00C67C2E">
        <w:rPr>
          <w:sz w:val="22"/>
          <w:szCs w:val="22"/>
          <w:lang w:eastAsia="sr-Latn-CS"/>
        </w:rPr>
        <w:t xml:space="preserve"> 1. </w:t>
      </w:r>
      <w:proofErr w:type="gramStart"/>
      <w:r w:rsidRPr="00C67C2E">
        <w:rPr>
          <w:sz w:val="22"/>
          <w:szCs w:val="22"/>
          <w:lang w:eastAsia="sr-Latn-CS"/>
        </w:rPr>
        <w:t>Закона о јавним набавкама.</w:t>
      </w:r>
      <w:proofErr w:type="gramEnd"/>
    </w:p>
    <w:p w:rsidR="002C1A3C" w:rsidRPr="00C67C2E" w:rsidRDefault="002C1A3C" w:rsidP="002C1A3C">
      <w:pPr>
        <w:ind w:firstLine="703"/>
        <w:jc w:val="both"/>
        <w:rPr>
          <w:b/>
          <w:sz w:val="22"/>
          <w:szCs w:val="22"/>
        </w:rPr>
      </w:pPr>
      <w:proofErr w:type="gramStart"/>
      <w:r w:rsidRPr="00C67C2E">
        <w:rPr>
          <w:sz w:val="22"/>
          <w:szCs w:val="22"/>
          <w:lang w:eastAsia="sr-Latn-CS"/>
        </w:rPr>
        <w:t xml:space="preserve">У </w:t>
      </w:r>
      <w:r>
        <w:rPr>
          <w:sz w:val="22"/>
          <w:szCs w:val="22"/>
          <w:lang w:val="sr-Cyrl-CS" w:eastAsia="sr-Latn-CS"/>
        </w:rPr>
        <w:t>наведеном случају</w:t>
      </w:r>
      <w:r w:rsidRPr="00C67C2E">
        <w:rPr>
          <w:sz w:val="22"/>
          <w:szCs w:val="22"/>
          <w:lang w:eastAsia="sr-Latn-CS"/>
        </w:rPr>
        <w:t xml:space="preserve"> Наручилац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roofErr w:type="gramEnd"/>
      <w:r w:rsidRPr="00C67C2E">
        <w:rPr>
          <w:b/>
          <w:sz w:val="22"/>
          <w:szCs w:val="22"/>
        </w:rPr>
        <w:t xml:space="preserve">                                      </w:t>
      </w:r>
    </w:p>
    <w:p w:rsidR="002C1A3C" w:rsidRPr="00263E61" w:rsidRDefault="002C1A3C" w:rsidP="002C1A3C">
      <w:pPr>
        <w:jc w:val="both"/>
        <w:rPr>
          <w:sz w:val="22"/>
          <w:szCs w:val="22"/>
        </w:rPr>
      </w:pPr>
      <w:r>
        <w:rPr>
          <w:sz w:val="22"/>
          <w:szCs w:val="22"/>
        </w:rPr>
        <w:br w:type="page"/>
      </w:r>
    </w:p>
    <w:p w:rsidR="002C1A3C" w:rsidRDefault="002C1A3C" w:rsidP="007E27EE">
      <w:pPr>
        <w:numPr>
          <w:ilvl w:val="0"/>
          <w:numId w:val="21"/>
        </w:numPr>
        <w:jc w:val="center"/>
        <w:rPr>
          <w:b/>
          <w:i/>
          <w:sz w:val="22"/>
          <w:szCs w:val="22"/>
          <w:lang w:val="sr-Cyrl-CS"/>
        </w:rPr>
      </w:pPr>
      <w:r>
        <w:rPr>
          <w:b/>
          <w:i/>
          <w:sz w:val="22"/>
          <w:szCs w:val="22"/>
          <w:lang w:val="sr-Cyrl-CS"/>
        </w:rPr>
        <w:lastRenderedPageBreak/>
        <w:t>КРИТЕРИЈУМ ЗА ДОДЕЛУ УГОВОРА</w:t>
      </w:r>
    </w:p>
    <w:p w:rsidR="002C1A3C" w:rsidRDefault="002C1A3C" w:rsidP="002C1A3C">
      <w:pPr>
        <w:rPr>
          <w:b/>
          <w:i/>
          <w:sz w:val="22"/>
          <w:szCs w:val="22"/>
          <w:lang w:val="sr-Cyrl-CS"/>
        </w:rPr>
      </w:pPr>
    </w:p>
    <w:p w:rsidR="00D80EF3" w:rsidRDefault="00D80EF3" w:rsidP="002C1A3C">
      <w:pPr>
        <w:autoSpaceDE w:val="0"/>
        <w:autoSpaceDN w:val="0"/>
        <w:adjustRightInd w:val="0"/>
        <w:spacing w:line="241" w:lineRule="auto"/>
        <w:ind w:right="-1"/>
        <w:jc w:val="both"/>
        <w:rPr>
          <w:color w:val="000000"/>
          <w:spacing w:val="-2"/>
          <w:sz w:val="22"/>
          <w:szCs w:val="22"/>
          <w:lang w:val="sr-Cyrl-CS"/>
        </w:rPr>
      </w:pPr>
    </w:p>
    <w:p w:rsidR="002C1A3C" w:rsidRPr="00151C03" w:rsidRDefault="002C1A3C" w:rsidP="002C1A3C">
      <w:pPr>
        <w:autoSpaceDE w:val="0"/>
        <w:autoSpaceDN w:val="0"/>
        <w:adjustRightInd w:val="0"/>
        <w:spacing w:line="241" w:lineRule="auto"/>
        <w:ind w:right="-1"/>
        <w:jc w:val="both"/>
        <w:rPr>
          <w:color w:val="000000"/>
          <w:sz w:val="22"/>
          <w:szCs w:val="22"/>
          <w:lang w:val="sr-Cyrl-CS"/>
        </w:rPr>
      </w:pPr>
      <w:r w:rsidRPr="00151C03">
        <w:rPr>
          <w:color w:val="000000"/>
          <w:spacing w:val="-2"/>
          <w:sz w:val="22"/>
          <w:szCs w:val="22"/>
        </w:rPr>
        <w:t>О</w:t>
      </w:r>
      <w:r w:rsidRPr="00151C03">
        <w:rPr>
          <w:color w:val="000000"/>
          <w:sz w:val="22"/>
          <w:szCs w:val="22"/>
        </w:rPr>
        <w:t>д</w:t>
      </w:r>
      <w:r w:rsidRPr="00151C03">
        <w:rPr>
          <w:color w:val="000000"/>
          <w:spacing w:val="1"/>
          <w:sz w:val="22"/>
          <w:szCs w:val="22"/>
        </w:rPr>
        <w:t>л</w:t>
      </w:r>
      <w:r w:rsidRPr="00151C03">
        <w:rPr>
          <w:color w:val="000000"/>
          <w:spacing w:val="-4"/>
          <w:sz w:val="22"/>
          <w:szCs w:val="22"/>
        </w:rPr>
        <w:t>у</w:t>
      </w:r>
      <w:r w:rsidRPr="00151C03">
        <w:rPr>
          <w:color w:val="000000"/>
          <w:spacing w:val="-3"/>
          <w:sz w:val="22"/>
          <w:szCs w:val="22"/>
        </w:rPr>
        <w:t>к</w:t>
      </w:r>
      <w:r w:rsidRPr="00151C03">
        <w:rPr>
          <w:color w:val="000000"/>
          <w:sz w:val="22"/>
          <w:szCs w:val="22"/>
        </w:rPr>
        <w:t>а</w:t>
      </w:r>
      <w:r w:rsidRPr="00151C03">
        <w:rPr>
          <w:color w:val="000000"/>
          <w:spacing w:val="14"/>
          <w:sz w:val="22"/>
          <w:szCs w:val="22"/>
        </w:rPr>
        <w:t xml:space="preserve"> </w:t>
      </w:r>
      <w:r w:rsidRPr="00151C03">
        <w:rPr>
          <w:color w:val="000000"/>
          <w:sz w:val="22"/>
          <w:szCs w:val="22"/>
        </w:rPr>
        <w:t>о</w:t>
      </w:r>
      <w:r w:rsidRPr="00151C03">
        <w:rPr>
          <w:color w:val="000000"/>
          <w:spacing w:val="17"/>
          <w:sz w:val="22"/>
          <w:szCs w:val="22"/>
        </w:rPr>
        <w:t xml:space="preserve"> </w:t>
      </w:r>
      <w:r w:rsidRPr="00151C03">
        <w:rPr>
          <w:color w:val="000000"/>
          <w:spacing w:val="1"/>
          <w:sz w:val="22"/>
          <w:szCs w:val="22"/>
        </w:rPr>
        <w:t>д</w:t>
      </w:r>
      <w:r w:rsidRPr="00151C03">
        <w:rPr>
          <w:color w:val="000000"/>
          <w:spacing w:val="-6"/>
          <w:sz w:val="22"/>
          <w:szCs w:val="22"/>
        </w:rPr>
        <w:t>о</w:t>
      </w:r>
      <w:r w:rsidRPr="00151C03">
        <w:rPr>
          <w:color w:val="000000"/>
          <w:sz w:val="22"/>
          <w:szCs w:val="22"/>
        </w:rPr>
        <w:t>д</w:t>
      </w:r>
      <w:r w:rsidRPr="00151C03">
        <w:rPr>
          <w:color w:val="000000"/>
          <w:spacing w:val="-1"/>
          <w:sz w:val="22"/>
          <w:szCs w:val="22"/>
        </w:rPr>
        <w:t>е</w:t>
      </w:r>
      <w:r w:rsidRPr="00151C03">
        <w:rPr>
          <w:color w:val="000000"/>
          <w:sz w:val="22"/>
          <w:szCs w:val="22"/>
        </w:rPr>
        <w:t>ли</w:t>
      </w:r>
      <w:r w:rsidRPr="00151C03">
        <w:rPr>
          <w:color w:val="000000"/>
          <w:spacing w:val="19"/>
          <w:sz w:val="22"/>
          <w:szCs w:val="22"/>
        </w:rPr>
        <w:t xml:space="preserve"> </w:t>
      </w:r>
      <w:r w:rsidRPr="00151C03">
        <w:rPr>
          <w:color w:val="000000"/>
          <w:spacing w:val="-4"/>
          <w:sz w:val="22"/>
          <w:szCs w:val="22"/>
        </w:rPr>
        <w:t>у</w:t>
      </w:r>
      <w:r w:rsidRPr="00151C03">
        <w:rPr>
          <w:color w:val="000000"/>
          <w:spacing w:val="-5"/>
          <w:sz w:val="22"/>
          <w:szCs w:val="22"/>
        </w:rPr>
        <w:t>г</w:t>
      </w:r>
      <w:r w:rsidRPr="00151C03">
        <w:rPr>
          <w:color w:val="000000"/>
          <w:sz w:val="22"/>
          <w:szCs w:val="22"/>
        </w:rPr>
        <w:t>о</w:t>
      </w:r>
      <w:r w:rsidRPr="00151C03">
        <w:rPr>
          <w:color w:val="000000"/>
          <w:spacing w:val="-2"/>
          <w:sz w:val="22"/>
          <w:szCs w:val="22"/>
        </w:rPr>
        <w:t>в</w:t>
      </w:r>
      <w:r w:rsidRPr="00151C03">
        <w:rPr>
          <w:color w:val="000000"/>
          <w:spacing w:val="1"/>
          <w:sz w:val="22"/>
          <w:szCs w:val="22"/>
        </w:rPr>
        <w:t>о</w:t>
      </w:r>
      <w:r w:rsidRPr="00151C03">
        <w:rPr>
          <w:color w:val="000000"/>
          <w:sz w:val="22"/>
          <w:szCs w:val="22"/>
        </w:rPr>
        <w:t>ра</w:t>
      </w:r>
      <w:r w:rsidRPr="00151C03">
        <w:rPr>
          <w:color w:val="000000"/>
          <w:spacing w:val="17"/>
          <w:sz w:val="22"/>
          <w:szCs w:val="22"/>
        </w:rPr>
        <w:t xml:space="preserve"> </w:t>
      </w:r>
      <w:r w:rsidRPr="00151C03">
        <w:rPr>
          <w:color w:val="000000"/>
          <w:sz w:val="22"/>
          <w:szCs w:val="22"/>
        </w:rPr>
        <w:t>б</w:t>
      </w:r>
      <w:r w:rsidRPr="00151C03">
        <w:rPr>
          <w:color w:val="000000"/>
          <w:spacing w:val="1"/>
          <w:sz w:val="22"/>
          <w:szCs w:val="22"/>
        </w:rPr>
        <w:t>и</w:t>
      </w:r>
      <w:r w:rsidRPr="00151C03">
        <w:rPr>
          <w:color w:val="000000"/>
          <w:sz w:val="22"/>
          <w:szCs w:val="22"/>
        </w:rPr>
        <w:t>ће</w:t>
      </w:r>
      <w:r w:rsidRPr="00151C03">
        <w:rPr>
          <w:color w:val="000000"/>
          <w:spacing w:val="16"/>
          <w:sz w:val="22"/>
          <w:szCs w:val="22"/>
        </w:rPr>
        <w:t xml:space="preserve"> </w:t>
      </w:r>
      <w:r w:rsidRPr="00151C03">
        <w:rPr>
          <w:color w:val="000000"/>
          <w:sz w:val="22"/>
          <w:szCs w:val="22"/>
        </w:rPr>
        <w:t>до</w:t>
      </w:r>
      <w:r w:rsidRPr="00151C03">
        <w:rPr>
          <w:color w:val="000000"/>
          <w:spacing w:val="1"/>
          <w:sz w:val="22"/>
          <w:szCs w:val="22"/>
        </w:rPr>
        <w:t>н</w:t>
      </w:r>
      <w:r w:rsidRPr="00151C03">
        <w:rPr>
          <w:color w:val="000000"/>
          <w:sz w:val="22"/>
          <w:szCs w:val="22"/>
        </w:rPr>
        <w:t>е</w:t>
      </w:r>
      <w:r w:rsidRPr="00151C03">
        <w:rPr>
          <w:color w:val="000000"/>
          <w:spacing w:val="2"/>
          <w:sz w:val="22"/>
          <w:szCs w:val="22"/>
        </w:rPr>
        <w:t>т</w:t>
      </w:r>
      <w:r w:rsidRPr="00151C03">
        <w:rPr>
          <w:color w:val="000000"/>
          <w:sz w:val="22"/>
          <w:szCs w:val="22"/>
        </w:rPr>
        <w:t>а</w:t>
      </w:r>
      <w:r w:rsidRPr="00151C03">
        <w:rPr>
          <w:color w:val="000000"/>
          <w:spacing w:val="16"/>
          <w:sz w:val="22"/>
          <w:szCs w:val="22"/>
        </w:rPr>
        <w:t xml:space="preserve"> </w:t>
      </w:r>
      <w:r w:rsidRPr="00151C03">
        <w:rPr>
          <w:color w:val="000000"/>
          <w:sz w:val="22"/>
          <w:szCs w:val="22"/>
        </w:rPr>
        <w:t>пр</w:t>
      </w:r>
      <w:r w:rsidRPr="00151C03">
        <w:rPr>
          <w:color w:val="000000"/>
          <w:spacing w:val="1"/>
          <w:sz w:val="22"/>
          <w:szCs w:val="22"/>
        </w:rPr>
        <w:t>и</w:t>
      </w:r>
      <w:r w:rsidRPr="00151C03">
        <w:rPr>
          <w:color w:val="000000"/>
          <w:sz w:val="22"/>
          <w:szCs w:val="22"/>
        </w:rPr>
        <w:t>ме</w:t>
      </w:r>
      <w:r w:rsidRPr="00151C03">
        <w:rPr>
          <w:color w:val="000000"/>
          <w:spacing w:val="-1"/>
          <w:sz w:val="22"/>
          <w:szCs w:val="22"/>
        </w:rPr>
        <w:t>н</w:t>
      </w:r>
      <w:r w:rsidRPr="00151C03">
        <w:rPr>
          <w:color w:val="000000"/>
          <w:spacing w:val="-5"/>
          <w:sz w:val="22"/>
          <w:szCs w:val="22"/>
        </w:rPr>
        <w:t>о</w:t>
      </w:r>
      <w:r w:rsidRPr="00151C03">
        <w:rPr>
          <w:color w:val="000000"/>
          <w:sz w:val="22"/>
          <w:szCs w:val="22"/>
        </w:rPr>
        <w:t>м</w:t>
      </w:r>
      <w:r w:rsidRPr="00151C03">
        <w:rPr>
          <w:color w:val="000000"/>
          <w:spacing w:val="15"/>
          <w:sz w:val="22"/>
          <w:szCs w:val="22"/>
        </w:rPr>
        <w:t xml:space="preserve"> </w:t>
      </w:r>
      <w:r w:rsidRPr="00151C03">
        <w:rPr>
          <w:color w:val="000000"/>
          <w:sz w:val="22"/>
          <w:szCs w:val="22"/>
        </w:rPr>
        <w:t>кр</w:t>
      </w:r>
      <w:r w:rsidRPr="00151C03">
        <w:rPr>
          <w:color w:val="000000"/>
          <w:spacing w:val="1"/>
          <w:sz w:val="22"/>
          <w:szCs w:val="22"/>
        </w:rPr>
        <w:t>ит</w:t>
      </w:r>
      <w:r w:rsidRPr="00151C03">
        <w:rPr>
          <w:color w:val="000000"/>
          <w:sz w:val="22"/>
          <w:szCs w:val="22"/>
        </w:rPr>
        <w:t>ериј</w:t>
      </w:r>
      <w:r w:rsidRPr="00151C03">
        <w:rPr>
          <w:color w:val="000000"/>
          <w:spacing w:val="-6"/>
          <w:sz w:val="22"/>
          <w:szCs w:val="22"/>
        </w:rPr>
        <w:t>у</w:t>
      </w:r>
      <w:r w:rsidRPr="00151C03">
        <w:rPr>
          <w:color w:val="000000"/>
          <w:spacing w:val="-3"/>
          <w:sz w:val="22"/>
          <w:szCs w:val="22"/>
        </w:rPr>
        <w:t>м</w:t>
      </w:r>
      <w:r w:rsidRPr="00151C03">
        <w:rPr>
          <w:color w:val="000000"/>
          <w:sz w:val="22"/>
          <w:szCs w:val="22"/>
        </w:rPr>
        <w:t>а</w:t>
      </w:r>
      <w:r w:rsidRPr="00151C03">
        <w:rPr>
          <w:color w:val="000000"/>
          <w:spacing w:val="19"/>
          <w:sz w:val="22"/>
          <w:szCs w:val="22"/>
        </w:rPr>
        <w:t xml:space="preserve"> </w:t>
      </w:r>
      <w:r w:rsidRPr="00151C03">
        <w:rPr>
          <w:color w:val="000000"/>
          <w:spacing w:val="-2"/>
          <w:sz w:val="22"/>
          <w:szCs w:val="22"/>
          <w:lang w:val="sr-Cyrl-CS"/>
        </w:rPr>
        <w:t>„</w:t>
      </w:r>
      <w:r w:rsidRPr="00151C03">
        <w:rPr>
          <w:color w:val="000000"/>
          <w:spacing w:val="3"/>
          <w:sz w:val="22"/>
          <w:szCs w:val="22"/>
          <w:lang w:val="sr-Cyrl-CS"/>
        </w:rPr>
        <w:t>Н</w:t>
      </w:r>
      <w:r w:rsidRPr="00151C03">
        <w:rPr>
          <w:color w:val="000000"/>
          <w:sz w:val="22"/>
          <w:szCs w:val="22"/>
        </w:rPr>
        <w:t>ајн</w:t>
      </w:r>
      <w:r w:rsidRPr="00151C03">
        <w:rPr>
          <w:color w:val="000000"/>
          <w:spacing w:val="1"/>
          <w:sz w:val="22"/>
          <w:szCs w:val="22"/>
        </w:rPr>
        <w:t>и</w:t>
      </w:r>
      <w:r w:rsidRPr="00151C03">
        <w:rPr>
          <w:color w:val="000000"/>
          <w:sz w:val="22"/>
          <w:szCs w:val="22"/>
        </w:rPr>
        <w:t>жа</w:t>
      </w:r>
      <w:r w:rsidRPr="00151C03">
        <w:rPr>
          <w:color w:val="000000"/>
          <w:spacing w:val="16"/>
          <w:sz w:val="22"/>
          <w:szCs w:val="22"/>
        </w:rPr>
        <w:t xml:space="preserve"> </w:t>
      </w:r>
      <w:r w:rsidRPr="00151C03">
        <w:rPr>
          <w:color w:val="000000"/>
          <w:sz w:val="22"/>
          <w:szCs w:val="22"/>
        </w:rPr>
        <w:t>по</w:t>
      </w:r>
      <w:r w:rsidRPr="00151C03">
        <w:rPr>
          <w:color w:val="000000"/>
          <w:spacing w:val="4"/>
          <w:sz w:val="22"/>
          <w:szCs w:val="22"/>
        </w:rPr>
        <w:t>н</w:t>
      </w:r>
      <w:r w:rsidRPr="00151C03">
        <w:rPr>
          <w:color w:val="000000"/>
          <w:spacing w:val="-4"/>
          <w:sz w:val="22"/>
          <w:szCs w:val="22"/>
        </w:rPr>
        <w:t>у</w:t>
      </w:r>
      <w:r w:rsidRPr="00151C03">
        <w:rPr>
          <w:color w:val="000000"/>
          <w:sz w:val="22"/>
          <w:szCs w:val="22"/>
        </w:rPr>
        <w:t>ђ</w:t>
      </w:r>
      <w:r w:rsidRPr="00151C03">
        <w:rPr>
          <w:color w:val="000000"/>
          <w:spacing w:val="-2"/>
          <w:sz w:val="22"/>
          <w:szCs w:val="22"/>
        </w:rPr>
        <w:t>е</w:t>
      </w:r>
      <w:r w:rsidRPr="00151C03">
        <w:rPr>
          <w:color w:val="000000"/>
          <w:sz w:val="22"/>
          <w:szCs w:val="22"/>
        </w:rPr>
        <w:t>на</w:t>
      </w:r>
      <w:r w:rsidRPr="00151C03">
        <w:rPr>
          <w:color w:val="000000"/>
          <w:spacing w:val="16"/>
          <w:sz w:val="22"/>
          <w:szCs w:val="22"/>
        </w:rPr>
        <w:t xml:space="preserve"> </w:t>
      </w:r>
      <w:r w:rsidRPr="00151C03">
        <w:rPr>
          <w:color w:val="000000"/>
          <w:spacing w:val="1"/>
          <w:sz w:val="22"/>
          <w:szCs w:val="22"/>
        </w:rPr>
        <w:t>ц</w:t>
      </w:r>
      <w:r w:rsidRPr="00151C03">
        <w:rPr>
          <w:color w:val="000000"/>
          <w:sz w:val="22"/>
          <w:szCs w:val="22"/>
        </w:rPr>
        <w:t>ена</w:t>
      </w:r>
      <w:proofErr w:type="gramStart"/>
      <w:r w:rsidRPr="00151C03">
        <w:rPr>
          <w:color w:val="000000"/>
          <w:sz w:val="22"/>
          <w:szCs w:val="22"/>
        </w:rPr>
        <w:t>“</w:t>
      </w:r>
      <w:r w:rsidR="00D80EF3">
        <w:rPr>
          <w:color w:val="000000"/>
          <w:sz w:val="22"/>
          <w:szCs w:val="22"/>
          <w:lang w:val="sr-Cyrl-CS"/>
        </w:rPr>
        <w:t xml:space="preserve"> (</w:t>
      </w:r>
      <w:proofErr w:type="gramEnd"/>
      <w:r w:rsidR="00D80EF3">
        <w:rPr>
          <w:color w:val="000000"/>
          <w:sz w:val="22"/>
          <w:szCs w:val="22"/>
          <w:lang w:val="sr-Cyrl-CS"/>
        </w:rPr>
        <w:t>укупна годишња цен</w:t>
      </w:r>
      <w:r w:rsidR="002B79FC">
        <w:rPr>
          <w:color w:val="000000"/>
          <w:sz w:val="22"/>
          <w:szCs w:val="22"/>
          <w:lang w:val="sr-Cyrl-CS"/>
        </w:rPr>
        <w:t>а</w:t>
      </w:r>
      <w:r w:rsidR="00D80EF3">
        <w:rPr>
          <w:color w:val="000000"/>
          <w:sz w:val="22"/>
          <w:szCs w:val="22"/>
          <w:lang w:val="sr-Cyrl-CS"/>
        </w:rPr>
        <w:t xml:space="preserve"> без ПДВ)</w:t>
      </w:r>
      <w:r w:rsidRPr="00151C03">
        <w:rPr>
          <w:color w:val="000000"/>
          <w:sz w:val="22"/>
          <w:szCs w:val="22"/>
          <w:lang w:val="sr-Cyrl-CS"/>
        </w:rPr>
        <w:t>.</w:t>
      </w:r>
    </w:p>
    <w:p w:rsidR="002C1A3C" w:rsidRPr="00151C03" w:rsidRDefault="002C1A3C" w:rsidP="002C1A3C">
      <w:pPr>
        <w:jc w:val="both"/>
        <w:rPr>
          <w:color w:val="000000"/>
          <w:sz w:val="22"/>
          <w:szCs w:val="22"/>
          <w:lang w:val="sr-Cyrl-CS" w:eastAsia="en-US" w:bidi="en-US"/>
        </w:rPr>
      </w:pPr>
    </w:p>
    <w:p w:rsidR="000D3964" w:rsidRPr="009A1949" w:rsidRDefault="002C1A3C" w:rsidP="002C1A3C">
      <w:pPr>
        <w:jc w:val="both"/>
        <w:rPr>
          <w:color w:val="00000A"/>
          <w:sz w:val="22"/>
          <w:szCs w:val="22"/>
          <w:lang w:val="sr-Cyrl-CS" w:eastAsia="en-US"/>
        </w:rPr>
      </w:pPr>
      <w:r w:rsidRPr="009A1949">
        <w:rPr>
          <w:color w:val="000000"/>
          <w:sz w:val="22"/>
          <w:szCs w:val="22"/>
          <w:lang w:val="sr-Cyrl-CS" w:eastAsia="en-US" w:bidi="en-US"/>
        </w:rPr>
        <w:t xml:space="preserve">У случају да понуде два или више понуђача имају једнаку понуђену цену која је и најнижа, </w:t>
      </w:r>
      <w:r w:rsidRPr="009A1949">
        <w:rPr>
          <w:color w:val="00000A"/>
          <w:sz w:val="22"/>
          <w:szCs w:val="22"/>
          <w:lang w:eastAsia="en-US"/>
        </w:rPr>
        <w:t xml:space="preserve">Наручилац ће </w:t>
      </w:r>
      <w:r w:rsidRPr="009A1949">
        <w:rPr>
          <w:color w:val="00000A"/>
          <w:sz w:val="22"/>
          <w:szCs w:val="22"/>
          <w:lang w:val="sr-Cyrl-CS" w:eastAsia="en-US"/>
        </w:rPr>
        <w:t>изабрати</w:t>
      </w:r>
      <w:r w:rsidRPr="009A1949">
        <w:rPr>
          <w:color w:val="00000A"/>
          <w:sz w:val="22"/>
          <w:szCs w:val="22"/>
          <w:lang w:eastAsia="en-US"/>
        </w:rPr>
        <w:t xml:space="preserve"> понуду понуђача који је понудио </w:t>
      </w:r>
      <w:r w:rsidR="000D3964" w:rsidRPr="009A1949">
        <w:rPr>
          <w:color w:val="00000A"/>
          <w:sz w:val="22"/>
          <w:szCs w:val="22"/>
          <w:lang w:val="sr-Cyrl-CS" w:eastAsia="en-US"/>
        </w:rPr>
        <w:t xml:space="preserve">нижу </w:t>
      </w:r>
      <w:r w:rsidR="002B79FC">
        <w:rPr>
          <w:color w:val="00000A"/>
          <w:sz w:val="22"/>
          <w:szCs w:val="22"/>
          <w:lang w:val="sr-Cyrl-CS" w:eastAsia="en-US"/>
        </w:rPr>
        <w:t xml:space="preserve">јединичну </w:t>
      </w:r>
      <w:r w:rsidR="000D3964" w:rsidRPr="009A1949">
        <w:rPr>
          <w:color w:val="00000A"/>
          <w:sz w:val="22"/>
          <w:szCs w:val="22"/>
          <w:lang w:val="sr-Cyrl-CS" w:eastAsia="en-US"/>
        </w:rPr>
        <w:t xml:space="preserve">цену услуга додатног ангажмана сарадника понуђача </w:t>
      </w:r>
      <w:r w:rsidR="009A1949" w:rsidRPr="009A1949">
        <w:rPr>
          <w:color w:val="00000A"/>
          <w:sz w:val="22"/>
          <w:szCs w:val="22"/>
          <w:lang w:val="sr-Cyrl-CS" w:eastAsia="en-US"/>
        </w:rPr>
        <w:t xml:space="preserve">– Извршиоца </w:t>
      </w:r>
      <w:r w:rsidR="000D3964" w:rsidRPr="009A1949">
        <w:rPr>
          <w:color w:val="00000A"/>
          <w:sz w:val="22"/>
          <w:szCs w:val="22"/>
          <w:lang w:val="sr-Cyrl-CS" w:eastAsia="en-US"/>
        </w:rPr>
        <w:t>и то следећим редоследом:</w:t>
      </w:r>
    </w:p>
    <w:p w:rsidR="000D3964" w:rsidRPr="009A1949" w:rsidRDefault="000D3964" w:rsidP="000D3964">
      <w:pPr>
        <w:numPr>
          <w:ilvl w:val="0"/>
          <w:numId w:val="7"/>
        </w:numPr>
        <w:jc w:val="both"/>
        <w:rPr>
          <w:color w:val="00000A"/>
          <w:sz w:val="22"/>
          <w:szCs w:val="22"/>
          <w:lang w:val="sr-Cyrl-CS" w:eastAsia="en-US"/>
        </w:rPr>
      </w:pPr>
      <w:r w:rsidRPr="009A1949">
        <w:rPr>
          <w:color w:val="00000A"/>
          <w:sz w:val="22"/>
          <w:szCs w:val="22"/>
          <w:lang w:val="sr-Cyrl-CS" w:eastAsia="en-US"/>
        </w:rPr>
        <w:t>цена додатног ангажмана</w:t>
      </w:r>
      <w:r w:rsidRPr="009A1949">
        <w:rPr>
          <w:sz w:val="22"/>
          <w:szCs w:val="22"/>
        </w:rPr>
        <w:t xml:space="preserve"> </w:t>
      </w:r>
      <w:r w:rsidR="009A1949">
        <w:rPr>
          <w:sz w:val="22"/>
          <w:szCs w:val="22"/>
          <w:lang w:val="sr-Cyrl-CS"/>
        </w:rPr>
        <w:t xml:space="preserve">за </w:t>
      </w:r>
      <w:r w:rsidRPr="009A1949">
        <w:rPr>
          <w:sz w:val="22"/>
          <w:szCs w:val="22"/>
        </w:rPr>
        <w:t>инсталацију нових верзија, или подршку приликом инсталације нових верзија</w:t>
      </w:r>
    </w:p>
    <w:p w:rsidR="000D3964" w:rsidRPr="009A1949" w:rsidRDefault="009A1949" w:rsidP="000D3964">
      <w:pPr>
        <w:numPr>
          <w:ilvl w:val="0"/>
          <w:numId w:val="7"/>
        </w:numPr>
        <w:jc w:val="both"/>
        <w:rPr>
          <w:color w:val="00000A"/>
          <w:sz w:val="22"/>
          <w:szCs w:val="22"/>
          <w:lang w:val="sr-Cyrl-CS" w:eastAsia="en-US"/>
        </w:rPr>
      </w:pPr>
      <w:r w:rsidRPr="009A1949">
        <w:rPr>
          <w:color w:val="00000A"/>
          <w:sz w:val="22"/>
          <w:szCs w:val="22"/>
          <w:lang w:val="sr-Cyrl-CS" w:eastAsia="en-US"/>
        </w:rPr>
        <w:t>цена додатног ангажмана</w:t>
      </w:r>
      <w:r w:rsidRPr="009A1949">
        <w:rPr>
          <w:sz w:val="22"/>
          <w:szCs w:val="22"/>
        </w:rPr>
        <w:t xml:space="preserve"> </w:t>
      </w:r>
      <w:r w:rsidRPr="009A1949">
        <w:rPr>
          <w:sz w:val="22"/>
          <w:szCs w:val="22"/>
          <w:lang w:val="sr-Cyrl-CS"/>
        </w:rPr>
        <w:t xml:space="preserve">када </w:t>
      </w:r>
      <w:r w:rsidR="00D80EF3">
        <w:rPr>
          <w:sz w:val="22"/>
          <w:szCs w:val="22"/>
          <w:lang w:val="sr-Cyrl-CS"/>
        </w:rPr>
        <w:t xml:space="preserve">се </w:t>
      </w:r>
      <w:r w:rsidRPr="009A1949">
        <w:rPr>
          <w:sz w:val="22"/>
          <w:szCs w:val="22"/>
        </w:rPr>
        <w:t xml:space="preserve">подршка врши на локацији </w:t>
      </w:r>
      <w:r w:rsidRPr="009A1949">
        <w:rPr>
          <w:sz w:val="22"/>
          <w:szCs w:val="22"/>
          <w:lang w:val="sr-Cyrl-CS"/>
        </w:rPr>
        <w:t xml:space="preserve">Наручиоца </w:t>
      </w:r>
    </w:p>
    <w:p w:rsidR="000D3964" w:rsidRPr="009A1949" w:rsidRDefault="009A1949" w:rsidP="002C1A3C">
      <w:pPr>
        <w:numPr>
          <w:ilvl w:val="0"/>
          <w:numId w:val="7"/>
        </w:numPr>
        <w:jc w:val="both"/>
        <w:rPr>
          <w:color w:val="00000A"/>
          <w:sz w:val="22"/>
          <w:szCs w:val="22"/>
          <w:lang w:val="sr-Cyrl-CS" w:eastAsia="en-US"/>
        </w:rPr>
      </w:pPr>
      <w:r w:rsidRPr="009A1949">
        <w:rPr>
          <w:color w:val="00000A"/>
          <w:sz w:val="22"/>
          <w:szCs w:val="22"/>
          <w:lang w:val="sr-Cyrl-CS" w:eastAsia="en-US"/>
        </w:rPr>
        <w:t>цена додатног ангажмана</w:t>
      </w:r>
      <w:r w:rsidRPr="009A1949">
        <w:rPr>
          <w:sz w:val="22"/>
          <w:szCs w:val="22"/>
        </w:rPr>
        <w:t xml:space="preserve"> </w:t>
      </w:r>
      <w:r>
        <w:rPr>
          <w:sz w:val="22"/>
          <w:szCs w:val="22"/>
          <w:lang w:val="sr-Cyrl-CS"/>
        </w:rPr>
        <w:t xml:space="preserve"> за подршку </w:t>
      </w:r>
      <w:r w:rsidRPr="009A1949">
        <w:rPr>
          <w:sz w:val="22"/>
          <w:szCs w:val="22"/>
        </w:rPr>
        <w:t xml:space="preserve">изван времена дефинисаног </w:t>
      </w:r>
      <w:r>
        <w:rPr>
          <w:sz w:val="22"/>
          <w:szCs w:val="22"/>
          <w:lang w:val="sr-Cyrl-CS"/>
        </w:rPr>
        <w:t>техничког спецификацијом</w:t>
      </w:r>
      <w:r w:rsidRPr="009A1949">
        <w:rPr>
          <w:sz w:val="22"/>
          <w:szCs w:val="22"/>
        </w:rPr>
        <w:t xml:space="preserve"> или подршка особама које нису именоване од стране </w:t>
      </w:r>
      <w:r>
        <w:rPr>
          <w:sz w:val="22"/>
          <w:szCs w:val="22"/>
          <w:lang w:val="sr-Cyrl-CS"/>
        </w:rPr>
        <w:t>Наручиоца</w:t>
      </w:r>
    </w:p>
    <w:p w:rsidR="009A1949" w:rsidRPr="009A1949" w:rsidRDefault="009A1949" w:rsidP="009A1949">
      <w:pPr>
        <w:numPr>
          <w:ilvl w:val="0"/>
          <w:numId w:val="7"/>
        </w:numPr>
        <w:jc w:val="both"/>
        <w:rPr>
          <w:color w:val="00000A"/>
          <w:sz w:val="22"/>
          <w:szCs w:val="22"/>
          <w:lang w:val="sr-Cyrl-CS" w:eastAsia="en-US"/>
        </w:rPr>
      </w:pPr>
      <w:r w:rsidRPr="009A1949">
        <w:rPr>
          <w:color w:val="00000A"/>
          <w:sz w:val="22"/>
          <w:szCs w:val="22"/>
          <w:lang w:val="sr-Cyrl-CS" w:eastAsia="en-US"/>
        </w:rPr>
        <w:t>цена додатног ангажмана</w:t>
      </w:r>
      <w:r w:rsidRPr="009A1949">
        <w:rPr>
          <w:sz w:val="22"/>
          <w:szCs w:val="22"/>
        </w:rPr>
        <w:t xml:space="preserve"> </w:t>
      </w:r>
      <w:r>
        <w:rPr>
          <w:sz w:val="22"/>
          <w:szCs w:val="22"/>
          <w:lang w:val="sr-Cyrl-CS"/>
        </w:rPr>
        <w:t xml:space="preserve"> за р</w:t>
      </w:r>
      <w:r w:rsidRPr="009A1949">
        <w:rPr>
          <w:sz w:val="22"/>
          <w:szCs w:val="22"/>
        </w:rPr>
        <w:t>еинсталацију и конфигурацију постојеће верзије Софтвера у случају промене хардверског окружења или системског софтвера који утиче на рад Софтвера</w:t>
      </w:r>
    </w:p>
    <w:p w:rsidR="009A1949" w:rsidRPr="009A1949" w:rsidRDefault="009A1949" w:rsidP="009A1949">
      <w:pPr>
        <w:numPr>
          <w:ilvl w:val="0"/>
          <w:numId w:val="7"/>
        </w:numPr>
        <w:jc w:val="both"/>
        <w:rPr>
          <w:color w:val="00000A"/>
          <w:sz w:val="22"/>
          <w:szCs w:val="22"/>
          <w:lang w:val="sr-Cyrl-CS" w:eastAsia="en-US"/>
        </w:rPr>
      </w:pPr>
      <w:r w:rsidRPr="009A1949">
        <w:rPr>
          <w:color w:val="00000A"/>
          <w:sz w:val="22"/>
          <w:szCs w:val="22"/>
          <w:lang w:val="sr-Cyrl-CS" w:eastAsia="en-US"/>
        </w:rPr>
        <w:t>цена додатног ангажмана</w:t>
      </w:r>
      <w:r w:rsidR="00D80EF3">
        <w:rPr>
          <w:color w:val="00000A"/>
          <w:sz w:val="22"/>
          <w:szCs w:val="22"/>
          <w:lang w:val="sr-Cyrl-CS" w:eastAsia="en-US"/>
        </w:rPr>
        <w:t xml:space="preserve"> </w:t>
      </w:r>
      <w:r>
        <w:rPr>
          <w:sz w:val="22"/>
          <w:szCs w:val="22"/>
          <w:lang w:val="sr-Cyrl-CS"/>
        </w:rPr>
        <w:t xml:space="preserve">ради вршења </w:t>
      </w:r>
      <w:r w:rsidRPr="009A1949">
        <w:rPr>
          <w:sz w:val="22"/>
          <w:szCs w:val="22"/>
        </w:rPr>
        <w:t>додатн</w:t>
      </w:r>
      <w:r>
        <w:rPr>
          <w:sz w:val="22"/>
          <w:szCs w:val="22"/>
          <w:lang w:val="sr-Cyrl-CS"/>
        </w:rPr>
        <w:t>е</w:t>
      </w:r>
      <w:r w:rsidRPr="009A1949">
        <w:rPr>
          <w:sz w:val="22"/>
          <w:szCs w:val="22"/>
        </w:rPr>
        <w:t xml:space="preserve"> обук</w:t>
      </w:r>
      <w:r>
        <w:rPr>
          <w:sz w:val="22"/>
          <w:szCs w:val="22"/>
          <w:lang w:val="sr-Cyrl-CS"/>
        </w:rPr>
        <w:t>е</w:t>
      </w:r>
      <w:r w:rsidRPr="009A1949">
        <w:rPr>
          <w:sz w:val="22"/>
          <w:szCs w:val="22"/>
        </w:rPr>
        <w:t xml:space="preserve"> корисника за коришћење нових, измењ</w:t>
      </w:r>
      <w:r>
        <w:rPr>
          <w:sz w:val="22"/>
          <w:szCs w:val="22"/>
        </w:rPr>
        <w:t>ених, делова програмских модула</w:t>
      </w:r>
      <w:r w:rsidRPr="009A1949">
        <w:rPr>
          <w:sz w:val="22"/>
          <w:szCs w:val="22"/>
        </w:rPr>
        <w:t>.</w:t>
      </w:r>
    </w:p>
    <w:p w:rsidR="000D3964" w:rsidRPr="009A1949" w:rsidRDefault="000D3964" w:rsidP="002C1A3C">
      <w:pPr>
        <w:jc w:val="both"/>
        <w:rPr>
          <w:color w:val="00000A"/>
          <w:sz w:val="22"/>
          <w:szCs w:val="22"/>
          <w:lang w:val="sr-Cyrl-CS" w:eastAsia="en-US"/>
        </w:rPr>
      </w:pPr>
    </w:p>
    <w:p w:rsidR="009A1949" w:rsidRPr="009A1949" w:rsidRDefault="009A1949" w:rsidP="009A1949">
      <w:pPr>
        <w:jc w:val="both"/>
        <w:rPr>
          <w:color w:val="000000"/>
          <w:sz w:val="22"/>
          <w:szCs w:val="22"/>
          <w:lang w:val="sr-Cyrl-CS" w:eastAsia="en-US" w:bidi="en-US"/>
        </w:rPr>
      </w:pPr>
      <w:r>
        <w:rPr>
          <w:color w:val="000000"/>
          <w:sz w:val="22"/>
          <w:szCs w:val="22"/>
          <w:lang w:val="sr-Cyrl-CS" w:eastAsia="en-US" w:bidi="en-US"/>
        </w:rPr>
        <w:t xml:space="preserve">Ако понуде имају једнаку понуђену цену и исте све цене додатног ангажмана, биће избрана понуђач понуђача који је понудио </w:t>
      </w:r>
      <w:r w:rsidRPr="009A1949">
        <w:rPr>
          <w:color w:val="00000A"/>
          <w:sz w:val="22"/>
          <w:szCs w:val="22"/>
          <w:lang w:eastAsia="en-US"/>
        </w:rPr>
        <w:t xml:space="preserve">дужи рок плаћања који не може бити краћи од </w:t>
      </w:r>
      <w:r w:rsidRPr="009A1949">
        <w:rPr>
          <w:bCs/>
          <w:color w:val="00000A"/>
          <w:sz w:val="22"/>
          <w:szCs w:val="22"/>
          <w:lang w:val="sr-Cyrl-CS" w:eastAsia="en-US"/>
        </w:rPr>
        <w:t>15</w:t>
      </w:r>
      <w:r w:rsidRPr="009A1949">
        <w:rPr>
          <w:color w:val="00000A"/>
          <w:sz w:val="22"/>
          <w:szCs w:val="22"/>
          <w:lang w:eastAsia="en-US"/>
        </w:rPr>
        <w:t xml:space="preserve"> нити дужи од </w:t>
      </w:r>
      <w:r>
        <w:rPr>
          <w:bCs/>
          <w:color w:val="00000A"/>
          <w:sz w:val="22"/>
          <w:szCs w:val="22"/>
          <w:lang w:val="sr-Cyrl-CS" w:eastAsia="en-US"/>
        </w:rPr>
        <w:t>9</w:t>
      </w:r>
      <w:r w:rsidRPr="009A1949">
        <w:rPr>
          <w:bCs/>
          <w:color w:val="00000A"/>
          <w:sz w:val="22"/>
          <w:szCs w:val="22"/>
          <w:lang w:val="sr-Cyrl-CS" w:eastAsia="en-US"/>
        </w:rPr>
        <w:t>0</w:t>
      </w:r>
      <w:r w:rsidRPr="009A1949">
        <w:rPr>
          <w:color w:val="00000A"/>
          <w:sz w:val="22"/>
          <w:szCs w:val="22"/>
          <w:lang w:eastAsia="en-US"/>
        </w:rPr>
        <w:t xml:space="preserve"> дана.</w:t>
      </w:r>
    </w:p>
    <w:p w:rsidR="009A1949" w:rsidRDefault="009A1949" w:rsidP="002C1A3C">
      <w:pPr>
        <w:jc w:val="both"/>
        <w:rPr>
          <w:color w:val="000000"/>
          <w:sz w:val="22"/>
          <w:szCs w:val="22"/>
          <w:lang w:val="sr-Cyrl-CS" w:eastAsia="en-US" w:bidi="en-US"/>
        </w:rPr>
      </w:pPr>
    </w:p>
    <w:p w:rsidR="002C1A3C" w:rsidRPr="009A1949" w:rsidRDefault="002C1A3C" w:rsidP="002C1A3C">
      <w:pPr>
        <w:jc w:val="both"/>
        <w:rPr>
          <w:color w:val="000000"/>
          <w:sz w:val="22"/>
          <w:szCs w:val="22"/>
          <w:lang w:val="sr-Cyrl-CS" w:eastAsia="en-US" w:bidi="en-US"/>
        </w:rPr>
      </w:pPr>
      <w:r w:rsidRPr="009A1949">
        <w:rPr>
          <w:color w:val="000000"/>
          <w:sz w:val="22"/>
          <w:szCs w:val="22"/>
          <w:lang w:val="sr-Cyrl-CS" w:eastAsia="en-US" w:bidi="en-US"/>
        </w:rPr>
        <w:t xml:space="preserve">Уколико понуде имају и једнак рок плаћања Наручилац ће уговор доделити понуђачу који буде извучен путем жреба. </w:t>
      </w:r>
    </w:p>
    <w:p w:rsidR="002C1A3C" w:rsidRPr="009A1949" w:rsidRDefault="002C1A3C" w:rsidP="002C1A3C">
      <w:pPr>
        <w:jc w:val="both"/>
        <w:rPr>
          <w:color w:val="000000"/>
          <w:sz w:val="22"/>
          <w:szCs w:val="22"/>
          <w:lang w:val="sr-Cyrl-CS" w:eastAsia="en-US" w:bidi="en-US"/>
        </w:rPr>
      </w:pPr>
    </w:p>
    <w:p w:rsidR="002C1A3C" w:rsidRPr="009A1949" w:rsidRDefault="002C1A3C" w:rsidP="002C1A3C">
      <w:pPr>
        <w:jc w:val="both"/>
        <w:rPr>
          <w:color w:val="000000"/>
          <w:sz w:val="22"/>
          <w:szCs w:val="22"/>
          <w:lang w:val="sr-Cyrl-CS" w:eastAsia="en-US" w:bidi="en-US"/>
        </w:rPr>
      </w:pPr>
      <w:r w:rsidRPr="009A1949">
        <w:rPr>
          <w:color w:val="000000"/>
          <w:sz w:val="22"/>
          <w:szCs w:val="22"/>
          <w:lang w:val="sr-Cyrl-CS" w:eastAsia="en-US" w:bidi="en-US"/>
        </w:rPr>
        <w:t xml:space="preserve">Наручилац ће писмено обавестити све понуђаче који су поднели понуде о датуму када ће се одржати извлачење путем жреба. </w:t>
      </w:r>
    </w:p>
    <w:p w:rsidR="002C1A3C" w:rsidRPr="009A1949" w:rsidRDefault="002C1A3C" w:rsidP="002C1A3C">
      <w:pPr>
        <w:jc w:val="both"/>
        <w:rPr>
          <w:color w:val="000000"/>
          <w:sz w:val="22"/>
          <w:szCs w:val="22"/>
          <w:lang w:val="sr-Cyrl-CS" w:eastAsia="en-US" w:bidi="en-US"/>
        </w:rPr>
      </w:pPr>
    </w:p>
    <w:p w:rsidR="002C1A3C" w:rsidRPr="009A1949" w:rsidRDefault="002C1A3C" w:rsidP="002C1A3C">
      <w:pPr>
        <w:jc w:val="both"/>
        <w:rPr>
          <w:color w:val="000000"/>
          <w:sz w:val="22"/>
          <w:szCs w:val="22"/>
          <w:lang w:val="sr-Cyrl-CS" w:eastAsia="en-US" w:bidi="en-US"/>
        </w:rPr>
      </w:pPr>
      <w:r w:rsidRPr="009A1949">
        <w:rPr>
          <w:color w:val="000000"/>
          <w:sz w:val="22"/>
          <w:szCs w:val="22"/>
          <w:lang w:val="sr-Cyrl-CS" w:eastAsia="en-US" w:bidi="en-US"/>
        </w:rPr>
        <w:t>Жребом ће бити обухваћене само оне понуде које имају једнаку најнижу понуђену цену</w:t>
      </w:r>
      <w:r w:rsidR="009A1949">
        <w:rPr>
          <w:color w:val="000000"/>
          <w:sz w:val="22"/>
          <w:szCs w:val="22"/>
          <w:lang w:val="sr-Cyrl-CS" w:eastAsia="en-US" w:bidi="en-US"/>
        </w:rPr>
        <w:t>, исте цене додатног ангажмана</w:t>
      </w:r>
      <w:r w:rsidRPr="009A1949">
        <w:rPr>
          <w:color w:val="000000"/>
          <w:sz w:val="22"/>
          <w:szCs w:val="22"/>
          <w:lang w:val="sr-Cyrl-CS" w:eastAsia="en-US" w:bidi="en-US"/>
        </w:rPr>
        <w:t xml:space="preserve"> и једнак рок плаћања. </w:t>
      </w:r>
    </w:p>
    <w:p w:rsidR="002C1A3C" w:rsidRPr="009A1949" w:rsidRDefault="002C1A3C" w:rsidP="002C1A3C">
      <w:pPr>
        <w:jc w:val="both"/>
        <w:rPr>
          <w:color w:val="000000"/>
          <w:sz w:val="22"/>
          <w:szCs w:val="22"/>
          <w:lang w:val="sr-Cyrl-CS" w:eastAsia="en-US" w:bidi="en-US"/>
        </w:rPr>
      </w:pPr>
    </w:p>
    <w:p w:rsidR="002C1A3C" w:rsidRPr="009A1949" w:rsidRDefault="002C1A3C" w:rsidP="002C1A3C">
      <w:pPr>
        <w:jc w:val="both"/>
        <w:rPr>
          <w:color w:val="000000"/>
          <w:sz w:val="22"/>
          <w:szCs w:val="22"/>
          <w:lang w:val="sr-Cyrl-CS" w:eastAsia="en-US" w:bidi="en-US"/>
        </w:rPr>
      </w:pPr>
      <w:r w:rsidRPr="009A1949">
        <w:rPr>
          <w:color w:val="000000"/>
          <w:sz w:val="22"/>
          <w:szCs w:val="22"/>
          <w:lang w:val="sr-Cyrl-CS" w:eastAsia="en-US" w:bidi="en-US"/>
        </w:rPr>
        <w:t xml:space="preserve">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w:t>
      </w:r>
    </w:p>
    <w:p w:rsidR="002C1A3C" w:rsidRPr="009A1949" w:rsidRDefault="002C1A3C" w:rsidP="002C1A3C">
      <w:pPr>
        <w:jc w:val="both"/>
        <w:rPr>
          <w:color w:val="000000"/>
          <w:sz w:val="22"/>
          <w:szCs w:val="22"/>
          <w:lang w:val="sr-Cyrl-CS" w:eastAsia="en-US" w:bidi="en-US"/>
        </w:rPr>
      </w:pPr>
    </w:p>
    <w:p w:rsidR="002C1A3C" w:rsidRPr="009A1949" w:rsidRDefault="002C1A3C" w:rsidP="002C1A3C">
      <w:pPr>
        <w:jc w:val="both"/>
        <w:rPr>
          <w:color w:val="000000"/>
          <w:sz w:val="22"/>
          <w:szCs w:val="22"/>
          <w:lang w:val="sr-Cyrl-CS" w:eastAsia="en-US" w:bidi="en-US"/>
        </w:rPr>
      </w:pPr>
      <w:r w:rsidRPr="009A1949">
        <w:rPr>
          <w:color w:val="000000"/>
          <w:sz w:val="22"/>
          <w:szCs w:val="22"/>
          <w:lang w:val="sr-Cyrl-CS" w:eastAsia="en-US" w:bidi="en-US"/>
        </w:rPr>
        <w:t>Понуђачу чији назив буде на извученом папиру ће бити додељен уговор. Наручилац ће сачинити и доставити записник о спроведеном извлачењу путем жреба.</w:t>
      </w:r>
    </w:p>
    <w:p w:rsidR="002C1A3C" w:rsidRPr="009A1949" w:rsidRDefault="002C1A3C" w:rsidP="002C1A3C">
      <w:pPr>
        <w:jc w:val="both"/>
        <w:rPr>
          <w:color w:val="000000"/>
          <w:sz w:val="22"/>
          <w:szCs w:val="22"/>
          <w:lang w:val="sr-Cyrl-CS" w:eastAsia="en-US" w:bidi="en-US"/>
        </w:rPr>
      </w:pPr>
    </w:p>
    <w:p w:rsidR="002C1A3C" w:rsidRPr="009A1949" w:rsidRDefault="002C1A3C" w:rsidP="002C1A3C">
      <w:pPr>
        <w:jc w:val="both"/>
        <w:rPr>
          <w:color w:val="FF0000"/>
          <w:sz w:val="22"/>
          <w:szCs w:val="22"/>
          <w:lang w:val="sr-Cyrl-CS"/>
        </w:rPr>
      </w:pPr>
    </w:p>
    <w:p w:rsidR="002C1A3C" w:rsidRDefault="002C1A3C" w:rsidP="002C1A3C">
      <w:pPr>
        <w:suppressAutoHyphens w:val="0"/>
        <w:jc w:val="both"/>
        <w:rPr>
          <w:b/>
          <w:i/>
          <w:sz w:val="22"/>
          <w:szCs w:val="22"/>
          <w:lang w:val="sr-Cyrl-CS"/>
        </w:rPr>
      </w:pPr>
      <w:r w:rsidRPr="000341C7">
        <w:rPr>
          <w:b/>
          <w:bCs/>
          <w:color w:val="000000"/>
          <w:lang w:val="sr-Cyrl-CS"/>
        </w:rPr>
        <w:br w:type="page"/>
      </w:r>
    </w:p>
    <w:p w:rsidR="002C1A3C" w:rsidRPr="00DA3426" w:rsidRDefault="002C1A3C" w:rsidP="00240ACA">
      <w:pPr>
        <w:numPr>
          <w:ilvl w:val="0"/>
          <w:numId w:val="21"/>
        </w:numPr>
        <w:ind w:left="0" w:firstLine="0"/>
        <w:jc w:val="center"/>
        <w:rPr>
          <w:b/>
          <w:sz w:val="22"/>
          <w:szCs w:val="22"/>
          <w:lang w:val="sr-Cyrl-CS"/>
        </w:rPr>
      </w:pPr>
      <w:r w:rsidRPr="00DA3426">
        <w:rPr>
          <w:b/>
          <w:i/>
          <w:sz w:val="22"/>
          <w:szCs w:val="22"/>
          <w:lang w:val="sr-Cyrl-CS"/>
        </w:rPr>
        <w:lastRenderedPageBreak/>
        <w:t xml:space="preserve">ОБРАЗАЦ ПОНУДЕ </w:t>
      </w:r>
      <w:r w:rsidRPr="00DA3426">
        <w:rPr>
          <w:b/>
          <w:sz w:val="22"/>
          <w:szCs w:val="22"/>
          <w:lang w:val="sr-Cyrl-CS"/>
        </w:rPr>
        <w:t xml:space="preserve">                                                  </w:t>
      </w:r>
    </w:p>
    <w:p w:rsidR="002C1A3C" w:rsidRPr="00DA3426" w:rsidRDefault="002C1A3C" w:rsidP="002C1A3C">
      <w:pPr>
        <w:rPr>
          <w:b/>
          <w:sz w:val="22"/>
          <w:szCs w:val="22"/>
          <w:lang w:val="sr-Cyrl-CS"/>
        </w:rPr>
      </w:pPr>
    </w:p>
    <w:p w:rsidR="00D80EF3" w:rsidRDefault="00D80EF3" w:rsidP="002C1A3C">
      <w:pPr>
        <w:jc w:val="both"/>
        <w:rPr>
          <w:sz w:val="22"/>
          <w:szCs w:val="22"/>
          <w:lang w:val="sr-Cyrl-CS"/>
        </w:rPr>
      </w:pPr>
    </w:p>
    <w:p w:rsidR="002C1A3C" w:rsidRDefault="002C1A3C" w:rsidP="00F35E53">
      <w:pPr>
        <w:jc w:val="both"/>
        <w:rPr>
          <w:sz w:val="22"/>
          <w:szCs w:val="22"/>
          <w:lang w:val="sr-Cyrl-CS"/>
        </w:rPr>
      </w:pPr>
      <w:r>
        <w:rPr>
          <w:sz w:val="22"/>
          <w:szCs w:val="22"/>
          <w:lang w:val="sr-Cyrl-CS"/>
        </w:rPr>
        <w:t>На основу позива за подношење понуда у поступку јавне набавке мале вредности бр</w:t>
      </w:r>
      <w:r w:rsidR="009845CB">
        <w:rPr>
          <w:sz w:val="22"/>
          <w:szCs w:val="22"/>
          <w:lang w:val="sr-Cyrl-CS"/>
        </w:rPr>
        <w:t>. 05/2019</w:t>
      </w:r>
      <w:r>
        <w:rPr>
          <w:sz w:val="22"/>
          <w:szCs w:val="22"/>
          <w:lang w:val="sr-Latn-CS"/>
        </w:rPr>
        <w:t xml:space="preserve">,  </w:t>
      </w:r>
      <w:r w:rsidRPr="000D0BA1">
        <w:rPr>
          <w:sz w:val="22"/>
          <w:szCs w:val="22"/>
          <w:lang w:val="sr-Cyrl-CS"/>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Pr>
          <w:sz w:val="22"/>
          <w:szCs w:val="22"/>
        </w:rPr>
        <w:t xml:space="preserve"> </w:t>
      </w:r>
      <w:r>
        <w:rPr>
          <w:sz w:val="22"/>
          <w:szCs w:val="22"/>
          <w:lang w:val="sr-Cyrl-CS"/>
        </w:rPr>
        <w:t xml:space="preserve">за набавку </w:t>
      </w:r>
      <w:r>
        <w:rPr>
          <w:sz w:val="22"/>
          <w:szCs w:val="22"/>
        </w:rPr>
        <w:t xml:space="preserve">услуга </w:t>
      </w:r>
      <w:r w:rsidR="00DA3426">
        <w:rPr>
          <w:sz w:val="22"/>
          <w:szCs w:val="22"/>
          <w:lang w:val="sr-Cyrl-CS"/>
        </w:rPr>
        <w:t xml:space="preserve">услуга </w:t>
      </w:r>
      <w:r w:rsidR="00DA3426" w:rsidRPr="000336C5">
        <w:rPr>
          <w:bCs/>
          <w:sz w:val="22"/>
          <w:szCs w:val="22"/>
          <w:lang w:val="sr-Cyrl-CS"/>
        </w:rPr>
        <w:t>одржавања</w:t>
      </w:r>
      <w:r w:rsidR="00DA3426" w:rsidRPr="000336C5">
        <w:rPr>
          <w:bCs/>
          <w:sz w:val="22"/>
          <w:szCs w:val="22"/>
        </w:rPr>
        <w:t xml:space="preserve"> интегрисаног информационог система Хелиант</w:t>
      </w:r>
      <w:r>
        <w:rPr>
          <w:sz w:val="22"/>
          <w:szCs w:val="22"/>
        </w:rPr>
        <w:t xml:space="preserve"> за</w:t>
      </w:r>
      <w:r>
        <w:rPr>
          <w:sz w:val="22"/>
          <w:szCs w:val="22"/>
          <w:lang w:val="sr-Cyrl-CS"/>
        </w:rPr>
        <w:t xml:space="preserve"> Специјалну болницу за рехабилитацију „Русанда“   </w:t>
      </w:r>
    </w:p>
    <w:p w:rsidR="002C1A3C" w:rsidRDefault="002C1A3C" w:rsidP="00F35E53">
      <w:pPr>
        <w:jc w:val="both"/>
        <w:rPr>
          <w:b/>
        </w:rPr>
      </w:pPr>
    </w:p>
    <w:p w:rsidR="002C1A3C" w:rsidRDefault="002C1A3C" w:rsidP="00F35E53">
      <w:pPr>
        <w:rPr>
          <w:sz w:val="22"/>
          <w:szCs w:val="22"/>
        </w:rPr>
      </w:pPr>
      <w:r w:rsidRPr="00654423">
        <w:rPr>
          <w:sz w:val="22"/>
          <w:szCs w:val="22"/>
        </w:rPr>
        <w:t xml:space="preserve">Понуду дајемо </w:t>
      </w:r>
      <w:r>
        <w:rPr>
          <w:sz w:val="22"/>
          <w:szCs w:val="22"/>
        </w:rPr>
        <w:t>(заокружити и попунити</w:t>
      </w:r>
      <w:proofErr w:type="gramStart"/>
      <w:r>
        <w:rPr>
          <w:sz w:val="22"/>
          <w:szCs w:val="22"/>
        </w:rPr>
        <w:t xml:space="preserve">) </w:t>
      </w:r>
      <w:r w:rsidRPr="00654423">
        <w:rPr>
          <w:sz w:val="22"/>
          <w:szCs w:val="22"/>
        </w:rPr>
        <w:t>:</w:t>
      </w:r>
      <w:proofErr w:type="gramEnd"/>
      <w:r>
        <w:rPr>
          <w:sz w:val="22"/>
          <w:szCs w:val="22"/>
        </w:rPr>
        <w:t xml:space="preserve"> </w:t>
      </w:r>
    </w:p>
    <w:p w:rsidR="002C1A3C" w:rsidRDefault="002C1A3C" w:rsidP="00F35E53">
      <w:pPr>
        <w:rPr>
          <w:sz w:val="22"/>
          <w:szCs w:val="22"/>
        </w:rPr>
      </w:pPr>
      <w:r w:rsidRPr="00654423">
        <w:rPr>
          <w:b/>
          <w:sz w:val="22"/>
          <w:szCs w:val="22"/>
        </w:rPr>
        <w:t>а)</w:t>
      </w:r>
      <w:r>
        <w:rPr>
          <w:sz w:val="22"/>
          <w:szCs w:val="22"/>
        </w:rPr>
        <w:t xml:space="preserve"> </w:t>
      </w:r>
      <w:proofErr w:type="gramStart"/>
      <w:r>
        <w:rPr>
          <w:sz w:val="22"/>
          <w:szCs w:val="22"/>
        </w:rPr>
        <w:t>самостално</w:t>
      </w:r>
      <w:proofErr w:type="gramEnd"/>
      <w:r>
        <w:rPr>
          <w:sz w:val="22"/>
          <w:szCs w:val="22"/>
        </w:rPr>
        <w:t xml:space="preserve"> </w:t>
      </w:r>
    </w:p>
    <w:p w:rsidR="002C1A3C" w:rsidRDefault="002C1A3C" w:rsidP="00F35E53">
      <w:pPr>
        <w:rPr>
          <w:sz w:val="22"/>
          <w:szCs w:val="22"/>
        </w:rPr>
      </w:pPr>
      <w:r w:rsidRPr="00654423">
        <w:rPr>
          <w:b/>
          <w:sz w:val="22"/>
          <w:szCs w:val="22"/>
        </w:rPr>
        <w:t>б)</w:t>
      </w:r>
      <w:r>
        <w:rPr>
          <w:sz w:val="22"/>
          <w:szCs w:val="22"/>
        </w:rPr>
        <w:t xml:space="preserve"> </w:t>
      </w:r>
      <w:proofErr w:type="gramStart"/>
      <w:r>
        <w:rPr>
          <w:sz w:val="22"/>
          <w:szCs w:val="22"/>
        </w:rPr>
        <w:t>заједничка</w:t>
      </w:r>
      <w:proofErr w:type="gramEnd"/>
      <w:r>
        <w:rPr>
          <w:sz w:val="22"/>
          <w:szCs w:val="22"/>
        </w:rPr>
        <w:t xml:space="preserve"> понуда </w:t>
      </w:r>
    </w:p>
    <w:p w:rsidR="002C1A3C" w:rsidRPr="00307C33" w:rsidRDefault="002C1A3C" w:rsidP="00F35E53">
      <w:pPr>
        <w:rPr>
          <w:sz w:val="22"/>
          <w:szCs w:val="22"/>
          <w:lang w:val="sr-Cyrl-CS"/>
        </w:rPr>
      </w:pPr>
      <w:r>
        <w:rPr>
          <w:b/>
          <w:sz w:val="22"/>
          <w:szCs w:val="22"/>
          <w:lang w:val="sr-Cyrl-CS"/>
        </w:rPr>
        <w:t>в</w:t>
      </w:r>
      <w:r>
        <w:rPr>
          <w:b/>
          <w:sz w:val="22"/>
          <w:szCs w:val="22"/>
        </w:rPr>
        <w:t>)</w:t>
      </w:r>
      <w:r>
        <w:rPr>
          <w:sz w:val="22"/>
          <w:szCs w:val="22"/>
        </w:rPr>
        <w:t xml:space="preserve"> са подизвођаче</w:t>
      </w:r>
      <w:r>
        <w:rPr>
          <w:sz w:val="22"/>
          <w:szCs w:val="22"/>
          <w:lang w:val="sr-Cyrl-CS"/>
        </w:rPr>
        <w:t>м</w:t>
      </w:r>
    </w:p>
    <w:tbl>
      <w:tblPr>
        <w:tblW w:w="10065" w:type="dxa"/>
        <w:tblInd w:w="-176" w:type="dxa"/>
        <w:tblLayout w:type="fixed"/>
        <w:tblLook w:val="04A0"/>
      </w:tblPr>
      <w:tblGrid>
        <w:gridCol w:w="10065"/>
      </w:tblGrid>
      <w:tr w:rsidR="00DB3E96" w:rsidRPr="001B0126" w:rsidTr="00F35E53">
        <w:tc>
          <w:tcPr>
            <w:tcW w:w="10065" w:type="dxa"/>
          </w:tcPr>
          <w:p w:rsidR="00DB3E96" w:rsidRDefault="00DB3E96" w:rsidP="00F35E53">
            <w:pPr>
              <w:rPr>
                <w:sz w:val="22"/>
                <w:szCs w:val="22"/>
              </w:rPr>
            </w:pPr>
          </w:p>
          <w:p w:rsidR="00DB3E96" w:rsidRPr="00DA3426" w:rsidRDefault="00DB3E96" w:rsidP="00F35E53">
            <w:pPr>
              <w:tabs>
                <w:tab w:val="right" w:pos="9180"/>
              </w:tabs>
              <w:jc w:val="both"/>
              <w:rPr>
                <w:lang w:val="sr-Cyrl-CS"/>
              </w:rPr>
            </w:pPr>
            <w:r>
              <w:rPr>
                <w:lang w:val="sr-Cyrl-CS"/>
              </w:rPr>
              <w:t xml:space="preserve">Укупна годишња </w:t>
            </w:r>
            <w:r w:rsidRPr="00DA3426">
              <w:rPr>
                <w:lang w:val="sr-Cyrl-CS"/>
              </w:rPr>
              <w:t>цена износи ________________ динара без ПДВ.</w:t>
            </w:r>
          </w:p>
          <w:p w:rsidR="00DB3E96" w:rsidRPr="00EE455D" w:rsidRDefault="00DB3E96" w:rsidP="00F35E53">
            <w:pPr>
              <w:rPr>
                <w:sz w:val="22"/>
                <w:szCs w:val="22"/>
              </w:rPr>
            </w:pPr>
          </w:p>
        </w:tc>
      </w:tr>
      <w:tr w:rsidR="00DB3E96" w:rsidRPr="001B0126" w:rsidTr="00F35E53">
        <w:tc>
          <w:tcPr>
            <w:tcW w:w="10065" w:type="dxa"/>
          </w:tcPr>
          <w:p w:rsidR="00DB3E96" w:rsidRPr="00DA3426" w:rsidRDefault="00DB3E96" w:rsidP="00F35E53">
            <w:pPr>
              <w:tabs>
                <w:tab w:val="right" w:pos="9180"/>
              </w:tabs>
              <w:jc w:val="both"/>
              <w:rPr>
                <w:lang w:val="sr-Cyrl-CS"/>
              </w:rPr>
            </w:pPr>
            <w:r>
              <w:rPr>
                <w:lang w:val="sr-Cyrl-CS"/>
              </w:rPr>
              <w:t xml:space="preserve">Укупна годишња </w:t>
            </w:r>
            <w:r w:rsidRPr="00DA3426">
              <w:rPr>
                <w:lang w:val="sr-Cyrl-CS"/>
              </w:rPr>
              <w:t xml:space="preserve">цена износи ________________ динара </w:t>
            </w:r>
            <w:r>
              <w:rPr>
                <w:lang w:val="sr-Cyrl-CS"/>
              </w:rPr>
              <w:t>са</w:t>
            </w:r>
            <w:r w:rsidRPr="00DA3426">
              <w:rPr>
                <w:lang w:val="sr-Cyrl-CS"/>
              </w:rPr>
              <w:t xml:space="preserve"> ПДВ.</w:t>
            </w:r>
          </w:p>
          <w:p w:rsidR="00DB3E96" w:rsidRDefault="00DB3E96" w:rsidP="00F35E53">
            <w:pPr>
              <w:rPr>
                <w:sz w:val="22"/>
                <w:szCs w:val="22"/>
              </w:rPr>
            </w:pPr>
          </w:p>
        </w:tc>
      </w:tr>
      <w:tr w:rsidR="00DB3E96" w:rsidRPr="001B0126" w:rsidTr="00F35E53">
        <w:tc>
          <w:tcPr>
            <w:tcW w:w="10065" w:type="dxa"/>
          </w:tcPr>
          <w:p w:rsidR="00DB3E96" w:rsidRPr="00EC3ADF" w:rsidRDefault="00DB3E96" w:rsidP="00F35E53">
            <w:pPr>
              <w:rPr>
                <w:sz w:val="22"/>
                <w:szCs w:val="22"/>
              </w:rPr>
            </w:pPr>
            <w:r w:rsidRPr="001B0126">
              <w:rPr>
                <w:sz w:val="22"/>
                <w:szCs w:val="22"/>
              </w:rPr>
              <w:t xml:space="preserve">Услови и начин плаћања </w:t>
            </w:r>
            <w:r>
              <w:rPr>
                <w:sz w:val="22"/>
                <w:szCs w:val="22"/>
              </w:rPr>
              <w:t xml:space="preserve"> _______________________________________________________</w:t>
            </w:r>
          </w:p>
        </w:tc>
      </w:tr>
      <w:tr w:rsidR="00DB3E96" w:rsidRPr="001B0126" w:rsidTr="00F35E53">
        <w:tc>
          <w:tcPr>
            <w:tcW w:w="10065" w:type="dxa"/>
          </w:tcPr>
          <w:p w:rsidR="00DB3E96" w:rsidRDefault="00DB3E96" w:rsidP="00F35E53">
            <w:pPr>
              <w:rPr>
                <w:sz w:val="22"/>
                <w:szCs w:val="22"/>
                <w:lang w:val="sr-Cyrl-CS"/>
              </w:rPr>
            </w:pPr>
            <w:r>
              <w:rPr>
                <w:sz w:val="22"/>
                <w:szCs w:val="22"/>
                <w:lang w:val="sr-Cyrl-CS"/>
              </w:rPr>
              <w:t xml:space="preserve">            </w:t>
            </w:r>
            <w:r w:rsidR="009A1949">
              <w:rPr>
                <w:sz w:val="22"/>
                <w:szCs w:val="22"/>
                <w:lang w:val="sr-Cyrl-CS"/>
              </w:rPr>
              <w:t xml:space="preserve">                              </w:t>
            </w:r>
            <w:r>
              <w:rPr>
                <w:sz w:val="22"/>
                <w:szCs w:val="22"/>
              </w:rPr>
              <w:t xml:space="preserve">(рок плаћања не може бити краћи од </w:t>
            </w:r>
            <w:r>
              <w:rPr>
                <w:sz w:val="22"/>
                <w:szCs w:val="22"/>
                <w:lang w:val="sr-Cyrl-CS"/>
              </w:rPr>
              <w:t>1</w:t>
            </w:r>
            <w:r>
              <w:rPr>
                <w:sz w:val="22"/>
                <w:szCs w:val="22"/>
              </w:rPr>
              <w:t xml:space="preserve">5 дана, нити дужи од </w:t>
            </w:r>
            <w:r w:rsidR="009A1949">
              <w:rPr>
                <w:sz w:val="22"/>
                <w:szCs w:val="22"/>
                <w:lang w:val="sr-Cyrl-CS"/>
              </w:rPr>
              <w:t>9</w:t>
            </w:r>
            <w:r>
              <w:rPr>
                <w:sz w:val="22"/>
                <w:szCs w:val="22"/>
              </w:rPr>
              <w:t>0 дана)</w:t>
            </w:r>
          </w:p>
          <w:p w:rsidR="00DB3E96" w:rsidRDefault="00DB3E96" w:rsidP="00F35E53">
            <w:pPr>
              <w:rPr>
                <w:sz w:val="22"/>
                <w:szCs w:val="22"/>
                <w:lang w:val="sr-Cyrl-CS"/>
              </w:rPr>
            </w:pPr>
          </w:p>
          <w:p w:rsidR="00DB3E96" w:rsidRDefault="00DB3E96" w:rsidP="00F35E53">
            <w:pPr>
              <w:rPr>
                <w:sz w:val="22"/>
                <w:szCs w:val="22"/>
              </w:rPr>
            </w:pPr>
            <w:r w:rsidRPr="001B0126">
              <w:rPr>
                <w:sz w:val="22"/>
                <w:szCs w:val="22"/>
              </w:rPr>
              <w:t>Рок важења понуде</w:t>
            </w:r>
            <w:r>
              <w:rPr>
                <w:sz w:val="22"/>
                <w:szCs w:val="22"/>
              </w:rPr>
              <w:t xml:space="preserve"> _____________________________________________________________</w:t>
            </w:r>
          </w:p>
          <w:p w:rsidR="00DB3E96" w:rsidRDefault="00DB3E96" w:rsidP="00F35E53">
            <w:pPr>
              <w:rPr>
                <w:sz w:val="22"/>
                <w:szCs w:val="22"/>
                <w:lang w:val="sr-Cyrl-CS"/>
              </w:rPr>
            </w:pPr>
            <w:r>
              <w:rPr>
                <w:sz w:val="22"/>
                <w:szCs w:val="22"/>
                <w:lang w:val="sr-Cyrl-CS"/>
              </w:rPr>
              <w:t xml:space="preserve">                                                </w:t>
            </w:r>
            <w:r w:rsidRPr="00EC3ADF">
              <w:rPr>
                <w:sz w:val="22"/>
                <w:szCs w:val="22"/>
              </w:rPr>
              <w:t xml:space="preserve">( </w:t>
            </w:r>
            <w:r>
              <w:rPr>
                <w:sz w:val="22"/>
                <w:szCs w:val="22"/>
              </w:rPr>
              <w:t xml:space="preserve">рок важења понуде </w:t>
            </w:r>
            <w:r w:rsidRPr="00EC3ADF">
              <w:rPr>
                <w:sz w:val="22"/>
                <w:szCs w:val="22"/>
              </w:rPr>
              <w:t>не може бити краћи од</w:t>
            </w:r>
            <w:r>
              <w:rPr>
                <w:sz w:val="22"/>
                <w:szCs w:val="22"/>
              </w:rPr>
              <w:t xml:space="preserve"> </w:t>
            </w:r>
            <w:r>
              <w:rPr>
                <w:sz w:val="22"/>
                <w:szCs w:val="22"/>
                <w:lang w:val="sr-Cyrl-CS"/>
              </w:rPr>
              <w:t>6</w:t>
            </w:r>
            <w:r>
              <w:rPr>
                <w:sz w:val="22"/>
                <w:szCs w:val="22"/>
              </w:rPr>
              <w:t xml:space="preserve">0 </w:t>
            </w:r>
            <w:r w:rsidRPr="00EC3ADF">
              <w:rPr>
                <w:sz w:val="22"/>
                <w:szCs w:val="22"/>
              </w:rPr>
              <w:t xml:space="preserve"> дана</w:t>
            </w:r>
            <w:r>
              <w:rPr>
                <w:sz w:val="22"/>
                <w:szCs w:val="22"/>
                <w:lang w:val="sr-Cyrl-CS"/>
              </w:rPr>
              <w:t>)</w:t>
            </w:r>
          </w:p>
          <w:p w:rsidR="00DB3E96" w:rsidRDefault="00DB3E96" w:rsidP="00F35E53">
            <w:pPr>
              <w:rPr>
                <w:sz w:val="22"/>
                <w:szCs w:val="22"/>
                <w:lang w:val="sr-Cyrl-CS"/>
              </w:rPr>
            </w:pPr>
          </w:p>
          <w:p w:rsidR="00DB3E96" w:rsidRDefault="00DB3E96" w:rsidP="00F35E53">
            <w:pPr>
              <w:rPr>
                <w:sz w:val="22"/>
                <w:szCs w:val="22"/>
                <w:lang w:val="sr-Cyrl-CS"/>
              </w:rPr>
            </w:pPr>
          </w:p>
          <w:p w:rsidR="00DB3E96" w:rsidRPr="00A85CB0" w:rsidRDefault="00DB3E96" w:rsidP="00F35E53">
            <w:pPr>
              <w:rPr>
                <w:sz w:val="22"/>
                <w:szCs w:val="22"/>
                <w:lang w:val="sr-Cyrl-CS"/>
              </w:rPr>
            </w:pPr>
          </w:p>
        </w:tc>
      </w:tr>
      <w:tr w:rsidR="00DB3E96" w:rsidRPr="001B0126" w:rsidTr="00F35E53">
        <w:tc>
          <w:tcPr>
            <w:tcW w:w="10065" w:type="dxa"/>
          </w:tcPr>
          <w:p w:rsidR="00DB3E96" w:rsidRPr="001B0126" w:rsidRDefault="00DB3E96" w:rsidP="00F35E53">
            <w:pPr>
              <w:rPr>
                <w:sz w:val="22"/>
                <w:szCs w:val="22"/>
              </w:rPr>
            </w:pPr>
          </w:p>
        </w:tc>
      </w:tr>
      <w:tr w:rsidR="00DB3E96" w:rsidRPr="001B0126" w:rsidTr="00F35E53">
        <w:tc>
          <w:tcPr>
            <w:tcW w:w="10065" w:type="dxa"/>
          </w:tcPr>
          <w:p w:rsidR="00DB3E96" w:rsidRDefault="00DB3E96" w:rsidP="00F35E53">
            <w:pPr>
              <w:jc w:val="center"/>
              <w:rPr>
                <w:sz w:val="22"/>
                <w:szCs w:val="22"/>
                <w:lang w:val="sr-Cyrl-CS"/>
              </w:rPr>
            </w:pPr>
            <w:r>
              <w:rPr>
                <w:sz w:val="22"/>
                <w:szCs w:val="22"/>
                <w:lang w:val="sr-Cyrl-CS"/>
              </w:rPr>
              <w:t xml:space="preserve">         </w:t>
            </w:r>
            <w:r w:rsidRPr="00521009">
              <w:rPr>
                <w:sz w:val="22"/>
                <w:szCs w:val="22"/>
                <w:lang w:val="sr-Cyrl-CS"/>
              </w:rPr>
              <w:t>Датум</w:t>
            </w:r>
            <w:r w:rsidRPr="00521009">
              <w:rPr>
                <w:sz w:val="22"/>
                <w:szCs w:val="22"/>
                <w:lang w:val="hr-HR"/>
              </w:rPr>
              <w:t xml:space="preserve">                              </w:t>
            </w:r>
            <w:r w:rsidRPr="00521009">
              <w:rPr>
                <w:sz w:val="22"/>
                <w:szCs w:val="22"/>
                <w:lang w:val="sr-Cyrl-CS"/>
              </w:rPr>
              <w:t xml:space="preserve">  </w:t>
            </w:r>
            <w:r w:rsidRPr="00521009">
              <w:rPr>
                <w:sz w:val="22"/>
                <w:szCs w:val="22"/>
                <w:lang w:val="hr-HR"/>
              </w:rPr>
              <w:t xml:space="preserve">       </w:t>
            </w:r>
            <w:r>
              <w:rPr>
                <w:sz w:val="22"/>
                <w:szCs w:val="22"/>
              </w:rPr>
              <w:t xml:space="preserve">           </w:t>
            </w:r>
            <w:r w:rsidRPr="00521009">
              <w:rPr>
                <w:sz w:val="22"/>
                <w:szCs w:val="22"/>
                <w:lang w:val="hr-HR"/>
              </w:rPr>
              <w:t xml:space="preserve">      </w:t>
            </w:r>
            <w:r w:rsidRPr="00521009">
              <w:rPr>
                <w:sz w:val="22"/>
                <w:szCs w:val="22"/>
                <w:lang w:val="sr-Cyrl-CS"/>
              </w:rPr>
              <w:t xml:space="preserve">  </w:t>
            </w:r>
            <w:r w:rsidRPr="00521009">
              <w:rPr>
                <w:sz w:val="22"/>
                <w:szCs w:val="22"/>
                <w:lang w:val="hr-HR"/>
              </w:rPr>
              <w:t xml:space="preserve">                  </w:t>
            </w:r>
            <w:r>
              <w:rPr>
                <w:sz w:val="22"/>
                <w:szCs w:val="22"/>
              </w:rPr>
              <w:t xml:space="preserve">                </w:t>
            </w:r>
            <w:r w:rsidRPr="00521009">
              <w:rPr>
                <w:sz w:val="22"/>
                <w:szCs w:val="22"/>
                <w:lang w:val="hr-HR"/>
              </w:rPr>
              <w:t xml:space="preserve"> </w:t>
            </w:r>
            <w:r w:rsidRPr="00521009">
              <w:rPr>
                <w:sz w:val="22"/>
                <w:szCs w:val="22"/>
                <w:lang w:val="sr-Cyrl-CS"/>
              </w:rPr>
              <w:t>Потпис овлашћеног лица</w:t>
            </w:r>
            <w:r>
              <w:rPr>
                <w:sz w:val="22"/>
                <w:szCs w:val="22"/>
                <w:lang w:val="sr-Cyrl-CS"/>
              </w:rPr>
              <w:t xml:space="preserve"> понуђача</w:t>
            </w:r>
          </w:p>
          <w:p w:rsidR="00F636D5" w:rsidRPr="00521009" w:rsidRDefault="00F636D5" w:rsidP="00F35E53">
            <w:pPr>
              <w:jc w:val="center"/>
              <w:rPr>
                <w:sz w:val="22"/>
                <w:szCs w:val="22"/>
                <w:lang w:val="sr-Cyrl-CS"/>
              </w:rPr>
            </w:pPr>
          </w:p>
          <w:p w:rsidR="00DB3E96" w:rsidRPr="001B0126" w:rsidRDefault="00DB3E96" w:rsidP="00F35E53">
            <w:pPr>
              <w:rPr>
                <w:sz w:val="22"/>
                <w:szCs w:val="22"/>
              </w:rPr>
            </w:pPr>
            <w:r w:rsidRPr="00521009">
              <w:rPr>
                <w:sz w:val="22"/>
                <w:szCs w:val="22"/>
                <w:lang w:val="sr-Cyrl-CS"/>
              </w:rPr>
              <w:t>_</w:t>
            </w:r>
            <w:r w:rsidRPr="00521009">
              <w:rPr>
                <w:sz w:val="22"/>
                <w:szCs w:val="22"/>
                <w:lang w:val="hr-HR"/>
              </w:rPr>
              <w:t xml:space="preserve">______________                                                     </w:t>
            </w:r>
            <w:r>
              <w:rPr>
                <w:sz w:val="22"/>
                <w:szCs w:val="22"/>
              </w:rPr>
              <w:t xml:space="preserve">                          </w:t>
            </w:r>
            <w:r w:rsidRPr="00521009">
              <w:rPr>
                <w:sz w:val="22"/>
                <w:szCs w:val="22"/>
                <w:lang w:val="sr-Cyrl-CS"/>
              </w:rPr>
              <w:t xml:space="preserve"> </w:t>
            </w:r>
            <w:r>
              <w:rPr>
                <w:sz w:val="22"/>
                <w:szCs w:val="22"/>
              </w:rPr>
              <w:t xml:space="preserve">  </w:t>
            </w:r>
            <w:r w:rsidRPr="00521009">
              <w:rPr>
                <w:sz w:val="22"/>
                <w:szCs w:val="22"/>
                <w:lang w:val="sr-Cyrl-CS"/>
              </w:rPr>
              <w:t xml:space="preserve">   </w:t>
            </w:r>
            <w:r>
              <w:rPr>
                <w:sz w:val="22"/>
                <w:szCs w:val="22"/>
                <w:lang w:val="sr-Cyrl-CS"/>
              </w:rPr>
              <w:t xml:space="preserve">                   </w:t>
            </w:r>
            <w:r w:rsidRPr="00521009">
              <w:rPr>
                <w:sz w:val="22"/>
                <w:szCs w:val="22"/>
                <w:lang w:val="hr-HR"/>
              </w:rPr>
              <w:t xml:space="preserve"> __________________</w:t>
            </w:r>
          </w:p>
        </w:tc>
      </w:tr>
      <w:tr w:rsidR="00DB3E96" w:rsidRPr="001B0126" w:rsidTr="00F35E53">
        <w:tc>
          <w:tcPr>
            <w:tcW w:w="10065" w:type="dxa"/>
          </w:tcPr>
          <w:p w:rsidR="00DB3E96" w:rsidRPr="001B0126" w:rsidRDefault="00DB3E96" w:rsidP="00F35E53">
            <w:pPr>
              <w:rPr>
                <w:sz w:val="22"/>
                <w:szCs w:val="22"/>
              </w:rPr>
            </w:pPr>
          </w:p>
        </w:tc>
      </w:tr>
      <w:tr w:rsidR="00DB3E96" w:rsidRPr="001B0126" w:rsidTr="00F35E53">
        <w:tc>
          <w:tcPr>
            <w:tcW w:w="10065" w:type="dxa"/>
          </w:tcPr>
          <w:p w:rsidR="00DB3E96" w:rsidRPr="001B0126" w:rsidRDefault="00DB3E96" w:rsidP="00F35E53">
            <w:pPr>
              <w:rPr>
                <w:sz w:val="22"/>
                <w:szCs w:val="22"/>
              </w:rPr>
            </w:pPr>
          </w:p>
        </w:tc>
      </w:tr>
    </w:tbl>
    <w:p w:rsidR="00DA3426" w:rsidRDefault="00DA3426" w:rsidP="00F35E53">
      <w:pPr>
        <w:jc w:val="right"/>
        <w:rPr>
          <w:sz w:val="22"/>
          <w:szCs w:val="22"/>
          <w:u w:val="single"/>
          <w:lang w:val="sr-Cyrl-CS"/>
        </w:rPr>
      </w:pPr>
    </w:p>
    <w:p w:rsidR="00DB3E96" w:rsidRDefault="00DB3E96" w:rsidP="00F35E53">
      <w:pPr>
        <w:jc w:val="right"/>
        <w:rPr>
          <w:sz w:val="22"/>
          <w:szCs w:val="22"/>
          <w:u w:val="single"/>
          <w:lang w:val="sr-Cyrl-CS"/>
        </w:rPr>
      </w:pPr>
    </w:p>
    <w:p w:rsidR="00DB3E96" w:rsidRDefault="00DB3E96" w:rsidP="00F35E53">
      <w:pPr>
        <w:jc w:val="right"/>
        <w:rPr>
          <w:sz w:val="22"/>
          <w:szCs w:val="22"/>
          <w:lang w:val="sr-Cyrl-CS"/>
        </w:rPr>
      </w:pPr>
    </w:p>
    <w:p w:rsidR="00DB3E96" w:rsidRPr="00905FB8" w:rsidRDefault="00DB3E96" w:rsidP="00F35E53">
      <w:pPr>
        <w:rPr>
          <w:b/>
          <w:sz w:val="22"/>
          <w:szCs w:val="22"/>
          <w:u w:val="single"/>
          <w:lang w:val="sr-Cyrl-CS"/>
        </w:rPr>
      </w:pPr>
      <w:r w:rsidRPr="00905FB8">
        <w:rPr>
          <w:b/>
          <w:sz w:val="22"/>
          <w:szCs w:val="22"/>
          <w:u w:val="single"/>
          <w:lang w:val="sr-Cyrl-CS"/>
        </w:rPr>
        <w:t>Прилог: Ценовник додатног ангажмана сарадника Извршиоца</w:t>
      </w:r>
    </w:p>
    <w:p w:rsidR="002C1A3C" w:rsidRDefault="00DA3426" w:rsidP="00F35E53">
      <w:pPr>
        <w:jc w:val="right"/>
        <w:rPr>
          <w:sz w:val="22"/>
          <w:szCs w:val="22"/>
          <w:u w:val="single"/>
          <w:lang w:val="sr-Latn-CS"/>
        </w:rPr>
      </w:pPr>
      <w:r w:rsidRPr="00DB3E96">
        <w:rPr>
          <w:sz w:val="22"/>
          <w:szCs w:val="22"/>
          <w:lang w:val="sr-Cyrl-CS"/>
        </w:rPr>
        <w:br w:type="page"/>
      </w:r>
      <w:r w:rsidR="002C1A3C">
        <w:rPr>
          <w:sz w:val="22"/>
          <w:szCs w:val="22"/>
          <w:u w:val="single"/>
          <w:lang w:val="sr-Cyrl-CS"/>
        </w:rPr>
        <w:lastRenderedPageBreak/>
        <w:t xml:space="preserve">ПРИЛОГ </w:t>
      </w:r>
      <w:r w:rsidR="002C1A3C">
        <w:rPr>
          <w:sz w:val="22"/>
          <w:szCs w:val="22"/>
          <w:u w:val="single"/>
          <w:lang w:val="sr-Latn-CS"/>
        </w:rPr>
        <w:t xml:space="preserve"> </w:t>
      </w:r>
      <w:r w:rsidR="002C1A3C">
        <w:rPr>
          <w:sz w:val="22"/>
          <w:szCs w:val="22"/>
          <w:u w:val="single"/>
          <w:lang w:val="sr-Cyrl-CS"/>
        </w:rPr>
        <w:t>7.А</w:t>
      </w:r>
      <w:r w:rsidR="002C1A3C">
        <w:rPr>
          <w:sz w:val="22"/>
          <w:szCs w:val="22"/>
          <w:u w:val="single"/>
          <w:lang w:val="sr-Latn-CS"/>
        </w:rPr>
        <w:t>.</w:t>
      </w:r>
    </w:p>
    <w:p w:rsidR="002C1A3C" w:rsidRDefault="002C1A3C" w:rsidP="00F35E53">
      <w:pPr>
        <w:jc w:val="both"/>
        <w:rPr>
          <w:sz w:val="22"/>
          <w:szCs w:val="22"/>
          <w:lang w:val="sr-Latn-CS"/>
        </w:rPr>
      </w:pPr>
    </w:p>
    <w:p w:rsidR="002C1A3C" w:rsidRDefault="002C1A3C" w:rsidP="00F35E53">
      <w:pPr>
        <w:jc w:val="center"/>
        <w:rPr>
          <w:b/>
          <w:i/>
          <w:sz w:val="22"/>
          <w:szCs w:val="22"/>
          <w:lang w:val="sr-Cyrl-CS"/>
        </w:rPr>
      </w:pPr>
      <w:r>
        <w:rPr>
          <w:b/>
          <w:i/>
          <w:sz w:val="22"/>
          <w:szCs w:val="22"/>
          <w:lang w:val="sr-Cyrl-CS"/>
        </w:rPr>
        <w:t>ПОДАЦИ О ПОНУЂАЧУ</w:t>
      </w:r>
    </w:p>
    <w:p w:rsidR="002C1A3C" w:rsidRDefault="002C1A3C" w:rsidP="00F35E53">
      <w:pPr>
        <w:jc w:val="center"/>
        <w:rPr>
          <w:sz w:val="22"/>
          <w:szCs w:val="22"/>
          <w:lang w:val="sr-Latn-CS"/>
        </w:rPr>
      </w:pPr>
    </w:p>
    <w:p w:rsidR="002C1A3C" w:rsidRDefault="002C1A3C" w:rsidP="00F35E53">
      <w:pPr>
        <w:jc w:val="both"/>
        <w:rPr>
          <w:sz w:val="22"/>
          <w:szCs w:val="22"/>
          <w:lang w:val="sr-Latn-CS"/>
        </w:rPr>
      </w:pPr>
    </w:p>
    <w:p w:rsidR="002C1A3C" w:rsidRDefault="002C1A3C" w:rsidP="00F35E53">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2C1A3C" w:rsidRDefault="002C1A3C" w:rsidP="00F35E53">
      <w:pPr>
        <w:spacing w:line="360" w:lineRule="auto"/>
        <w:jc w:val="both"/>
        <w:rPr>
          <w:sz w:val="22"/>
          <w:szCs w:val="22"/>
          <w:lang w:val="sr-Latn-CS"/>
        </w:rPr>
      </w:pPr>
      <w:r>
        <w:rPr>
          <w:sz w:val="22"/>
          <w:szCs w:val="22"/>
          <w:lang w:val="sr-Latn-CS"/>
        </w:rPr>
        <w:t>___________________________________________________________________________</w:t>
      </w:r>
    </w:p>
    <w:p w:rsidR="002C1A3C" w:rsidRDefault="002C1A3C" w:rsidP="00F35E53">
      <w:pPr>
        <w:spacing w:line="360" w:lineRule="auto"/>
        <w:jc w:val="both"/>
        <w:rPr>
          <w:sz w:val="22"/>
          <w:szCs w:val="22"/>
          <w:lang w:val="sr-Latn-CS"/>
        </w:rPr>
      </w:pPr>
      <w:r>
        <w:rPr>
          <w:sz w:val="22"/>
          <w:szCs w:val="22"/>
          <w:lang w:val="sr-Latn-CS"/>
        </w:rPr>
        <w:t>___________________________________________________________________________</w:t>
      </w:r>
    </w:p>
    <w:p w:rsidR="002C1A3C" w:rsidRDefault="002C1A3C" w:rsidP="00F35E53">
      <w:pPr>
        <w:spacing w:line="360" w:lineRule="auto"/>
        <w:jc w:val="both"/>
        <w:rPr>
          <w:sz w:val="22"/>
          <w:szCs w:val="22"/>
          <w:lang w:val="sr-Latn-CS"/>
        </w:rPr>
      </w:pPr>
      <w:r>
        <w:rPr>
          <w:sz w:val="22"/>
          <w:szCs w:val="22"/>
          <w:lang w:val="sr-Cyrl-CS"/>
        </w:rPr>
        <w:t>Адреса понуђача</w:t>
      </w:r>
      <w:r>
        <w:rPr>
          <w:sz w:val="22"/>
          <w:szCs w:val="22"/>
          <w:lang w:val="sr-Latn-CS"/>
        </w:rPr>
        <w:t>: ____________________________________________________________</w:t>
      </w:r>
    </w:p>
    <w:p w:rsidR="002C1A3C" w:rsidRDefault="002C1A3C" w:rsidP="00F35E53">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_____________________________________________________________</w:t>
      </w:r>
    </w:p>
    <w:p w:rsidR="002C1A3C" w:rsidRDefault="002C1A3C" w:rsidP="00F35E53">
      <w:pPr>
        <w:spacing w:line="360" w:lineRule="auto"/>
        <w:jc w:val="both"/>
        <w:rPr>
          <w:sz w:val="22"/>
          <w:szCs w:val="22"/>
          <w:lang w:val="sr-Latn-CS"/>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p>
    <w:p w:rsidR="002C1A3C" w:rsidRDefault="002C1A3C" w:rsidP="00F35E53">
      <w:pPr>
        <w:spacing w:line="360" w:lineRule="auto"/>
        <w:jc w:val="both"/>
        <w:rPr>
          <w:sz w:val="22"/>
          <w:szCs w:val="22"/>
          <w:lang w:val="sr-Latn-CS"/>
        </w:rPr>
      </w:pPr>
      <w:r>
        <w:rPr>
          <w:sz w:val="22"/>
          <w:szCs w:val="22"/>
          <w:lang w:val="sr-Cyrl-CS"/>
        </w:rPr>
        <w:t>Телефон</w:t>
      </w:r>
      <w:r>
        <w:rPr>
          <w:sz w:val="22"/>
          <w:szCs w:val="22"/>
          <w:lang w:val="sr-Latn-CS"/>
        </w:rPr>
        <w:t>: ___________________________________________________________________</w:t>
      </w:r>
    </w:p>
    <w:p w:rsidR="002C1A3C" w:rsidRDefault="002C1A3C" w:rsidP="00F35E53">
      <w:pPr>
        <w:spacing w:line="360" w:lineRule="auto"/>
        <w:jc w:val="both"/>
        <w:rPr>
          <w:sz w:val="22"/>
          <w:szCs w:val="22"/>
          <w:lang w:val="sr-Latn-CS"/>
        </w:rPr>
      </w:pPr>
      <w:r>
        <w:rPr>
          <w:sz w:val="22"/>
          <w:szCs w:val="22"/>
          <w:lang w:val="sr-Cyrl-CS"/>
        </w:rPr>
        <w:t>Телефакс</w:t>
      </w:r>
      <w:r>
        <w:rPr>
          <w:sz w:val="22"/>
          <w:szCs w:val="22"/>
          <w:lang w:val="sr-Latn-CS"/>
        </w:rPr>
        <w:t>: ___________________________________________________________________</w:t>
      </w:r>
    </w:p>
    <w:p w:rsidR="002C1A3C" w:rsidRDefault="002C1A3C" w:rsidP="00F35E53">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2C1A3C" w:rsidRDefault="002C1A3C" w:rsidP="00F35E53">
      <w:pPr>
        <w:spacing w:line="360" w:lineRule="auto"/>
        <w:jc w:val="both"/>
        <w:rPr>
          <w:sz w:val="22"/>
          <w:szCs w:val="22"/>
          <w:lang w:val="sr-Latn-CS"/>
        </w:rPr>
      </w:pPr>
      <w:r>
        <w:rPr>
          <w:sz w:val="22"/>
          <w:szCs w:val="22"/>
          <w:lang w:val="sr-Cyrl-CS"/>
        </w:rPr>
        <w:t>Матични број понуђача</w:t>
      </w:r>
      <w:r>
        <w:rPr>
          <w:sz w:val="22"/>
          <w:szCs w:val="22"/>
          <w:lang w:val="sr-Latn-CS"/>
        </w:rPr>
        <w:t>: ______________________________________________________</w:t>
      </w:r>
    </w:p>
    <w:p w:rsidR="002C1A3C" w:rsidRDefault="002C1A3C" w:rsidP="00F35E53">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2C1A3C" w:rsidRDefault="002C1A3C" w:rsidP="00F35E53">
      <w:pPr>
        <w:spacing w:line="360" w:lineRule="auto"/>
        <w:jc w:val="both"/>
        <w:rPr>
          <w:sz w:val="22"/>
          <w:szCs w:val="22"/>
          <w:lang w:val="sr-Latn-CS"/>
        </w:rPr>
      </w:pPr>
      <w:r>
        <w:rPr>
          <w:sz w:val="22"/>
          <w:szCs w:val="22"/>
          <w:lang w:val="sr-Cyrl-CS"/>
        </w:rPr>
        <w:t xml:space="preserve">Број текућег рачуна: </w:t>
      </w:r>
      <w:r>
        <w:rPr>
          <w:sz w:val="22"/>
          <w:szCs w:val="22"/>
          <w:lang w:val="sr-Latn-CS"/>
        </w:rPr>
        <w:t>__________________________________________________________</w:t>
      </w:r>
    </w:p>
    <w:p w:rsidR="002C1A3C" w:rsidRPr="005441F0" w:rsidRDefault="002C1A3C" w:rsidP="00F35E53">
      <w:pPr>
        <w:spacing w:line="360" w:lineRule="auto"/>
        <w:jc w:val="both"/>
        <w:rPr>
          <w:sz w:val="22"/>
          <w:szCs w:val="22"/>
          <w:lang w:val="sr-Cyrl-CS"/>
        </w:rPr>
      </w:pPr>
      <w:r>
        <w:rPr>
          <w:sz w:val="22"/>
          <w:szCs w:val="22"/>
          <w:lang w:val="sr-Cyrl-CS"/>
        </w:rPr>
        <w:t>Лице овлашћено за потписивање уговора</w:t>
      </w:r>
      <w:r>
        <w:rPr>
          <w:sz w:val="22"/>
          <w:szCs w:val="22"/>
          <w:lang w:val="sr-Latn-CS"/>
        </w:rPr>
        <w:t>: __________</w:t>
      </w:r>
      <w:r w:rsidR="005441F0">
        <w:rPr>
          <w:sz w:val="22"/>
          <w:szCs w:val="22"/>
          <w:lang w:val="sr-Latn-CS"/>
        </w:rPr>
        <w:t>_______________________________</w:t>
      </w:r>
    </w:p>
    <w:p w:rsidR="002C1A3C" w:rsidRDefault="002C1A3C" w:rsidP="00F35E53">
      <w:pPr>
        <w:jc w:val="both"/>
        <w:rPr>
          <w:sz w:val="22"/>
          <w:szCs w:val="22"/>
          <w:lang w:val="sr-Latn-CS"/>
        </w:rPr>
      </w:pPr>
    </w:p>
    <w:p w:rsidR="002C1A3C" w:rsidRDefault="002C1A3C" w:rsidP="00F35E53">
      <w:pPr>
        <w:jc w:val="both"/>
        <w:rPr>
          <w:sz w:val="22"/>
          <w:szCs w:val="22"/>
          <w:lang w:val="sr-Latn-CS"/>
        </w:rPr>
      </w:pPr>
    </w:p>
    <w:p w:rsidR="002C1A3C" w:rsidRDefault="002C1A3C" w:rsidP="00F35E53">
      <w:pPr>
        <w:jc w:val="both"/>
        <w:rPr>
          <w:sz w:val="22"/>
          <w:szCs w:val="22"/>
          <w:lang w:val="sr-Latn-CS"/>
        </w:rPr>
      </w:pPr>
    </w:p>
    <w:p w:rsidR="002C1A3C" w:rsidRDefault="002C1A3C" w:rsidP="00F35E53">
      <w:pPr>
        <w:jc w:val="both"/>
        <w:rPr>
          <w:sz w:val="22"/>
          <w:szCs w:val="22"/>
          <w:lang w:val="sr-Latn-CS"/>
        </w:rPr>
      </w:pPr>
    </w:p>
    <w:p w:rsidR="002C1A3C" w:rsidRDefault="002C1A3C" w:rsidP="00F35E53">
      <w:pPr>
        <w:jc w:val="both"/>
        <w:rPr>
          <w:sz w:val="22"/>
          <w:szCs w:val="22"/>
          <w:lang w:val="sr-Latn-CS"/>
        </w:rPr>
      </w:pPr>
    </w:p>
    <w:p w:rsidR="002C1A3C" w:rsidRDefault="002C1A3C" w:rsidP="00F35E53">
      <w:pPr>
        <w:jc w:val="both"/>
        <w:rPr>
          <w:sz w:val="22"/>
          <w:szCs w:val="22"/>
          <w:lang w:val="sr-Latn-CS"/>
        </w:rPr>
      </w:pPr>
    </w:p>
    <w:p w:rsidR="002C1A3C" w:rsidRDefault="002C1A3C" w:rsidP="00F35E53">
      <w:pPr>
        <w:jc w:val="both"/>
        <w:rPr>
          <w:sz w:val="22"/>
          <w:szCs w:val="22"/>
          <w:lang w:val="sr-Latn-CS"/>
        </w:rPr>
      </w:pPr>
    </w:p>
    <w:p w:rsidR="002C1A3C" w:rsidRDefault="002C1A3C" w:rsidP="00F35E53">
      <w:pPr>
        <w:jc w:val="both"/>
        <w:rPr>
          <w:sz w:val="22"/>
          <w:szCs w:val="22"/>
          <w:lang w:val="sr-Latn-CS"/>
        </w:rPr>
      </w:pPr>
    </w:p>
    <w:p w:rsidR="002C1A3C" w:rsidRDefault="002C1A3C" w:rsidP="00F35E53">
      <w:pPr>
        <w:jc w:val="both"/>
        <w:rPr>
          <w:sz w:val="22"/>
          <w:szCs w:val="22"/>
          <w:lang w:val="sr-Latn-CS"/>
        </w:rPr>
      </w:pPr>
    </w:p>
    <w:tbl>
      <w:tblPr>
        <w:tblW w:w="10065" w:type="dxa"/>
        <w:tblInd w:w="-176" w:type="dxa"/>
        <w:tblLayout w:type="fixed"/>
        <w:tblLook w:val="04A0"/>
      </w:tblPr>
      <w:tblGrid>
        <w:gridCol w:w="10065"/>
      </w:tblGrid>
      <w:tr w:rsidR="00F636D5" w:rsidRPr="001B0126" w:rsidTr="00F35E53">
        <w:tc>
          <w:tcPr>
            <w:tcW w:w="10065" w:type="dxa"/>
          </w:tcPr>
          <w:p w:rsidR="00F636D5" w:rsidRPr="001B0126" w:rsidRDefault="00F636D5" w:rsidP="00F35E53">
            <w:pPr>
              <w:rPr>
                <w:sz w:val="22"/>
                <w:szCs w:val="22"/>
              </w:rPr>
            </w:pPr>
          </w:p>
        </w:tc>
      </w:tr>
      <w:tr w:rsidR="00F636D5" w:rsidRPr="001B0126" w:rsidTr="00F35E53">
        <w:tc>
          <w:tcPr>
            <w:tcW w:w="10065" w:type="dxa"/>
          </w:tcPr>
          <w:p w:rsidR="00F636D5" w:rsidRDefault="00F636D5" w:rsidP="00F35E53">
            <w:pPr>
              <w:jc w:val="center"/>
              <w:rPr>
                <w:sz w:val="22"/>
                <w:szCs w:val="22"/>
                <w:lang w:val="sr-Cyrl-CS"/>
              </w:rPr>
            </w:pPr>
            <w:r>
              <w:rPr>
                <w:sz w:val="22"/>
                <w:szCs w:val="22"/>
                <w:lang w:val="sr-Cyrl-CS"/>
              </w:rPr>
              <w:t xml:space="preserve">         </w:t>
            </w:r>
            <w:r w:rsidRPr="00521009">
              <w:rPr>
                <w:sz w:val="22"/>
                <w:szCs w:val="22"/>
                <w:lang w:val="sr-Cyrl-CS"/>
              </w:rPr>
              <w:t>Датум</w:t>
            </w:r>
            <w:r w:rsidRPr="00521009">
              <w:rPr>
                <w:sz w:val="22"/>
                <w:szCs w:val="22"/>
                <w:lang w:val="hr-HR"/>
              </w:rPr>
              <w:t xml:space="preserve">                              </w:t>
            </w:r>
            <w:r w:rsidRPr="00521009">
              <w:rPr>
                <w:sz w:val="22"/>
                <w:szCs w:val="22"/>
                <w:lang w:val="sr-Cyrl-CS"/>
              </w:rPr>
              <w:t xml:space="preserve">  </w:t>
            </w:r>
            <w:r w:rsidRPr="00521009">
              <w:rPr>
                <w:sz w:val="22"/>
                <w:szCs w:val="22"/>
                <w:lang w:val="hr-HR"/>
              </w:rPr>
              <w:t xml:space="preserve">       </w:t>
            </w:r>
            <w:r>
              <w:rPr>
                <w:sz w:val="22"/>
                <w:szCs w:val="22"/>
              </w:rPr>
              <w:t xml:space="preserve">           </w:t>
            </w:r>
            <w:r w:rsidRPr="00521009">
              <w:rPr>
                <w:sz w:val="22"/>
                <w:szCs w:val="22"/>
                <w:lang w:val="hr-HR"/>
              </w:rPr>
              <w:t xml:space="preserve">      </w:t>
            </w:r>
            <w:r w:rsidRPr="00521009">
              <w:rPr>
                <w:sz w:val="22"/>
                <w:szCs w:val="22"/>
                <w:lang w:val="sr-Cyrl-CS"/>
              </w:rPr>
              <w:t xml:space="preserve">  </w:t>
            </w:r>
            <w:r w:rsidRPr="00521009">
              <w:rPr>
                <w:sz w:val="22"/>
                <w:szCs w:val="22"/>
                <w:lang w:val="hr-HR"/>
              </w:rPr>
              <w:t xml:space="preserve">                  </w:t>
            </w:r>
            <w:r>
              <w:rPr>
                <w:sz w:val="22"/>
                <w:szCs w:val="22"/>
              </w:rPr>
              <w:t xml:space="preserve">                </w:t>
            </w:r>
            <w:r w:rsidRPr="00521009">
              <w:rPr>
                <w:sz w:val="22"/>
                <w:szCs w:val="22"/>
                <w:lang w:val="hr-HR"/>
              </w:rPr>
              <w:t xml:space="preserve"> </w:t>
            </w:r>
            <w:r w:rsidRPr="00521009">
              <w:rPr>
                <w:sz w:val="22"/>
                <w:szCs w:val="22"/>
                <w:lang w:val="sr-Cyrl-CS"/>
              </w:rPr>
              <w:t>Потпис овлашћеног лица</w:t>
            </w:r>
            <w:r>
              <w:rPr>
                <w:sz w:val="22"/>
                <w:szCs w:val="22"/>
                <w:lang w:val="sr-Cyrl-CS"/>
              </w:rPr>
              <w:t xml:space="preserve"> понуђача</w:t>
            </w:r>
          </w:p>
          <w:p w:rsidR="00F636D5" w:rsidRPr="00521009" w:rsidRDefault="00F636D5" w:rsidP="00F35E53">
            <w:pPr>
              <w:jc w:val="center"/>
              <w:rPr>
                <w:sz w:val="22"/>
                <w:szCs w:val="22"/>
                <w:lang w:val="sr-Cyrl-CS"/>
              </w:rPr>
            </w:pPr>
          </w:p>
          <w:p w:rsidR="00F636D5" w:rsidRPr="001B0126" w:rsidRDefault="00F636D5" w:rsidP="00F35E53">
            <w:pPr>
              <w:rPr>
                <w:sz w:val="22"/>
                <w:szCs w:val="22"/>
              </w:rPr>
            </w:pPr>
            <w:r w:rsidRPr="00521009">
              <w:rPr>
                <w:sz w:val="22"/>
                <w:szCs w:val="22"/>
                <w:lang w:val="sr-Cyrl-CS"/>
              </w:rPr>
              <w:t>_</w:t>
            </w:r>
            <w:r w:rsidRPr="00521009">
              <w:rPr>
                <w:sz w:val="22"/>
                <w:szCs w:val="22"/>
                <w:lang w:val="hr-HR"/>
              </w:rPr>
              <w:t xml:space="preserve">______________                                                     </w:t>
            </w:r>
            <w:r>
              <w:rPr>
                <w:sz w:val="22"/>
                <w:szCs w:val="22"/>
              </w:rPr>
              <w:t xml:space="preserve">                          </w:t>
            </w:r>
            <w:r w:rsidRPr="00521009">
              <w:rPr>
                <w:sz w:val="22"/>
                <w:szCs w:val="22"/>
                <w:lang w:val="sr-Cyrl-CS"/>
              </w:rPr>
              <w:t xml:space="preserve"> </w:t>
            </w:r>
            <w:r>
              <w:rPr>
                <w:sz w:val="22"/>
                <w:szCs w:val="22"/>
              </w:rPr>
              <w:t xml:space="preserve">  </w:t>
            </w:r>
            <w:r w:rsidRPr="00521009">
              <w:rPr>
                <w:sz w:val="22"/>
                <w:szCs w:val="22"/>
                <w:lang w:val="sr-Cyrl-CS"/>
              </w:rPr>
              <w:t xml:space="preserve">   </w:t>
            </w:r>
            <w:r>
              <w:rPr>
                <w:sz w:val="22"/>
                <w:szCs w:val="22"/>
                <w:lang w:val="sr-Cyrl-CS"/>
              </w:rPr>
              <w:t xml:space="preserve">                   </w:t>
            </w:r>
            <w:r w:rsidRPr="00521009">
              <w:rPr>
                <w:sz w:val="22"/>
                <w:szCs w:val="22"/>
                <w:lang w:val="hr-HR"/>
              </w:rPr>
              <w:t xml:space="preserve"> __________________</w:t>
            </w:r>
          </w:p>
        </w:tc>
      </w:tr>
    </w:tbl>
    <w:p w:rsidR="002C1A3C" w:rsidRDefault="002C1A3C" w:rsidP="00F35E53">
      <w:pPr>
        <w:jc w:val="both"/>
        <w:rPr>
          <w:sz w:val="22"/>
          <w:szCs w:val="22"/>
          <w:lang w:val="sr-Latn-CS"/>
        </w:rPr>
      </w:pPr>
      <w:r>
        <w:rPr>
          <w:sz w:val="22"/>
          <w:szCs w:val="22"/>
          <w:lang w:val="sr-Latn-CS"/>
        </w:rPr>
        <w:t xml:space="preserve">                                                                                                              </w:t>
      </w:r>
    </w:p>
    <w:p w:rsidR="002C1A3C" w:rsidRDefault="002C1A3C" w:rsidP="00F35E53">
      <w:pPr>
        <w:jc w:val="both"/>
        <w:rPr>
          <w:sz w:val="22"/>
          <w:szCs w:val="22"/>
          <w:lang w:val="sr-Latn-CS"/>
        </w:rPr>
      </w:pPr>
    </w:p>
    <w:p w:rsidR="002C1A3C" w:rsidRDefault="002C1A3C" w:rsidP="00F35E53">
      <w:pPr>
        <w:jc w:val="both"/>
        <w:rPr>
          <w:sz w:val="22"/>
          <w:szCs w:val="22"/>
          <w:lang w:val="sr-Latn-CS"/>
        </w:rPr>
      </w:pPr>
    </w:p>
    <w:p w:rsidR="002C1A3C" w:rsidRDefault="002C1A3C" w:rsidP="00F35E53">
      <w:pPr>
        <w:jc w:val="both"/>
        <w:rPr>
          <w:sz w:val="22"/>
          <w:szCs w:val="22"/>
          <w:lang w:val="sr-Cyrl-CS"/>
        </w:rPr>
      </w:pPr>
    </w:p>
    <w:p w:rsidR="002C1A3C" w:rsidRDefault="002C1A3C" w:rsidP="00F35E53">
      <w:pPr>
        <w:jc w:val="both"/>
        <w:rPr>
          <w:sz w:val="22"/>
          <w:szCs w:val="22"/>
          <w:lang w:val="sr-Latn-CS"/>
        </w:rPr>
      </w:pPr>
    </w:p>
    <w:p w:rsidR="002C1A3C" w:rsidRDefault="002C1A3C" w:rsidP="00F35E53">
      <w:pPr>
        <w:rPr>
          <w:sz w:val="22"/>
          <w:szCs w:val="22"/>
          <w:lang w:val="sr-Latn-CS"/>
        </w:rPr>
      </w:pPr>
    </w:p>
    <w:p w:rsidR="002C1A3C" w:rsidRPr="00BC2B00" w:rsidRDefault="002C1A3C" w:rsidP="00F35E53">
      <w:pPr>
        <w:rPr>
          <w:sz w:val="22"/>
          <w:szCs w:val="22"/>
        </w:rPr>
      </w:pPr>
    </w:p>
    <w:p w:rsidR="002C1A3C" w:rsidRDefault="002C1A3C" w:rsidP="00F35E53">
      <w:pPr>
        <w:jc w:val="both"/>
        <w:rPr>
          <w:sz w:val="22"/>
          <w:szCs w:val="22"/>
          <w:lang w:val="sr-Cyrl-CS"/>
        </w:rPr>
      </w:pPr>
      <w:r>
        <w:rPr>
          <w:sz w:val="22"/>
          <w:szCs w:val="22"/>
          <w:lang w:val="sr-Cyrl-CS"/>
        </w:rPr>
        <w:t xml:space="preserve">                                                                                                  </w:t>
      </w:r>
    </w:p>
    <w:p w:rsidR="002C1A3C" w:rsidRPr="000D0BA1" w:rsidRDefault="002C1A3C" w:rsidP="00F35E53">
      <w:pPr>
        <w:jc w:val="right"/>
        <w:rPr>
          <w:sz w:val="22"/>
          <w:szCs w:val="22"/>
          <w:u w:val="single"/>
          <w:lang w:val="sr-Latn-CS"/>
        </w:rPr>
      </w:pPr>
      <w:r>
        <w:rPr>
          <w:sz w:val="22"/>
          <w:szCs w:val="22"/>
          <w:u w:val="single"/>
          <w:lang w:val="sr-Cyrl-CS"/>
        </w:rPr>
        <w:br w:type="page"/>
      </w:r>
      <w:r>
        <w:rPr>
          <w:sz w:val="22"/>
          <w:szCs w:val="22"/>
          <w:u w:val="single"/>
          <w:lang w:val="sr-Cyrl-CS"/>
        </w:rPr>
        <w:lastRenderedPageBreak/>
        <w:t>ПРИЛОГ 7.Б</w:t>
      </w:r>
      <w:r>
        <w:rPr>
          <w:sz w:val="22"/>
          <w:szCs w:val="22"/>
          <w:u w:val="single"/>
          <w:lang w:val="sr-Latn-CS"/>
        </w:rPr>
        <w:t>.</w:t>
      </w:r>
    </w:p>
    <w:p w:rsidR="002C1A3C" w:rsidRPr="000D0BA1" w:rsidRDefault="002C1A3C" w:rsidP="00F35E53">
      <w:pPr>
        <w:jc w:val="right"/>
        <w:rPr>
          <w:sz w:val="22"/>
          <w:szCs w:val="22"/>
          <w:u w:val="single"/>
          <w:lang w:val="sr-Latn-CS"/>
        </w:rPr>
      </w:pPr>
    </w:p>
    <w:p w:rsidR="002C1A3C" w:rsidRPr="000D0BA1" w:rsidRDefault="002C1A3C" w:rsidP="00F35E53">
      <w:pPr>
        <w:jc w:val="right"/>
        <w:rPr>
          <w:sz w:val="22"/>
          <w:szCs w:val="22"/>
          <w:lang w:val="sr-Latn-CS"/>
        </w:rPr>
      </w:pPr>
    </w:p>
    <w:p w:rsidR="002C1A3C" w:rsidRDefault="002C1A3C" w:rsidP="00F35E53">
      <w:pPr>
        <w:jc w:val="both"/>
        <w:rPr>
          <w:sz w:val="22"/>
          <w:szCs w:val="22"/>
          <w:lang w:val="sr-Latn-CS"/>
        </w:rPr>
      </w:pPr>
    </w:p>
    <w:p w:rsidR="002C1A3C" w:rsidRDefault="002C1A3C" w:rsidP="00F35E53">
      <w:pPr>
        <w:jc w:val="center"/>
        <w:rPr>
          <w:b/>
          <w:i/>
          <w:sz w:val="22"/>
          <w:szCs w:val="22"/>
          <w:lang w:val="sr-Cyrl-CS"/>
        </w:rPr>
      </w:pPr>
      <w:r>
        <w:rPr>
          <w:b/>
          <w:i/>
          <w:sz w:val="22"/>
          <w:szCs w:val="22"/>
          <w:lang w:val="sr-Cyrl-CS"/>
        </w:rPr>
        <w:t>ПОДАЦИ О ПОНУЂАЧУ КОЈИ ЈЕ УЧЕСНИК У ЗАЈЕДНИЧКОЈ ПОНУДИ</w:t>
      </w:r>
    </w:p>
    <w:p w:rsidR="002C1A3C" w:rsidRDefault="002C1A3C" w:rsidP="00F35E53">
      <w:pPr>
        <w:jc w:val="both"/>
        <w:rPr>
          <w:sz w:val="22"/>
          <w:szCs w:val="22"/>
          <w:lang w:val="sr-Latn-CS"/>
        </w:rPr>
      </w:pPr>
    </w:p>
    <w:p w:rsidR="002C1A3C" w:rsidRDefault="002C1A3C" w:rsidP="00F35E53">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2C1A3C" w:rsidRPr="00A24D0E" w:rsidRDefault="002C1A3C" w:rsidP="00F35E53">
      <w:pPr>
        <w:spacing w:line="360" w:lineRule="auto"/>
        <w:jc w:val="both"/>
        <w:rPr>
          <w:sz w:val="22"/>
          <w:szCs w:val="22"/>
        </w:rPr>
      </w:pPr>
      <w:r>
        <w:rPr>
          <w:sz w:val="22"/>
          <w:szCs w:val="22"/>
          <w:lang w:val="sr-Latn-CS"/>
        </w:rPr>
        <w:t>___________________________________________________________________________</w:t>
      </w:r>
      <w:r>
        <w:rPr>
          <w:sz w:val="22"/>
          <w:szCs w:val="22"/>
        </w:rPr>
        <w:t>______</w:t>
      </w:r>
    </w:p>
    <w:p w:rsidR="002C1A3C" w:rsidRPr="00A24D0E" w:rsidRDefault="002C1A3C" w:rsidP="00F35E53">
      <w:pPr>
        <w:spacing w:line="360" w:lineRule="auto"/>
        <w:jc w:val="both"/>
        <w:rPr>
          <w:sz w:val="22"/>
          <w:szCs w:val="22"/>
        </w:rPr>
      </w:pPr>
      <w:r>
        <w:rPr>
          <w:sz w:val="22"/>
          <w:szCs w:val="22"/>
          <w:lang w:val="sr-Latn-CS"/>
        </w:rPr>
        <w:t>___________________________________________________________________________</w:t>
      </w:r>
      <w:r>
        <w:rPr>
          <w:sz w:val="22"/>
          <w:szCs w:val="22"/>
        </w:rPr>
        <w:t>______</w:t>
      </w:r>
    </w:p>
    <w:p w:rsidR="002C1A3C" w:rsidRPr="00A24D0E" w:rsidRDefault="002C1A3C" w:rsidP="00F35E53">
      <w:pPr>
        <w:spacing w:line="360" w:lineRule="auto"/>
        <w:jc w:val="both"/>
        <w:rPr>
          <w:sz w:val="22"/>
          <w:szCs w:val="22"/>
        </w:rPr>
      </w:pPr>
      <w:r>
        <w:rPr>
          <w:sz w:val="22"/>
          <w:szCs w:val="22"/>
          <w:lang w:val="sr-Cyrl-CS"/>
        </w:rPr>
        <w:t>Адреса понуђача</w:t>
      </w:r>
      <w:r>
        <w:rPr>
          <w:sz w:val="22"/>
          <w:szCs w:val="22"/>
          <w:lang w:val="sr-Latn-CS"/>
        </w:rPr>
        <w:t>: ____________________________________________________________</w:t>
      </w:r>
      <w:r>
        <w:rPr>
          <w:sz w:val="22"/>
          <w:szCs w:val="22"/>
        </w:rPr>
        <w:t>______</w:t>
      </w:r>
    </w:p>
    <w:p w:rsidR="002C1A3C" w:rsidRPr="00A24D0E" w:rsidRDefault="002C1A3C" w:rsidP="00F35E53">
      <w:pPr>
        <w:spacing w:line="360" w:lineRule="auto"/>
        <w:jc w:val="both"/>
        <w:rPr>
          <w:sz w:val="22"/>
          <w:szCs w:val="22"/>
        </w:rPr>
      </w:pPr>
      <w:r>
        <w:rPr>
          <w:sz w:val="22"/>
          <w:szCs w:val="22"/>
          <w:lang w:val="sr-Cyrl-CS"/>
        </w:rPr>
        <w:t>Лице за контакт:</w:t>
      </w:r>
      <w:r>
        <w:rPr>
          <w:sz w:val="22"/>
          <w:szCs w:val="22"/>
          <w:lang w:val="sr-Latn-CS"/>
        </w:rPr>
        <w:t xml:space="preserve"> _____________________________________________________________</w:t>
      </w:r>
      <w:r>
        <w:rPr>
          <w:sz w:val="22"/>
          <w:szCs w:val="22"/>
        </w:rPr>
        <w:t>______</w:t>
      </w:r>
    </w:p>
    <w:p w:rsidR="002C1A3C" w:rsidRPr="00A24D0E" w:rsidRDefault="002C1A3C" w:rsidP="00F35E53">
      <w:pPr>
        <w:spacing w:line="360" w:lineRule="auto"/>
        <w:jc w:val="both"/>
        <w:rPr>
          <w:sz w:val="22"/>
          <w:szCs w:val="22"/>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r>
        <w:rPr>
          <w:sz w:val="22"/>
          <w:szCs w:val="22"/>
        </w:rPr>
        <w:t>_______</w:t>
      </w:r>
    </w:p>
    <w:p w:rsidR="002C1A3C" w:rsidRPr="00A24D0E" w:rsidRDefault="002C1A3C" w:rsidP="00F35E53">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Pr>
          <w:sz w:val="22"/>
          <w:szCs w:val="22"/>
        </w:rPr>
        <w:t>______</w:t>
      </w:r>
    </w:p>
    <w:p w:rsidR="002C1A3C" w:rsidRPr="00A24D0E" w:rsidRDefault="002C1A3C" w:rsidP="00F35E53">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Pr>
          <w:sz w:val="22"/>
          <w:szCs w:val="22"/>
        </w:rPr>
        <w:t>_____</w:t>
      </w:r>
    </w:p>
    <w:p w:rsidR="002C1A3C" w:rsidRPr="00A24D0E" w:rsidRDefault="002C1A3C" w:rsidP="00F35E53">
      <w:pPr>
        <w:spacing w:line="360" w:lineRule="auto"/>
        <w:jc w:val="both"/>
        <w:rPr>
          <w:sz w:val="22"/>
          <w:szCs w:val="22"/>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r>
        <w:rPr>
          <w:sz w:val="22"/>
          <w:szCs w:val="22"/>
        </w:rPr>
        <w:t>______</w:t>
      </w:r>
    </w:p>
    <w:p w:rsidR="002C1A3C" w:rsidRDefault="002C1A3C" w:rsidP="00F35E53">
      <w:pPr>
        <w:spacing w:line="360" w:lineRule="auto"/>
        <w:jc w:val="both"/>
        <w:rPr>
          <w:sz w:val="22"/>
          <w:szCs w:val="22"/>
          <w:lang w:val="sr-Latn-CS"/>
        </w:rPr>
      </w:pPr>
      <w:r>
        <w:rPr>
          <w:sz w:val="22"/>
          <w:szCs w:val="22"/>
          <w:lang w:val="sr-Cyrl-CS"/>
        </w:rPr>
        <w:t>Матични број понуђача</w:t>
      </w:r>
      <w:r>
        <w:rPr>
          <w:sz w:val="22"/>
          <w:szCs w:val="22"/>
          <w:lang w:val="sr-Latn-CS"/>
        </w:rPr>
        <w:t>: ____________________________________________________</w:t>
      </w:r>
      <w:r>
        <w:rPr>
          <w:sz w:val="22"/>
          <w:szCs w:val="22"/>
        </w:rPr>
        <w:t>______</w:t>
      </w:r>
      <w:r>
        <w:rPr>
          <w:sz w:val="22"/>
          <w:szCs w:val="22"/>
          <w:lang w:val="sr-Latn-CS"/>
        </w:rPr>
        <w:t>__</w:t>
      </w:r>
    </w:p>
    <w:p w:rsidR="002C1A3C" w:rsidRDefault="002C1A3C" w:rsidP="00F35E53">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2C1A3C" w:rsidRDefault="002C1A3C" w:rsidP="00F35E53">
      <w:pPr>
        <w:spacing w:line="360" w:lineRule="auto"/>
        <w:jc w:val="both"/>
        <w:rPr>
          <w:sz w:val="22"/>
          <w:szCs w:val="22"/>
          <w:lang w:val="sr-Cyrl-CS"/>
        </w:rPr>
      </w:pPr>
      <w:r>
        <w:rPr>
          <w:sz w:val="22"/>
          <w:szCs w:val="22"/>
          <w:lang w:val="sr-Cyrl-CS"/>
        </w:rPr>
        <w:t xml:space="preserve">Број текућег рачуна: </w:t>
      </w:r>
      <w:r>
        <w:rPr>
          <w:sz w:val="22"/>
          <w:szCs w:val="22"/>
          <w:lang w:val="sr-Latn-CS"/>
        </w:rPr>
        <w:t>__________________________________________________________</w:t>
      </w:r>
      <w:r>
        <w:rPr>
          <w:sz w:val="22"/>
          <w:szCs w:val="22"/>
          <w:lang w:val="sr-Cyrl-CS"/>
        </w:rPr>
        <w:t>________</w:t>
      </w:r>
    </w:p>
    <w:p w:rsidR="002C1A3C" w:rsidRDefault="002C1A3C" w:rsidP="00F35E53">
      <w:pPr>
        <w:spacing w:line="360" w:lineRule="auto"/>
        <w:jc w:val="both"/>
        <w:rPr>
          <w:sz w:val="22"/>
          <w:szCs w:val="22"/>
          <w:lang w:val="sr-Latn-CS"/>
        </w:rPr>
      </w:pPr>
      <w:r>
        <w:rPr>
          <w:sz w:val="22"/>
          <w:szCs w:val="22"/>
          <w:lang w:val="sr-Cyrl-CS"/>
        </w:rPr>
        <w:t>Лице овлашћено за подношење понуде и потписивање уговора</w:t>
      </w:r>
      <w:r>
        <w:rPr>
          <w:sz w:val="22"/>
          <w:szCs w:val="22"/>
          <w:lang w:val="sr-Latn-CS"/>
        </w:rPr>
        <w:t>:</w:t>
      </w:r>
      <w:r>
        <w:rPr>
          <w:sz w:val="22"/>
          <w:szCs w:val="22"/>
          <w:lang w:val="sr-Cyrl-CS"/>
        </w:rPr>
        <w:t>______________________________</w:t>
      </w:r>
      <w:r>
        <w:rPr>
          <w:sz w:val="22"/>
          <w:szCs w:val="22"/>
          <w:lang w:val="sr-Latn-CS"/>
        </w:rPr>
        <w:t xml:space="preserve"> </w:t>
      </w:r>
    </w:p>
    <w:p w:rsidR="002C1A3C" w:rsidRDefault="002C1A3C" w:rsidP="00F35E53">
      <w:pPr>
        <w:jc w:val="both"/>
        <w:rPr>
          <w:sz w:val="22"/>
          <w:szCs w:val="22"/>
          <w:lang w:val="sr-Cyrl-CS"/>
        </w:rPr>
      </w:pPr>
      <w:r>
        <w:rPr>
          <w:sz w:val="22"/>
          <w:szCs w:val="22"/>
          <w:lang w:val="sr-Cyrl-CS"/>
        </w:rPr>
        <w:t>Део уговора који извршава: __________________________________________________________</w:t>
      </w:r>
    </w:p>
    <w:p w:rsidR="002C1A3C" w:rsidRDefault="002C1A3C" w:rsidP="00F35E53">
      <w:pPr>
        <w:jc w:val="both"/>
        <w:rPr>
          <w:sz w:val="22"/>
          <w:szCs w:val="22"/>
          <w:lang w:val="sr-Cyrl-CS"/>
        </w:rPr>
      </w:pPr>
    </w:p>
    <w:p w:rsidR="002C1A3C" w:rsidRDefault="002C1A3C" w:rsidP="00F35E53">
      <w:pPr>
        <w:jc w:val="both"/>
        <w:rPr>
          <w:sz w:val="22"/>
          <w:szCs w:val="22"/>
          <w:lang w:val="sr-Cyrl-CS"/>
        </w:rPr>
      </w:pPr>
      <w:r>
        <w:rPr>
          <w:sz w:val="22"/>
          <w:szCs w:val="22"/>
          <w:lang w:val="sr-Cyrl-CS"/>
        </w:rPr>
        <w:t>_________________________________________________________________________________</w:t>
      </w:r>
    </w:p>
    <w:p w:rsidR="002C1A3C" w:rsidRDefault="002C1A3C" w:rsidP="00F35E53">
      <w:pPr>
        <w:jc w:val="both"/>
        <w:rPr>
          <w:sz w:val="22"/>
          <w:szCs w:val="22"/>
          <w:lang w:val="sr-Cyrl-CS"/>
        </w:rPr>
      </w:pPr>
    </w:p>
    <w:p w:rsidR="002C1A3C" w:rsidRDefault="002C1A3C" w:rsidP="00F35E53">
      <w:pPr>
        <w:jc w:val="both"/>
        <w:rPr>
          <w:sz w:val="22"/>
          <w:szCs w:val="22"/>
          <w:lang w:val="sr-Cyrl-CS"/>
        </w:rPr>
      </w:pPr>
    </w:p>
    <w:p w:rsidR="002C1A3C" w:rsidRDefault="002C1A3C" w:rsidP="00F35E53">
      <w:pPr>
        <w:jc w:val="both"/>
        <w:rPr>
          <w:i/>
          <w:sz w:val="22"/>
          <w:szCs w:val="22"/>
          <w:lang w:val="sr-Cyrl-CS"/>
        </w:rPr>
      </w:pPr>
      <w:r>
        <w:rPr>
          <w:b/>
          <w:i/>
          <w:sz w:val="22"/>
          <w:szCs w:val="22"/>
          <w:lang w:val="sr-Cyrl-CS"/>
        </w:rPr>
        <w:t>Напомена</w:t>
      </w:r>
      <w:r>
        <w:rPr>
          <w:i/>
          <w:sz w:val="22"/>
          <w:szCs w:val="22"/>
          <w:lang w:val="sr-Cyrl-CS"/>
        </w:rPr>
        <w:t>: Образац попуњавају само они понуђачи који подносе заједничку понуду-група понуђача, у којем случају је потребно да се образац копира у довољном броју примерака, да се попуни и достави за сваког понуђача који је учесник у заједничкој понуди-групи понуђача</w:t>
      </w:r>
    </w:p>
    <w:p w:rsidR="002C1A3C" w:rsidRDefault="002C1A3C" w:rsidP="00F35E53">
      <w:pPr>
        <w:jc w:val="both"/>
        <w:rPr>
          <w:i/>
          <w:sz w:val="22"/>
          <w:szCs w:val="22"/>
          <w:lang w:val="sr-Cyrl-CS"/>
        </w:rPr>
      </w:pPr>
      <w:r>
        <w:rPr>
          <w:i/>
          <w:sz w:val="22"/>
          <w:szCs w:val="22"/>
          <w:lang w:val="sr-Cyrl-CS"/>
        </w:rPr>
        <w:t xml:space="preserve">                   </w:t>
      </w:r>
    </w:p>
    <w:p w:rsidR="002C1A3C" w:rsidRDefault="002C1A3C" w:rsidP="00F35E53">
      <w:pPr>
        <w:rPr>
          <w:sz w:val="22"/>
          <w:szCs w:val="22"/>
          <w:lang w:val="sr-Latn-CS"/>
        </w:rPr>
      </w:pPr>
    </w:p>
    <w:p w:rsidR="002C1A3C" w:rsidRDefault="002C1A3C" w:rsidP="00F35E53">
      <w:pPr>
        <w:jc w:val="both"/>
        <w:rPr>
          <w:sz w:val="22"/>
          <w:szCs w:val="22"/>
          <w:lang w:val="sr-Latn-CS"/>
        </w:rPr>
      </w:pPr>
    </w:p>
    <w:p w:rsidR="002C1A3C" w:rsidRDefault="002C1A3C" w:rsidP="00F35E53">
      <w:pPr>
        <w:jc w:val="both"/>
        <w:rPr>
          <w:sz w:val="22"/>
          <w:szCs w:val="22"/>
          <w:lang w:val="sr-Latn-CS"/>
        </w:rPr>
      </w:pPr>
    </w:p>
    <w:p w:rsidR="002C1A3C" w:rsidRDefault="002C1A3C" w:rsidP="00F35E53">
      <w:pPr>
        <w:jc w:val="both"/>
        <w:rPr>
          <w:sz w:val="22"/>
          <w:szCs w:val="22"/>
          <w:lang w:val="sr-Cyrl-CS"/>
        </w:rPr>
      </w:pPr>
    </w:p>
    <w:p w:rsidR="002C1A3C" w:rsidRDefault="002C1A3C" w:rsidP="00F35E53">
      <w:pPr>
        <w:jc w:val="both"/>
        <w:rPr>
          <w:sz w:val="22"/>
          <w:szCs w:val="22"/>
          <w:lang w:val="sr-Latn-CS"/>
        </w:rPr>
      </w:pPr>
    </w:p>
    <w:p w:rsidR="002C1A3C" w:rsidRDefault="002C1A3C" w:rsidP="00F35E53">
      <w:pPr>
        <w:jc w:val="both"/>
        <w:rPr>
          <w:sz w:val="22"/>
          <w:szCs w:val="22"/>
          <w:lang w:val="sr-Latn-CS"/>
        </w:rPr>
      </w:pPr>
    </w:p>
    <w:tbl>
      <w:tblPr>
        <w:tblW w:w="10065" w:type="dxa"/>
        <w:tblInd w:w="-176" w:type="dxa"/>
        <w:tblLayout w:type="fixed"/>
        <w:tblLook w:val="04A0"/>
      </w:tblPr>
      <w:tblGrid>
        <w:gridCol w:w="10065"/>
      </w:tblGrid>
      <w:tr w:rsidR="00F636D5" w:rsidRPr="001B0126" w:rsidTr="00F35E53">
        <w:tc>
          <w:tcPr>
            <w:tcW w:w="10065" w:type="dxa"/>
          </w:tcPr>
          <w:p w:rsidR="00F636D5" w:rsidRPr="001B0126" w:rsidRDefault="00F636D5" w:rsidP="00F35E53">
            <w:pPr>
              <w:rPr>
                <w:sz w:val="22"/>
                <w:szCs w:val="22"/>
              </w:rPr>
            </w:pPr>
          </w:p>
        </w:tc>
      </w:tr>
      <w:tr w:rsidR="00F636D5" w:rsidRPr="001B0126" w:rsidTr="00F35E53">
        <w:tc>
          <w:tcPr>
            <w:tcW w:w="10065" w:type="dxa"/>
          </w:tcPr>
          <w:p w:rsidR="00F636D5" w:rsidRDefault="00F636D5" w:rsidP="00F35E53">
            <w:pPr>
              <w:jc w:val="center"/>
              <w:rPr>
                <w:sz w:val="22"/>
                <w:szCs w:val="22"/>
                <w:lang w:val="sr-Cyrl-CS"/>
              </w:rPr>
            </w:pPr>
            <w:r>
              <w:rPr>
                <w:sz w:val="22"/>
                <w:szCs w:val="22"/>
                <w:lang w:val="sr-Cyrl-CS"/>
              </w:rPr>
              <w:t xml:space="preserve">         </w:t>
            </w:r>
            <w:r w:rsidRPr="00521009">
              <w:rPr>
                <w:sz w:val="22"/>
                <w:szCs w:val="22"/>
                <w:lang w:val="sr-Cyrl-CS"/>
              </w:rPr>
              <w:t>Датум</w:t>
            </w:r>
            <w:r w:rsidRPr="00521009">
              <w:rPr>
                <w:sz w:val="22"/>
                <w:szCs w:val="22"/>
                <w:lang w:val="hr-HR"/>
              </w:rPr>
              <w:t xml:space="preserve">                              </w:t>
            </w:r>
            <w:r w:rsidRPr="00521009">
              <w:rPr>
                <w:sz w:val="22"/>
                <w:szCs w:val="22"/>
                <w:lang w:val="sr-Cyrl-CS"/>
              </w:rPr>
              <w:t xml:space="preserve">  </w:t>
            </w:r>
            <w:r w:rsidRPr="00521009">
              <w:rPr>
                <w:sz w:val="22"/>
                <w:szCs w:val="22"/>
                <w:lang w:val="hr-HR"/>
              </w:rPr>
              <w:t xml:space="preserve">       </w:t>
            </w:r>
            <w:r>
              <w:rPr>
                <w:sz w:val="22"/>
                <w:szCs w:val="22"/>
              </w:rPr>
              <w:t xml:space="preserve">           </w:t>
            </w:r>
            <w:r w:rsidRPr="00521009">
              <w:rPr>
                <w:sz w:val="22"/>
                <w:szCs w:val="22"/>
                <w:lang w:val="hr-HR"/>
              </w:rPr>
              <w:t xml:space="preserve">      </w:t>
            </w:r>
            <w:r w:rsidRPr="00521009">
              <w:rPr>
                <w:sz w:val="22"/>
                <w:szCs w:val="22"/>
                <w:lang w:val="sr-Cyrl-CS"/>
              </w:rPr>
              <w:t xml:space="preserve">  </w:t>
            </w:r>
            <w:r w:rsidRPr="00521009">
              <w:rPr>
                <w:sz w:val="22"/>
                <w:szCs w:val="22"/>
                <w:lang w:val="hr-HR"/>
              </w:rPr>
              <w:t xml:space="preserve">                  </w:t>
            </w:r>
            <w:r>
              <w:rPr>
                <w:sz w:val="22"/>
                <w:szCs w:val="22"/>
              </w:rPr>
              <w:t xml:space="preserve">                </w:t>
            </w:r>
            <w:r w:rsidRPr="00521009">
              <w:rPr>
                <w:sz w:val="22"/>
                <w:szCs w:val="22"/>
                <w:lang w:val="hr-HR"/>
              </w:rPr>
              <w:t xml:space="preserve"> </w:t>
            </w:r>
            <w:r w:rsidRPr="00521009">
              <w:rPr>
                <w:sz w:val="22"/>
                <w:szCs w:val="22"/>
                <w:lang w:val="sr-Cyrl-CS"/>
              </w:rPr>
              <w:t>Потпис овлашћеног лица</w:t>
            </w:r>
            <w:r>
              <w:rPr>
                <w:sz w:val="22"/>
                <w:szCs w:val="22"/>
                <w:lang w:val="sr-Cyrl-CS"/>
              </w:rPr>
              <w:t xml:space="preserve"> понуђача</w:t>
            </w:r>
          </w:p>
          <w:p w:rsidR="00F636D5" w:rsidRPr="00521009" w:rsidRDefault="00F636D5" w:rsidP="00F35E53">
            <w:pPr>
              <w:jc w:val="center"/>
              <w:rPr>
                <w:sz w:val="22"/>
                <w:szCs w:val="22"/>
                <w:lang w:val="sr-Cyrl-CS"/>
              </w:rPr>
            </w:pPr>
          </w:p>
          <w:p w:rsidR="00F636D5" w:rsidRPr="001B0126" w:rsidRDefault="00F636D5" w:rsidP="00F35E53">
            <w:pPr>
              <w:rPr>
                <w:sz w:val="22"/>
                <w:szCs w:val="22"/>
              </w:rPr>
            </w:pPr>
            <w:r w:rsidRPr="00521009">
              <w:rPr>
                <w:sz w:val="22"/>
                <w:szCs w:val="22"/>
                <w:lang w:val="sr-Cyrl-CS"/>
              </w:rPr>
              <w:t>_</w:t>
            </w:r>
            <w:r w:rsidRPr="00521009">
              <w:rPr>
                <w:sz w:val="22"/>
                <w:szCs w:val="22"/>
                <w:lang w:val="hr-HR"/>
              </w:rPr>
              <w:t xml:space="preserve">______________                                                     </w:t>
            </w:r>
            <w:r>
              <w:rPr>
                <w:sz w:val="22"/>
                <w:szCs w:val="22"/>
              </w:rPr>
              <w:t xml:space="preserve">                          </w:t>
            </w:r>
            <w:r w:rsidRPr="00521009">
              <w:rPr>
                <w:sz w:val="22"/>
                <w:szCs w:val="22"/>
                <w:lang w:val="sr-Cyrl-CS"/>
              </w:rPr>
              <w:t xml:space="preserve"> </w:t>
            </w:r>
            <w:r>
              <w:rPr>
                <w:sz w:val="22"/>
                <w:szCs w:val="22"/>
              </w:rPr>
              <w:t xml:space="preserve">  </w:t>
            </w:r>
            <w:r w:rsidRPr="00521009">
              <w:rPr>
                <w:sz w:val="22"/>
                <w:szCs w:val="22"/>
                <w:lang w:val="sr-Cyrl-CS"/>
              </w:rPr>
              <w:t xml:space="preserve">   </w:t>
            </w:r>
            <w:r>
              <w:rPr>
                <w:sz w:val="22"/>
                <w:szCs w:val="22"/>
                <w:lang w:val="sr-Cyrl-CS"/>
              </w:rPr>
              <w:t xml:space="preserve">                   </w:t>
            </w:r>
            <w:r w:rsidRPr="00521009">
              <w:rPr>
                <w:sz w:val="22"/>
                <w:szCs w:val="22"/>
                <w:lang w:val="hr-HR"/>
              </w:rPr>
              <w:t xml:space="preserve"> __________________</w:t>
            </w:r>
          </w:p>
        </w:tc>
      </w:tr>
    </w:tbl>
    <w:p w:rsidR="002C1A3C" w:rsidRDefault="002C1A3C" w:rsidP="00F35E53">
      <w:pPr>
        <w:jc w:val="both"/>
        <w:rPr>
          <w:sz w:val="22"/>
          <w:szCs w:val="22"/>
          <w:lang w:val="sr-Cyrl-CS"/>
        </w:rPr>
      </w:pPr>
    </w:p>
    <w:p w:rsidR="00F636D5" w:rsidRDefault="00F636D5" w:rsidP="00F35E53">
      <w:pPr>
        <w:jc w:val="both"/>
        <w:rPr>
          <w:sz w:val="22"/>
          <w:szCs w:val="22"/>
          <w:lang w:val="sr-Cyrl-CS"/>
        </w:rPr>
      </w:pPr>
    </w:p>
    <w:p w:rsidR="00F636D5" w:rsidRPr="00F636D5" w:rsidRDefault="00F636D5" w:rsidP="00F35E53">
      <w:pPr>
        <w:jc w:val="both"/>
        <w:rPr>
          <w:sz w:val="22"/>
          <w:szCs w:val="22"/>
          <w:lang w:val="sr-Cyrl-CS"/>
        </w:rPr>
      </w:pPr>
    </w:p>
    <w:p w:rsidR="002C1A3C" w:rsidRDefault="002C1A3C" w:rsidP="00F35E53">
      <w:pPr>
        <w:jc w:val="both"/>
        <w:rPr>
          <w:sz w:val="22"/>
          <w:szCs w:val="22"/>
          <w:lang w:val="sr-Cyrl-CS"/>
        </w:rPr>
      </w:pPr>
      <w:r>
        <w:rPr>
          <w:sz w:val="22"/>
          <w:szCs w:val="22"/>
          <w:lang w:val="sr-Cyrl-CS"/>
        </w:rPr>
        <w:t xml:space="preserve">                                                                                                           </w:t>
      </w:r>
    </w:p>
    <w:p w:rsidR="002C1A3C" w:rsidRDefault="002C1A3C" w:rsidP="00F35E53">
      <w:pPr>
        <w:jc w:val="both"/>
        <w:rPr>
          <w:sz w:val="22"/>
          <w:szCs w:val="22"/>
          <w:lang w:val="sr-Latn-CS"/>
        </w:rPr>
      </w:pPr>
    </w:p>
    <w:p w:rsidR="002C1A3C" w:rsidRDefault="002C1A3C" w:rsidP="00F35E53">
      <w:pPr>
        <w:jc w:val="both"/>
        <w:rPr>
          <w:sz w:val="22"/>
          <w:szCs w:val="22"/>
          <w:lang w:val="sr-Cyrl-CS"/>
        </w:rPr>
      </w:pPr>
    </w:p>
    <w:p w:rsidR="002C1A3C" w:rsidRDefault="002C1A3C" w:rsidP="00F35E53">
      <w:pPr>
        <w:jc w:val="both"/>
        <w:rPr>
          <w:sz w:val="22"/>
          <w:szCs w:val="22"/>
          <w:lang w:val="sr-Latn-CS"/>
        </w:rPr>
      </w:pPr>
    </w:p>
    <w:p w:rsidR="002C1A3C" w:rsidRDefault="002C1A3C" w:rsidP="00F35E53">
      <w:pPr>
        <w:jc w:val="both"/>
        <w:rPr>
          <w:sz w:val="22"/>
          <w:szCs w:val="22"/>
          <w:lang w:val="sr-Latn-CS"/>
        </w:rPr>
      </w:pPr>
    </w:p>
    <w:p w:rsidR="002C1A3C" w:rsidRDefault="002C1A3C" w:rsidP="00F35E53">
      <w:pPr>
        <w:jc w:val="both"/>
        <w:rPr>
          <w:sz w:val="22"/>
          <w:szCs w:val="22"/>
        </w:rPr>
      </w:pPr>
    </w:p>
    <w:p w:rsidR="002C1A3C" w:rsidRDefault="002C1A3C" w:rsidP="00F35E53">
      <w:pPr>
        <w:jc w:val="both"/>
        <w:rPr>
          <w:sz w:val="22"/>
          <w:szCs w:val="22"/>
        </w:rPr>
      </w:pPr>
    </w:p>
    <w:p w:rsidR="002C1A3C" w:rsidRDefault="002C1A3C" w:rsidP="00F35E53">
      <w:pPr>
        <w:jc w:val="both"/>
        <w:rPr>
          <w:sz w:val="22"/>
          <w:szCs w:val="22"/>
        </w:rPr>
      </w:pPr>
    </w:p>
    <w:p w:rsidR="002C1A3C" w:rsidRDefault="002C1A3C" w:rsidP="00F35E53">
      <w:pPr>
        <w:jc w:val="right"/>
        <w:rPr>
          <w:sz w:val="22"/>
          <w:szCs w:val="22"/>
          <w:lang w:val="sr-Latn-CS"/>
        </w:rPr>
      </w:pPr>
      <w:r>
        <w:rPr>
          <w:sz w:val="22"/>
          <w:szCs w:val="22"/>
          <w:u w:val="single"/>
          <w:lang w:val="sr-Cyrl-CS"/>
        </w:rPr>
        <w:lastRenderedPageBreak/>
        <w:t xml:space="preserve">ПРИЛОГ </w:t>
      </w:r>
      <w:r>
        <w:rPr>
          <w:sz w:val="22"/>
          <w:szCs w:val="22"/>
          <w:u w:val="single"/>
          <w:lang w:val="sr-Latn-CS"/>
        </w:rPr>
        <w:t xml:space="preserve"> </w:t>
      </w:r>
      <w:r>
        <w:rPr>
          <w:sz w:val="22"/>
          <w:szCs w:val="22"/>
          <w:u w:val="single"/>
          <w:lang w:val="sr-Cyrl-CS"/>
        </w:rPr>
        <w:t>7.В</w:t>
      </w:r>
      <w:r>
        <w:rPr>
          <w:sz w:val="22"/>
          <w:szCs w:val="22"/>
          <w:u w:val="single"/>
          <w:lang w:val="sr-Latn-CS"/>
        </w:rPr>
        <w:t>.</w:t>
      </w:r>
    </w:p>
    <w:p w:rsidR="002C1A3C" w:rsidRDefault="002C1A3C" w:rsidP="00F35E53">
      <w:pPr>
        <w:jc w:val="both"/>
        <w:rPr>
          <w:sz w:val="22"/>
          <w:szCs w:val="22"/>
          <w:lang w:val="sr-Latn-CS"/>
        </w:rPr>
      </w:pPr>
    </w:p>
    <w:p w:rsidR="002C1A3C" w:rsidRDefault="002C1A3C" w:rsidP="00F35E53">
      <w:pPr>
        <w:jc w:val="center"/>
        <w:outlineLvl w:val="1"/>
        <w:rPr>
          <w:sz w:val="22"/>
          <w:szCs w:val="22"/>
          <w:lang w:val="sr-Latn-CS"/>
        </w:rPr>
      </w:pPr>
      <w:r>
        <w:rPr>
          <w:b/>
          <w:i/>
          <w:sz w:val="22"/>
          <w:szCs w:val="22"/>
          <w:lang w:val="sr-Cyrl-CS"/>
        </w:rPr>
        <w:t>ПОДАЦИ О ПОДИЗВОЂАЧУ</w:t>
      </w:r>
    </w:p>
    <w:p w:rsidR="002C1A3C" w:rsidRDefault="002C1A3C" w:rsidP="00F35E53">
      <w:pPr>
        <w:jc w:val="center"/>
        <w:rPr>
          <w:sz w:val="22"/>
          <w:szCs w:val="22"/>
          <w:lang w:val="sr-Latn-CS"/>
        </w:rPr>
      </w:pPr>
    </w:p>
    <w:p w:rsidR="002C1A3C" w:rsidRDefault="002C1A3C" w:rsidP="00F35E53">
      <w:pPr>
        <w:jc w:val="both"/>
        <w:rPr>
          <w:sz w:val="22"/>
          <w:szCs w:val="22"/>
          <w:lang w:val="sr-Latn-CS"/>
        </w:rPr>
      </w:pPr>
    </w:p>
    <w:p w:rsidR="002C1A3C" w:rsidRDefault="002C1A3C" w:rsidP="00F35E53">
      <w:pPr>
        <w:spacing w:line="360" w:lineRule="auto"/>
        <w:jc w:val="both"/>
        <w:rPr>
          <w:sz w:val="22"/>
          <w:szCs w:val="22"/>
          <w:lang w:val="sr-Latn-CS"/>
        </w:rPr>
      </w:pPr>
      <w:r>
        <w:rPr>
          <w:sz w:val="22"/>
          <w:szCs w:val="22"/>
          <w:lang w:val="sr-Cyrl-CS"/>
        </w:rPr>
        <w:t>Назив подизвођача</w:t>
      </w:r>
      <w:r>
        <w:rPr>
          <w:sz w:val="22"/>
          <w:szCs w:val="22"/>
          <w:lang w:val="sr-Latn-CS"/>
        </w:rPr>
        <w:t xml:space="preserve">: </w:t>
      </w:r>
    </w:p>
    <w:p w:rsidR="002C1A3C" w:rsidRPr="00EA366C" w:rsidRDefault="002C1A3C" w:rsidP="00F35E53">
      <w:pPr>
        <w:spacing w:line="360" w:lineRule="auto"/>
        <w:jc w:val="both"/>
        <w:rPr>
          <w:sz w:val="22"/>
          <w:szCs w:val="22"/>
        </w:rPr>
      </w:pPr>
      <w:r>
        <w:rPr>
          <w:sz w:val="22"/>
          <w:szCs w:val="22"/>
          <w:lang w:val="sr-Latn-CS"/>
        </w:rPr>
        <w:t>___________________________________________________________________________</w:t>
      </w:r>
      <w:r>
        <w:rPr>
          <w:sz w:val="22"/>
          <w:szCs w:val="22"/>
        </w:rPr>
        <w:t>___</w:t>
      </w:r>
    </w:p>
    <w:p w:rsidR="002C1A3C" w:rsidRPr="00EA366C" w:rsidRDefault="002C1A3C" w:rsidP="00F35E53">
      <w:pPr>
        <w:spacing w:line="360" w:lineRule="auto"/>
        <w:jc w:val="both"/>
        <w:rPr>
          <w:sz w:val="22"/>
          <w:szCs w:val="22"/>
        </w:rPr>
      </w:pPr>
      <w:r>
        <w:rPr>
          <w:sz w:val="22"/>
          <w:szCs w:val="22"/>
          <w:lang w:val="sr-Latn-CS"/>
        </w:rPr>
        <w:t>___________________________________________________________________________</w:t>
      </w:r>
      <w:r>
        <w:rPr>
          <w:sz w:val="22"/>
          <w:szCs w:val="22"/>
        </w:rPr>
        <w:t>___</w:t>
      </w:r>
    </w:p>
    <w:p w:rsidR="002C1A3C" w:rsidRDefault="002C1A3C" w:rsidP="00F35E53">
      <w:pPr>
        <w:spacing w:line="360" w:lineRule="auto"/>
        <w:jc w:val="both"/>
        <w:rPr>
          <w:sz w:val="22"/>
          <w:szCs w:val="22"/>
          <w:lang w:val="sr-Latn-CS"/>
        </w:rPr>
      </w:pPr>
      <w:r>
        <w:rPr>
          <w:sz w:val="22"/>
          <w:szCs w:val="22"/>
          <w:lang w:val="sr-Cyrl-CS"/>
        </w:rPr>
        <w:t>Адреса подизвођача</w:t>
      </w:r>
      <w:r>
        <w:rPr>
          <w:sz w:val="22"/>
          <w:szCs w:val="22"/>
          <w:lang w:val="sr-Latn-CS"/>
        </w:rPr>
        <w:t>: ____________________________________________________________</w:t>
      </w:r>
    </w:p>
    <w:p w:rsidR="002C1A3C" w:rsidRDefault="002C1A3C" w:rsidP="00F35E53">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w:t>
      </w:r>
      <w:r>
        <w:rPr>
          <w:sz w:val="22"/>
          <w:szCs w:val="22"/>
        </w:rPr>
        <w:t>__</w:t>
      </w:r>
      <w:r>
        <w:rPr>
          <w:sz w:val="22"/>
          <w:szCs w:val="22"/>
          <w:lang w:val="sr-Latn-CS"/>
        </w:rPr>
        <w:t>_</w:t>
      </w:r>
    </w:p>
    <w:p w:rsidR="002C1A3C" w:rsidRDefault="002C1A3C" w:rsidP="00F35E53">
      <w:pPr>
        <w:spacing w:line="360" w:lineRule="auto"/>
        <w:jc w:val="both"/>
        <w:rPr>
          <w:sz w:val="22"/>
          <w:szCs w:val="22"/>
          <w:lang w:val="sr-Latn-CS"/>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w:t>
      </w:r>
      <w:r>
        <w:rPr>
          <w:sz w:val="22"/>
          <w:szCs w:val="22"/>
        </w:rPr>
        <w:t>___</w:t>
      </w:r>
      <w:r>
        <w:rPr>
          <w:sz w:val="22"/>
          <w:szCs w:val="22"/>
          <w:lang w:val="sr-Latn-CS"/>
        </w:rPr>
        <w:t>_</w:t>
      </w:r>
    </w:p>
    <w:p w:rsidR="002C1A3C" w:rsidRPr="00EA366C" w:rsidRDefault="002C1A3C" w:rsidP="00F35E53">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Pr>
          <w:sz w:val="22"/>
          <w:szCs w:val="22"/>
        </w:rPr>
        <w:t>__</w:t>
      </w:r>
    </w:p>
    <w:p w:rsidR="002C1A3C" w:rsidRPr="00EA366C" w:rsidRDefault="002C1A3C" w:rsidP="00F35E53">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Pr>
          <w:sz w:val="22"/>
          <w:szCs w:val="22"/>
        </w:rPr>
        <w:t>__</w:t>
      </w:r>
    </w:p>
    <w:p w:rsidR="002C1A3C" w:rsidRDefault="002C1A3C" w:rsidP="00F35E53">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подизвођача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2C1A3C" w:rsidRDefault="002C1A3C" w:rsidP="00F35E53">
      <w:pPr>
        <w:spacing w:line="360" w:lineRule="auto"/>
        <w:jc w:val="both"/>
        <w:rPr>
          <w:sz w:val="22"/>
          <w:szCs w:val="22"/>
          <w:lang w:val="sr-Latn-CS"/>
        </w:rPr>
      </w:pPr>
      <w:r>
        <w:rPr>
          <w:sz w:val="22"/>
          <w:szCs w:val="22"/>
          <w:lang w:val="sr-Cyrl-CS"/>
        </w:rPr>
        <w:t>Матични број подизвођача</w:t>
      </w:r>
      <w:r>
        <w:rPr>
          <w:sz w:val="22"/>
          <w:szCs w:val="22"/>
          <w:lang w:val="sr-Latn-CS"/>
        </w:rPr>
        <w:t>: ______________________________________________________</w:t>
      </w:r>
    </w:p>
    <w:p w:rsidR="002C1A3C" w:rsidRDefault="002C1A3C" w:rsidP="00F35E53">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2C1A3C" w:rsidRDefault="002C1A3C" w:rsidP="00F35E53">
      <w:pPr>
        <w:spacing w:line="360" w:lineRule="auto"/>
        <w:jc w:val="both"/>
        <w:rPr>
          <w:sz w:val="22"/>
          <w:szCs w:val="22"/>
          <w:lang w:val="sr-Latn-CS"/>
        </w:rPr>
      </w:pPr>
      <w:r>
        <w:rPr>
          <w:sz w:val="22"/>
          <w:szCs w:val="22"/>
          <w:lang w:val="sr-Latn-CS"/>
        </w:rPr>
        <w:t xml:space="preserve"> </w:t>
      </w:r>
      <w:r>
        <w:rPr>
          <w:sz w:val="22"/>
          <w:szCs w:val="22"/>
          <w:lang w:val="sr-Cyrl-CS"/>
        </w:rPr>
        <w:t xml:space="preserve">Број текућег рачуна: </w:t>
      </w:r>
      <w:r>
        <w:rPr>
          <w:sz w:val="22"/>
          <w:szCs w:val="22"/>
          <w:lang w:val="sr-Latn-CS"/>
        </w:rPr>
        <w:t>__________________________________________________________</w:t>
      </w:r>
    </w:p>
    <w:p w:rsidR="002C1A3C" w:rsidRDefault="002C1A3C" w:rsidP="00F35E53">
      <w:pPr>
        <w:spacing w:line="360" w:lineRule="auto"/>
        <w:jc w:val="both"/>
        <w:rPr>
          <w:sz w:val="22"/>
          <w:szCs w:val="22"/>
          <w:lang w:val="sr-Latn-CS"/>
        </w:rPr>
      </w:pPr>
      <w:r>
        <w:rPr>
          <w:sz w:val="22"/>
          <w:szCs w:val="22"/>
          <w:lang w:val="sr-Cyrl-CS"/>
        </w:rPr>
        <w:t>Лице овлашћено за потписивање уговора</w:t>
      </w:r>
      <w:r>
        <w:rPr>
          <w:sz w:val="22"/>
          <w:szCs w:val="22"/>
          <w:lang w:val="sr-Latn-CS"/>
        </w:rPr>
        <w:t>: __________________________________________</w:t>
      </w:r>
    </w:p>
    <w:p w:rsidR="002C1A3C" w:rsidRDefault="002C1A3C" w:rsidP="00F35E53">
      <w:pPr>
        <w:jc w:val="both"/>
        <w:rPr>
          <w:sz w:val="22"/>
          <w:szCs w:val="22"/>
          <w:lang w:val="sr-Cyrl-CS"/>
        </w:rPr>
      </w:pPr>
    </w:p>
    <w:p w:rsidR="002C1A3C" w:rsidRDefault="002C1A3C" w:rsidP="00F35E53">
      <w:pPr>
        <w:jc w:val="both"/>
        <w:rPr>
          <w:sz w:val="22"/>
          <w:szCs w:val="22"/>
          <w:lang w:val="sr-Cyrl-CS"/>
        </w:rPr>
      </w:pPr>
    </w:p>
    <w:p w:rsidR="002C1A3C" w:rsidRDefault="002C1A3C" w:rsidP="00F35E53">
      <w:pPr>
        <w:jc w:val="both"/>
        <w:rPr>
          <w:sz w:val="22"/>
          <w:szCs w:val="22"/>
          <w:lang w:val="sr-Cyrl-CS"/>
        </w:rPr>
      </w:pPr>
      <w:r>
        <w:rPr>
          <w:sz w:val="22"/>
          <w:szCs w:val="22"/>
          <w:lang w:val="sr-Cyrl-CS"/>
        </w:rPr>
        <w:t>У укупној вредности понуде подизвођач ______________________________________________</w:t>
      </w:r>
    </w:p>
    <w:p w:rsidR="002C1A3C" w:rsidRDefault="002C1A3C" w:rsidP="00F35E53">
      <w:pPr>
        <w:jc w:val="both"/>
        <w:rPr>
          <w:sz w:val="22"/>
          <w:szCs w:val="22"/>
          <w:lang w:val="sr-Cyrl-CS"/>
        </w:rPr>
      </w:pP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t xml:space="preserve">      </w:t>
      </w:r>
      <w:r>
        <w:rPr>
          <w:sz w:val="22"/>
          <w:szCs w:val="22"/>
          <w:lang w:val="sr-Cyrl-CS"/>
        </w:rPr>
        <w:tab/>
        <w:t>(пословно име подизвођача)</w:t>
      </w:r>
    </w:p>
    <w:p w:rsidR="002C1A3C" w:rsidRDefault="002C1A3C" w:rsidP="00F35E53">
      <w:pPr>
        <w:jc w:val="both"/>
        <w:rPr>
          <w:sz w:val="22"/>
          <w:szCs w:val="22"/>
          <w:lang w:val="sr-Cyrl-CS"/>
        </w:rPr>
      </w:pPr>
    </w:p>
    <w:p w:rsidR="002C1A3C" w:rsidRDefault="002C1A3C" w:rsidP="00F35E53">
      <w:pPr>
        <w:jc w:val="both"/>
        <w:rPr>
          <w:sz w:val="22"/>
          <w:szCs w:val="22"/>
          <w:lang w:val="sr-Cyrl-CS"/>
        </w:rPr>
      </w:pPr>
      <w:r>
        <w:rPr>
          <w:sz w:val="22"/>
          <w:szCs w:val="22"/>
          <w:lang w:val="sr-Cyrl-CS"/>
        </w:rPr>
        <w:t>Учествује у _______________________________________________________________________</w:t>
      </w:r>
    </w:p>
    <w:p w:rsidR="002C1A3C" w:rsidRDefault="002C1A3C" w:rsidP="00F35E53">
      <w:pPr>
        <w:jc w:val="both"/>
        <w:rPr>
          <w:sz w:val="22"/>
          <w:szCs w:val="22"/>
          <w:lang w:val="sr-Cyrl-CS"/>
        </w:rPr>
      </w:pPr>
      <w:r>
        <w:rPr>
          <w:sz w:val="22"/>
          <w:szCs w:val="22"/>
          <w:lang w:val="sr-Cyrl-CS"/>
        </w:rPr>
        <w:tab/>
      </w:r>
      <w:r>
        <w:rPr>
          <w:sz w:val="22"/>
          <w:szCs w:val="22"/>
          <w:lang w:val="sr-Cyrl-CS"/>
        </w:rPr>
        <w:tab/>
      </w:r>
      <w:r>
        <w:rPr>
          <w:sz w:val="22"/>
          <w:szCs w:val="22"/>
          <w:lang w:val="sr-Cyrl-CS"/>
        </w:rPr>
        <w:tab/>
        <w:t>навести у чему се састоји учествовање подизвођача (врста послова)</w:t>
      </w:r>
    </w:p>
    <w:p w:rsidR="002C1A3C" w:rsidRDefault="002C1A3C" w:rsidP="00F35E53">
      <w:pPr>
        <w:jc w:val="both"/>
        <w:rPr>
          <w:sz w:val="22"/>
          <w:szCs w:val="22"/>
          <w:lang w:val="sr-Cyrl-CS"/>
        </w:rPr>
      </w:pPr>
    </w:p>
    <w:p w:rsidR="002C1A3C" w:rsidRDefault="002C1A3C" w:rsidP="00F35E53">
      <w:pPr>
        <w:jc w:val="both"/>
        <w:rPr>
          <w:sz w:val="22"/>
          <w:szCs w:val="22"/>
          <w:lang w:val="sr-Cyrl-CS"/>
        </w:rPr>
      </w:pPr>
      <w:r>
        <w:rPr>
          <w:sz w:val="22"/>
          <w:szCs w:val="22"/>
          <w:lang w:val="sr-Cyrl-CS"/>
        </w:rPr>
        <w:t>износи _______________________ % вредности понуде или  _______________________без пдв-а</w:t>
      </w:r>
    </w:p>
    <w:p w:rsidR="002C1A3C" w:rsidRDefault="002C1A3C" w:rsidP="00F35E53">
      <w:pPr>
        <w:jc w:val="both"/>
        <w:rPr>
          <w:sz w:val="22"/>
          <w:szCs w:val="22"/>
          <w:lang w:val="sr-Cyrl-CS"/>
        </w:rPr>
      </w:pPr>
    </w:p>
    <w:p w:rsidR="002C1A3C" w:rsidRDefault="002C1A3C" w:rsidP="00F35E53">
      <w:pPr>
        <w:jc w:val="both"/>
        <w:rPr>
          <w:sz w:val="22"/>
          <w:szCs w:val="22"/>
          <w:lang w:val="sr-Cyrl-CS"/>
        </w:rPr>
      </w:pPr>
    </w:p>
    <w:p w:rsidR="002C1A3C" w:rsidRPr="006B78D7" w:rsidRDefault="002C1A3C" w:rsidP="00F35E53">
      <w:pPr>
        <w:jc w:val="both"/>
        <w:rPr>
          <w:sz w:val="22"/>
          <w:szCs w:val="22"/>
          <w:lang w:val="sr-Cyrl-CS"/>
        </w:rPr>
      </w:pPr>
      <w:r w:rsidRPr="006B78D7">
        <w:rPr>
          <w:b/>
          <w:i/>
          <w:sz w:val="22"/>
          <w:szCs w:val="22"/>
          <w:lang w:val="sr-Cyrl-CS"/>
        </w:rPr>
        <w:t>Напомена</w:t>
      </w:r>
      <w:r w:rsidRPr="0045465D">
        <w:rPr>
          <w:i/>
          <w:sz w:val="22"/>
          <w:szCs w:val="22"/>
          <w:lang w:val="sr-Cyrl-CS"/>
        </w:rPr>
        <w:t xml:space="preserve">: Образац попуњавају само они </w:t>
      </w:r>
      <w:r>
        <w:rPr>
          <w:i/>
          <w:sz w:val="22"/>
          <w:szCs w:val="22"/>
          <w:lang w:val="sr-Cyrl-CS"/>
        </w:rPr>
        <w:t>понуђачи</w:t>
      </w:r>
      <w:r w:rsidRPr="0045465D">
        <w:rPr>
          <w:i/>
          <w:sz w:val="22"/>
          <w:szCs w:val="22"/>
          <w:lang w:val="sr-Cyrl-CS"/>
        </w:rPr>
        <w:t xml:space="preserve"> који понуду подносе са подизвођачем. Уколико </w:t>
      </w:r>
      <w:r>
        <w:rPr>
          <w:i/>
          <w:sz w:val="22"/>
          <w:szCs w:val="22"/>
          <w:lang w:val="sr-Cyrl-CS"/>
        </w:rPr>
        <w:t>понуђач</w:t>
      </w:r>
      <w:r w:rsidRPr="0045465D">
        <w:rPr>
          <w:i/>
          <w:sz w:val="22"/>
          <w:szCs w:val="22"/>
          <w:lang w:val="sr-Cyrl-CS"/>
        </w:rPr>
        <w:t xml:space="preserve"> наступа са већим бројем подизвођача овај образац фотокопирати, попунити за сваког подизвођача</w:t>
      </w:r>
      <w:r>
        <w:rPr>
          <w:i/>
          <w:sz w:val="22"/>
          <w:szCs w:val="22"/>
          <w:lang w:val="sr-Cyrl-CS"/>
        </w:rPr>
        <w:t>.</w:t>
      </w:r>
    </w:p>
    <w:p w:rsidR="002C1A3C" w:rsidRPr="0045465D" w:rsidRDefault="002C1A3C" w:rsidP="00F35E53">
      <w:pPr>
        <w:jc w:val="both"/>
        <w:rPr>
          <w:i/>
          <w:sz w:val="22"/>
          <w:szCs w:val="22"/>
          <w:lang w:val="sr-Cyrl-CS"/>
        </w:rPr>
      </w:pPr>
      <w:r w:rsidRPr="0045465D">
        <w:rPr>
          <w:i/>
          <w:sz w:val="22"/>
          <w:szCs w:val="22"/>
          <w:lang w:val="sr-Cyrl-CS"/>
        </w:rPr>
        <w:t xml:space="preserve">                   </w:t>
      </w:r>
    </w:p>
    <w:p w:rsidR="002C1A3C" w:rsidRPr="00ED0D3F" w:rsidRDefault="002C1A3C" w:rsidP="00F35E53">
      <w:pPr>
        <w:jc w:val="both"/>
        <w:rPr>
          <w:sz w:val="22"/>
          <w:szCs w:val="22"/>
        </w:rPr>
      </w:pPr>
    </w:p>
    <w:p w:rsidR="002C1A3C" w:rsidRPr="006B78D7" w:rsidRDefault="002C1A3C" w:rsidP="00F35E53">
      <w:pPr>
        <w:jc w:val="both"/>
        <w:rPr>
          <w:sz w:val="22"/>
          <w:szCs w:val="22"/>
          <w:lang w:val="sr-Cyrl-CS"/>
        </w:rPr>
      </w:pPr>
    </w:p>
    <w:p w:rsidR="002C1A3C" w:rsidRDefault="002C1A3C" w:rsidP="00F35E53">
      <w:pPr>
        <w:jc w:val="both"/>
        <w:rPr>
          <w:sz w:val="22"/>
          <w:szCs w:val="22"/>
          <w:lang w:val="sr-Latn-CS"/>
        </w:rPr>
      </w:pPr>
    </w:p>
    <w:p w:rsidR="002C1A3C" w:rsidRDefault="002C1A3C" w:rsidP="00F35E53">
      <w:pPr>
        <w:jc w:val="both"/>
        <w:rPr>
          <w:sz w:val="22"/>
          <w:szCs w:val="22"/>
          <w:lang w:val="sr-Latn-CS"/>
        </w:rPr>
      </w:pPr>
    </w:p>
    <w:tbl>
      <w:tblPr>
        <w:tblW w:w="10065" w:type="dxa"/>
        <w:tblInd w:w="-176" w:type="dxa"/>
        <w:tblLayout w:type="fixed"/>
        <w:tblLook w:val="04A0"/>
      </w:tblPr>
      <w:tblGrid>
        <w:gridCol w:w="10065"/>
      </w:tblGrid>
      <w:tr w:rsidR="00F636D5" w:rsidRPr="001B0126" w:rsidTr="00F35E53">
        <w:tc>
          <w:tcPr>
            <w:tcW w:w="10065" w:type="dxa"/>
          </w:tcPr>
          <w:p w:rsidR="00F636D5" w:rsidRPr="001B0126" w:rsidRDefault="00F636D5" w:rsidP="00F35E53">
            <w:pPr>
              <w:rPr>
                <w:sz w:val="22"/>
                <w:szCs w:val="22"/>
              </w:rPr>
            </w:pPr>
          </w:p>
        </w:tc>
      </w:tr>
      <w:tr w:rsidR="00F636D5" w:rsidRPr="001B0126" w:rsidTr="00F35E53">
        <w:tc>
          <w:tcPr>
            <w:tcW w:w="10065" w:type="dxa"/>
          </w:tcPr>
          <w:p w:rsidR="00F636D5" w:rsidRDefault="00F636D5" w:rsidP="00F35E53">
            <w:pPr>
              <w:jc w:val="center"/>
              <w:rPr>
                <w:sz w:val="22"/>
                <w:szCs w:val="22"/>
                <w:lang w:val="sr-Cyrl-CS"/>
              </w:rPr>
            </w:pPr>
            <w:r>
              <w:rPr>
                <w:sz w:val="22"/>
                <w:szCs w:val="22"/>
                <w:lang w:val="sr-Cyrl-CS"/>
              </w:rPr>
              <w:t xml:space="preserve">         </w:t>
            </w:r>
            <w:r w:rsidRPr="00521009">
              <w:rPr>
                <w:sz w:val="22"/>
                <w:szCs w:val="22"/>
                <w:lang w:val="sr-Cyrl-CS"/>
              </w:rPr>
              <w:t>Датум</w:t>
            </w:r>
            <w:r w:rsidRPr="00521009">
              <w:rPr>
                <w:sz w:val="22"/>
                <w:szCs w:val="22"/>
                <w:lang w:val="hr-HR"/>
              </w:rPr>
              <w:t xml:space="preserve">                              </w:t>
            </w:r>
            <w:r w:rsidRPr="00521009">
              <w:rPr>
                <w:sz w:val="22"/>
                <w:szCs w:val="22"/>
                <w:lang w:val="sr-Cyrl-CS"/>
              </w:rPr>
              <w:t xml:space="preserve">  </w:t>
            </w:r>
            <w:r w:rsidRPr="00521009">
              <w:rPr>
                <w:sz w:val="22"/>
                <w:szCs w:val="22"/>
                <w:lang w:val="hr-HR"/>
              </w:rPr>
              <w:t xml:space="preserve">       </w:t>
            </w:r>
            <w:r>
              <w:rPr>
                <w:sz w:val="22"/>
                <w:szCs w:val="22"/>
              </w:rPr>
              <w:t xml:space="preserve">           </w:t>
            </w:r>
            <w:r w:rsidRPr="00521009">
              <w:rPr>
                <w:sz w:val="22"/>
                <w:szCs w:val="22"/>
                <w:lang w:val="hr-HR"/>
              </w:rPr>
              <w:t xml:space="preserve">      </w:t>
            </w:r>
            <w:r w:rsidRPr="00521009">
              <w:rPr>
                <w:sz w:val="22"/>
                <w:szCs w:val="22"/>
                <w:lang w:val="sr-Cyrl-CS"/>
              </w:rPr>
              <w:t xml:space="preserve">  </w:t>
            </w:r>
            <w:r w:rsidRPr="00521009">
              <w:rPr>
                <w:sz w:val="22"/>
                <w:szCs w:val="22"/>
                <w:lang w:val="hr-HR"/>
              </w:rPr>
              <w:t xml:space="preserve">                  </w:t>
            </w:r>
            <w:r>
              <w:rPr>
                <w:sz w:val="22"/>
                <w:szCs w:val="22"/>
              </w:rPr>
              <w:t xml:space="preserve">                </w:t>
            </w:r>
            <w:r w:rsidRPr="00521009">
              <w:rPr>
                <w:sz w:val="22"/>
                <w:szCs w:val="22"/>
                <w:lang w:val="hr-HR"/>
              </w:rPr>
              <w:t xml:space="preserve"> </w:t>
            </w:r>
            <w:r w:rsidRPr="00521009">
              <w:rPr>
                <w:sz w:val="22"/>
                <w:szCs w:val="22"/>
                <w:lang w:val="sr-Cyrl-CS"/>
              </w:rPr>
              <w:t>Потпис овлашћеног лица</w:t>
            </w:r>
            <w:r>
              <w:rPr>
                <w:sz w:val="22"/>
                <w:szCs w:val="22"/>
                <w:lang w:val="sr-Cyrl-CS"/>
              </w:rPr>
              <w:t xml:space="preserve"> понуђача</w:t>
            </w:r>
          </w:p>
          <w:p w:rsidR="00F636D5" w:rsidRPr="00521009" w:rsidRDefault="00F636D5" w:rsidP="00F35E53">
            <w:pPr>
              <w:jc w:val="center"/>
              <w:rPr>
                <w:sz w:val="22"/>
                <w:szCs w:val="22"/>
                <w:lang w:val="sr-Cyrl-CS"/>
              </w:rPr>
            </w:pPr>
          </w:p>
          <w:p w:rsidR="00F636D5" w:rsidRPr="001B0126" w:rsidRDefault="00F636D5" w:rsidP="00F35E53">
            <w:pPr>
              <w:rPr>
                <w:sz w:val="22"/>
                <w:szCs w:val="22"/>
              </w:rPr>
            </w:pPr>
            <w:r w:rsidRPr="00521009">
              <w:rPr>
                <w:sz w:val="22"/>
                <w:szCs w:val="22"/>
                <w:lang w:val="sr-Cyrl-CS"/>
              </w:rPr>
              <w:t>_</w:t>
            </w:r>
            <w:r w:rsidRPr="00521009">
              <w:rPr>
                <w:sz w:val="22"/>
                <w:szCs w:val="22"/>
                <w:lang w:val="hr-HR"/>
              </w:rPr>
              <w:t xml:space="preserve">______________                                                     </w:t>
            </w:r>
            <w:r>
              <w:rPr>
                <w:sz w:val="22"/>
                <w:szCs w:val="22"/>
              </w:rPr>
              <w:t xml:space="preserve">                          </w:t>
            </w:r>
            <w:r w:rsidRPr="00521009">
              <w:rPr>
                <w:sz w:val="22"/>
                <w:szCs w:val="22"/>
                <w:lang w:val="sr-Cyrl-CS"/>
              </w:rPr>
              <w:t xml:space="preserve"> </w:t>
            </w:r>
            <w:r>
              <w:rPr>
                <w:sz w:val="22"/>
                <w:szCs w:val="22"/>
              </w:rPr>
              <w:t xml:space="preserve">  </w:t>
            </w:r>
            <w:r w:rsidRPr="00521009">
              <w:rPr>
                <w:sz w:val="22"/>
                <w:szCs w:val="22"/>
                <w:lang w:val="sr-Cyrl-CS"/>
              </w:rPr>
              <w:t xml:space="preserve">   </w:t>
            </w:r>
            <w:r>
              <w:rPr>
                <w:sz w:val="22"/>
                <w:szCs w:val="22"/>
                <w:lang w:val="sr-Cyrl-CS"/>
              </w:rPr>
              <w:t xml:space="preserve">                   </w:t>
            </w:r>
            <w:r w:rsidRPr="00521009">
              <w:rPr>
                <w:sz w:val="22"/>
                <w:szCs w:val="22"/>
                <w:lang w:val="hr-HR"/>
              </w:rPr>
              <w:t xml:space="preserve"> __________________</w:t>
            </w:r>
          </w:p>
        </w:tc>
      </w:tr>
    </w:tbl>
    <w:p w:rsidR="002C1A3C" w:rsidRDefault="002C1A3C" w:rsidP="00F35E53">
      <w:pPr>
        <w:jc w:val="both"/>
        <w:rPr>
          <w:sz w:val="22"/>
          <w:szCs w:val="22"/>
        </w:rPr>
      </w:pPr>
      <w:r>
        <w:rPr>
          <w:sz w:val="22"/>
          <w:szCs w:val="22"/>
          <w:lang w:val="sr-Latn-CS"/>
        </w:rPr>
        <w:t xml:space="preserve">                                                                                                              </w:t>
      </w:r>
    </w:p>
    <w:p w:rsidR="002C1A3C" w:rsidRPr="00A43E3E" w:rsidRDefault="002C1A3C" w:rsidP="00F35E53">
      <w:pPr>
        <w:jc w:val="both"/>
        <w:rPr>
          <w:sz w:val="22"/>
          <w:szCs w:val="22"/>
        </w:rPr>
      </w:pPr>
    </w:p>
    <w:p w:rsidR="002C1A3C" w:rsidRDefault="002C1A3C" w:rsidP="00F35E53">
      <w:pPr>
        <w:jc w:val="both"/>
        <w:rPr>
          <w:sz w:val="22"/>
          <w:szCs w:val="22"/>
        </w:rPr>
      </w:pPr>
    </w:p>
    <w:p w:rsidR="002C1A3C" w:rsidRDefault="002C1A3C" w:rsidP="00F35E53">
      <w:pPr>
        <w:jc w:val="both"/>
        <w:rPr>
          <w:sz w:val="22"/>
          <w:szCs w:val="22"/>
        </w:rPr>
      </w:pPr>
    </w:p>
    <w:p w:rsidR="002C1A3C" w:rsidRPr="00813770" w:rsidRDefault="002C1A3C" w:rsidP="00F35E53">
      <w:pPr>
        <w:jc w:val="both"/>
        <w:rPr>
          <w:sz w:val="22"/>
          <w:szCs w:val="22"/>
        </w:rPr>
      </w:pPr>
    </w:p>
    <w:p w:rsidR="002C1A3C" w:rsidRDefault="002C1A3C" w:rsidP="00F35E53">
      <w:pPr>
        <w:rPr>
          <w:sz w:val="22"/>
          <w:szCs w:val="22"/>
          <w:lang w:val="sr-Cyrl-CS"/>
        </w:rPr>
      </w:pPr>
    </w:p>
    <w:p w:rsidR="00DA3426" w:rsidRPr="00905FB8" w:rsidRDefault="002C1A3C" w:rsidP="00F35E53">
      <w:pPr>
        <w:numPr>
          <w:ilvl w:val="0"/>
          <w:numId w:val="21"/>
        </w:numPr>
        <w:jc w:val="center"/>
        <w:rPr>
          <w:b/>
          <w:i/>
          <w:sz w:val="22"/>
          <w:szCs w:val="22"/>
          <w:lang w:val="sr-Cyrl-CS"/>
        </w:rPr>
      </w:pPr>
      <w:r>
        <w:rPr>
          <w:sz w:val="22"/>
          <w:szCs w:val="22"/>
          <w:lang w:val="sr-Cyrl-CS"/>
        </w:rPr>
        <w:br w:type="page"/>
      </w:r>
      <w:r w:rsidR="00DA3426" w:rsidRPr="00905FB8">
        <w:rPr>
          <w:b/>
          <w:i/>
          <w:sz w:val="22"/>
          <w:szCs w:val="22"/>
          <w:lang w:val="sr-Cyrl-CS"/>
        </w:rPr>
        <w:lastRenderedPageBreak/>
        <w:t xml:space="preserve">ОБРАЗАЦ СТРУКТУРЕ ЦЕНЕ </w:t>
      </w:r>
    </w:p>
    <w:p w:rsidR="00DA3426" w:rsidRPr="00240ACA" w:rsidRDefault="00DA3426" w:rsidP="00F35E53">
      <w:pPr>
        <w:ind w:left="360"/>
        <w:jc w:val="center"/>
        <w:rPr>
          <w:i/>
          <w:sz w:val="22"/>
          <w:szCs w:val="22"/>
          <w:lang w:val="sr-Cyrl-CS"/>
        </w:rPr>
      </w:pPr>
      <w:r w:rsidRPr="00240ACA">
        <w:rPr>
          <w:i/>
          <w:sz w:val="22"/>
          <w:szCs w:val="22"/>
          <w:lang w:val="sr-Cyrl-CS"/>
        </w:rPr>
        <w:t>СА УПУТСТВОМ КАКО СА СЕ ПОПУНИ</w:t>
      </w:r>
    </w:p>
    <w:p w:rsidR="00F636D5" w:rsidRPr="00284EDA" w:rsidRDefault="00F636D5" w:rsidP="00F35E53">
      <w:pPr>
        <w:jc w:val="both"/>
        <w:rPr>
          <w:rFonts w:ascii="Calibri Light" w:hAnsi="Calibri Light"/>
          <w:b/>
          <w:i/>
          <w:noProof/>
        </w:rPr>
      </w:pPr>
    </w:p>
    <w:p w:rsidR="00F636D5" w:rsidRDefault="00F636D5" w:rsidP="00F35E53">
      <w:pPr>
        <w:jc w:val="both"/>
        <w:rPr>
          <w:lang w:val="sr-Cyrl-CS"/>
        </w:rPr>
      </w:pPr>
    </w:p>
    <w:p w:rsidR="00F636D5" w:rsidRPr="00F636D5" w:rsidRDefault="00F636D5" w:rsidP="00F35E53">
      <w:pPr>
        <w:jc w:val="both"/>
        <w:rPr>
          <w:b/>
          <w:noProof/>
        </w:rPr>
      </w:pPr>
      <w:r w:rsidRPr="00F636D5">
        <w:t xml:space="preserve">Структура цене за јавну набавку ЈНМВ број </w:t>
      </w:r>
      <w:r w:rsidR="009845CB">
        <w:rPr>
          <w:lang w:val="sr-Cyrl-CS"/>
        </w:rPr>
        <w:t>05/2019</w:t>
      </w:r>
      <w:r w:rsidRPr="00F636D5">
        <w:t xml:space="preserve"> – Услуге одржавања </w:t>
      </w:r>
      <w:r w:rsidRPr="00F636D5">
        <w:rPr>
          <w:bCs/>
        </w:rPr>
        <w:t xml:space="preserve">интегрисаног информационог система Хелиант </w:t>
      </w:r>
      <w:r w:rsidRPr="00F636D5">
        <w:t>за потребе Специјалне болнице за рехабилитацију „Русанда</w:t>
      </w:r>
      <w:proofErr w:type="gramStart"/>
      <w:r w:rsidRPr="00F636D5">
        <w:t>“ -</w:t>
      </w:r>
      <w:proofErr w:type="gramEnd"/>
      <w:r w:rsidRPr="00F636D5">
        <w:t xml:space="preserve"> Меленци</w:t>
      </w:r>
      <w:r w:rsidRPr="00F636D5">
        <w:rPr>
          <w:noProof/>
        </w:rPr>
        <w:t>.</w:t>
      </w:r>
    </w:p>
    <w:p w:rsidR="00F636D5" w:rsidRPr="00F636D5" w:rsidRDefault="00F636D5" w:rsidP="00F35E53">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4"/>
        <w:gridCol w:w="4988"/>
        <w:gridCol w:w="4152"/>
      </w:tblGrid>
      <w:tr w:rsidR="00F636D5" w:rsidRPr="00F636D5" w:rsidTr="000D3964">
        <w:trPr>
          <w:jc w:val="center"/>
        </w:trPr>
        <w:tc>
          <w:tcPr>
            <w:tcW w:w="584" w:type="dxa"/>
            <w:tcBorders>
              <w:top w:val="single" w:sz="4" w:space="0" w:color="auto"/>
              <w:left w:val="single" w:sz="4" w:space="0" w:color="auto"/>
              <w:bottom w:val="single" w:sz="4" w:space="0" w:color="auto"/>
              <w:right w:val="single" w:sz="4" w:space="0" w:color="auto"/>
            </w:tcBorders>
          </w:tcPr>
          <w:p w:rsidR="00F636D5" w:rsidRPr="00F636D5" w:rsidRDefault="00F636D5" w:rsidP="00F35E53">
            <w:pPr>
              <w:pStyle w:val="Default"/>
              <w:jc w:val="right"/>
              <w:rPr>
                <w:rFonts w:ascii="Times New Roman" w:hAnsi="Times New Roman"/>
                <w:color w:val="auto"/>
                <w:sz w:val="22"/>
                <w:szCs w:val="22"/>
                <w:lang w:val="sr-Cyrl-CS"/>
              </w:rPr>
            </w:pPr>
          </w:p>
          <w:p w:rsidR="00F636D5" w:rsidRPr="00F636D5" w:rsidRDefault="00F636D5" w:rsidP="00F35E53">
            <w:pPr>
              <w:pStyle w:val="Default"/>
              <w:jc w:val="right"/>
              <w:rPr>
                <w:rFonts w:ascii="Times New Roman" w:hAnsi="Times New Roman"/>
                <w:color w:val="auto"/>
                <w:sz w:val="22"/>
                <w:szCs w:val="22"/>
                <w:lang w:val="sr-Cyrl-CS"/>
              </w:rPr>
            </w:pPr>
            <w:r w:rsidRPr="00F636D5">
              <w:rPr>
                <w:rFonts w:ascii="Times New Roman" w:hAnsi="Times New Roman"/>
                <w:color w:val="auto"/>
                <w:sz w:val="22"/>
                <w:szCs w:val="22"/>
                <w:lang w:val="sr-Cyrl-CS"/>
              </w:rPr>
              <w:t>1.</w:t>
            </w:r>
          </w:p>
        </w:tc>
        <w:tc>
          <w:tcPr>
            <w:tcW w:w="4988" w:type="dxa"/>
            <w:tcBorders>
              <w:top w:val="single" w:sz="4" w:space="0" w:color="auto"/>
              <w:left w:val="single" w:sz="4" w:space="0" w:color="auto"/>
              <w:bottom w:val="single" w:sz="4" w:space="0" w:color="auto"/>
              <w:right w:val="single" w:sz="4" w:space="0" w:color="auto"/>
            </w:tcBorders>
          </w:tcPr>
          <w:p w:rsidR="00F636D5" w:rsidRPr="00F636D5" w:rsidRDefault="00F636D5" w:rsidP="00F35E53">
            <w:pPr>
              <w:pStyle w:val="Default"/>
              <w:rPr>
                <w:rFonts w:ascii="Times New Roman" w:hAnsi="Times New Roman"/>
                <w:color w:val="auto"/>
                <w:sz w:val="22"/>
                <w:szCs w:val="22"/>
                <w:lang w:val="sr-Cyrl-CS"/>
              </w:rPr>
            </w:pPr>
          </w:p>
          <w:p w:rsidR="00F636D5" w:rsidRPr="00F636D5" w:rsidRDefault="00F636D5" w:rsidP="00F35E53">
            <w:pPr>
              <w:pStyle w:val="Default"/>
              <w:rPr>
                <w:rFonts w:ascii="Times New Roman" w:hAnsi="Times New Roman"/>
                <w:color w:val="auto"/>
                <w:sz w:val="22"/>
                <w:szCs w:val="22"/>
                <w:lang w:val="sr-Cyrl-CS"/>
              </w:rPr>
            </w:pPr>
            <w:r w:rsidRPr="00F636D5">
              <w:rPr>
                <w:rFonts w:ascii="Times New Roman" w:hAnsi="Times New Roman"/>
                <w:color w:val="auto"/>
                <w:sz w:val="22"/>
                <w:szCs w:val="22"/>
                <w:lang w:val="sr-Cyrl-CS"/>
              </w:rPr>
              <w:t>Месечна цена без пдв-а</w:t>
            </w:r>
          </w:p>
        </w:tc>
        <w:tc>
          <w:tcPr>
            <w:tcW w:w="4152" w:type="dxa"/>
            <w:tcBorders>
              <w:top w:val="single" w:sz="4" w:space="0" w:color="auto"/>
              <w:left w:val="single" w:sz="4" w:space="0" w:color="auto"/>
              <w:bottom w:val="single" w:sz="4" w:space="0" w:color="auto"/>
              <w:right w:val="single" w:sz="4" w:space="0" w:color="auto"/>
            </w:tcBorders>
          </w:tcPr>
          <w:p w:rsidR="00F636D5" w:rsidRPr="00F636D5" w:rsidRDefault="00F636D5" w:rsidP="00F35E53">
            <w:pPr>
              <w:pStyle w:val="Default"/>
              <w:jc w:val="center"/>
              <w:rPr>
                <w:rFonts w:ascii="Times New Roman" w:hAnsi="Times New Roman"/>
                <w:sz w:val="22"/>
                <w:szCs w:val="22"/>
                <w:lang w:val="sr-Cyrl-CS"/>
              </w:rPr>
            </w:pPr>
          </w:p>
          <w:p w:rsidR="00F636D5" w:rsidRPr="00F636D5" w:rsidRDefault="00F636D5" w:rsidP="00F35E53">
            <w:pPr>
              <w:pStyle w:val="Default"/>
              <w:jc w:val="center"/>
              <w:rPr>
                <w:rFonts w:ascii="Times New Roman" w:hAnsi="Times New Roman"/>
                <w:sz w:val="22"/>
                <w:szCs w:val="22"/>
                <w:lang w:val="sr-Cyrl-CS"/>
              </w:rPr>
            </w:pPr>
            <w:r w:rsidRPr="00F636D5">
              <w:rPr>
                <w:rFonts w:ascii="Times New Roman" w:hAnsi="Times New Roman"/>
                <w:sz w:val="22"/>
                <w:szCs w:val="22"/>
                <w:lang w:val="sr-Cyrl-CS"/>
              </w:rPr>
              <w:t>_________________</w:t>
            </w:r>
          </w:p>
          <w:p w:rsidR="00F636D5" w:rsidRPr="00F636D5" w:rsidRDefault="00F636D5" w:rsidP="00F35E53">
            <w:pPr>
              <w:pStyle w:val="Default"/>
              <w:jc w:val="center"/>
              <w:rPr>
                <w:rFonts w:ascii="Times New Roman" w:hAnsi="Times New Roman"/>
                <w:color w:val="auto"/>
                <w:sz w:val="22"/>
                <w:szCs w:val="22"/>
                <w:lang w:val="sr-Cyrl-CS"/>
              </w:rPr>
            </w:pPr>
          </w:p>
        </w:tc>
      </w:tr>
      <w:tr w:rsidR="00F636D5" w:rsidRPr="00F636D5" w:rsidTr="000D3964">
        <w:trPr>
          <w:jc w:val="center"/>
        </w:trPr>
        <w:tc>
          <w:tcPr>
            <w:tcW w:w="584" w:type="dxa"/>
            <w:tcBorders>
              <w:top w:val="single" w:sz="4" w:space="0" w:color="auto"/>
              <w:left w:val="single" w:sz="4" w:space="0" w:color="auto"/>
              <w:bottom w:val="single" w:sz="4" w:space="0" w:color="auto"/>
              <w:right w:val="single" w:sz="4" w:space="0" w:color="auto"/>
            </w:tcBorders>
          </w:tcPr>
          <w:p w:rsidR="00F636D5" w:rsidRPr="00F636D5" w:rsidRDefault="00F636D5" w:rsidP="00F35E53">
            <w:pPr>
              <w:pStyle w:val="Default"/>
              <w:jc w:val="right"/>
              <w:rPr>
                <w:rFonts w:ascii="Times New Roman" w:hAnsi="Times New Roman"/>
                <w:color w:val="auto"/>
                <w:sz w:val="22"/>
                <w:szCs w:val="22"/>
                <w:lang w:val="sr-Cyrl-CS"/>
              </w:rPr>
            </w:pPr>
          </w:p>
          <w:p w:rsidR="00F636D5" w:rsidRPr="00F636D5" w:rsidRDefault="00F636D5" w:rsidP="00F35E53">
            <w:pPr>
              <w:pStyle w:val="Default"/>
              <w:jc w:val="right"/>
              <w:rPr>
                <w:rFonts w:ascii="Times New Roman" w:hAnsi="Times New Roman"/>
                <w:color w:val="auto"/>
                <w:sz w:val="22"/>
                <w:szCs w:val="22"/>
                <w:lang w:val="sr-Cyrl-CS"/>
              </w:rPr>
            </w:pPr>
            <w:r w:rsidRPr="00F636D5">
              <w:rPr>
                <w:rFonts w:ascii="Times New Roman" w:hAnsi="Times New Roman"/>
                <w:color w:val="auto"/>
                <w:sz w:val="22"/>
                <w:szCs w:val="22"/>
                <w:lang w:val="sr-Cyrl-CS"/>
              </w:rPr>
              <w:t>2.</w:t>
            </w:r>
          </w:p>
        </w:tc>
        <w:tc>
          <w:tcPr>
            <w:tcW w:w="4988" w:type="dxa"/>
            <w:tcBorders>
              <w:top w:val="single" w:sz="4" w:space="0" w:color="auto"/>
              <w:left w:val="single" w:sz="4" w:space="0" w:color="auto"/>
              <w:bottom w:val="single" w:sz="4" w:space="0" w:color="auto"/>
              <w:right w:val="single" w:sz="4" w:space="0" w:color="auto"/>
            </w:tcBorders>
          </w:tcPr>
          <w:p w:rsidR="00F636D5" w:rsidRPr="00F636D5" w:rsidRDefault="00F636D5" w:rsidP="00F35E53">
            <w:pPr>
              <w:pStyle w:val="Default"/>
              <w:rPr>
                <w:rFonts w:ascii="Times New Roman" w:hAnsi="Times New Roman"/>
                <w:color w:val="auto"/>
                <w:sz w:val="22"/>
                <w:szCs w:val="22"/>
                <w:lang w:val="sr-Cyrl-CS"/>
              </w:rPr>
            </w:pPr>
          </w:p>
          <w:p w:rsidR="00F636D5" w:rsidRPr="00F636D5" w:rsidRDefault="00F636D5" w:rsidP="00F35E53">
            <w:pPr>
              <w:pStyle w:val="Default"/>
              <w:rPr>
                <w:rFonts w:ascii="Times New Roman" w:hAnsi="Times New Roman"/>
                <w:color w:val="auto"/>
                <w:sz w:val="22"/>
                <w:szCs w:val="22"/>
                <w:lang w:val="sr-Cyrl-CS"/>
              </w:rPr>
            </w:pPr>
            <w:r w:rsidRPr="00F636D5">
              <w:rPr>
                <w:rFonts w:ascii="Times New Roman" w:hAnsi="Times New Roman"/>
                <w:color w:val="auto"/>
                <w:sz w:val="22"/>
                <w:szCs w:val="22"/>
                <w:lang w:val="sr-Cyrl-CS"/>
              </w:rPr>
              <w:t>Укупна годишња цена без пдв-а</w:t>
            </w:r>
          </w:p>
        </w:tc>
        <w:tc>
          <w:tcPr>
            <w:tcW w:w="4152" w:type="dxa"/>
            <w:tcBorders>
              <w:top w:val="single" w:sz="4" w:space="0" w:color="auto"/>
              <w:left w:val="single" w:sz="4" w:space="0" w:color="auto"/>
              <w:bottom w:val="single" w:sz="4" w:space="0" w:color="auto"/>
              <w:right w:val="single" w:sz="4" w:space="0" w:color="auto"/>
            </w:tcBorders>
          </w:tcPr>
          <w:p w:rsidR="00F636D5" w:rsidRPr="00F636D5" w:rsidRDefault="00F636D5" w:rsidP="00F35E53">
            <w:pPr>
              <w:pStyle w:val="Default"/>
              <w:jc w:val="center"/>
              <w:rPr>
                <w:rFonts w:ascii="Times New Roman" w:hAnsi="Times New Roman"/>
                <w:sz w:val="22"/>
                <w:szCs w:val="22"/>
                <w:lang w:val="sr-Cyrl-CS"/>
              </w:rPr>
            </w:pPr>
          </w:p>
          <w:p w:rsidR="00F636D5" w:rsidRPr="00F636D5" w:rsidRDefault="00F636D5" w:rsidP="00F35E53">
            <w:pPr>
              <w:pStyle w:val="Default"/>
              <w:jc w:val="center"/>
              <w:rPr>
                <w:rFonts w:ascii="Times New Roman" w:hAnsi="Times New Roman"/>
                <w:sz w:val="22"/>
                <w:szCs w:val="22"/>
                <w:lang w:val="sr-Cyrl-CS"/>
              </w:rPr>
            </w:pPr>
            <w:r w:rsidRPr="00F636D5">
              <w:rPr>
                <w:rFonts w:ascii="Times New Roman" w:hAnsi="Times New Roman"/>
                <w:sz w:val="22"/>
                <w:szCs w:val="22"/>
                <w:lang w:val="sr-Cyrl-CS"/>
              </w:rPr>
              <w:t>_________________</w:t>
            </w:r>
          </w:p>
          <w:p w:rsidR="00F636D5" w:rsidRPr="00F636D5" w:rsidRDefault="00F636D5" w:rsidP="00F35E53">
            <w:pPr>
              <w:pStyle w:val="Default"/>
              <w:jc w:val="center"/>
              <w:rPr>
                <w:rFonts w:ascii="Times New Roman" w:hAnsi="Times New Roman"/>
                <w:color w:val="auto"/>
                <w:sz w:val="22"/>
                <w:szCs w:val="22"/>
                <w:lang w:val="sr-Cyrl-CS"/>
              </w:rPr>
            </w:pPr>
          </w:p>
        </w:tc>
      </w:tr>
      <w:tr w:rsidR="00F636D5" w:rsidRPr="00F636D5" w:rsidTr="000D3964">
        <w:trPr>
          <w:jc w:val="center"/>
        </w:trPr>
        <w:tc>
          <w:tcPr>
            <w:tcW w:w="584" w:type="dxa"/>
            <w:tcBorders>
              <w:top w:val="single" w:sz="4" w:space="0" w:color="auto"/>
              <w:left w:val="single" w:sz="4" w:space="0" w:color="auto"/>
              <w:bottom w:val="single" w:sz="4" w:space="0" w:color="auto"/>
              <w:right w:val="single" w:sz="4" w:space="0" w:color="auto"/>
            </w:tcBorders>
          </w:tcPr>
          <w:p w:rsidR="00F636D5" w:rsidRPr="00F636D5" w:rsidRDefault="00F636D5" w:rsidP="00F35E53">
            <w:pPr>
              <w:pStyle w:val="Default"/>
              <w:jc w:val="right"/>
              <w:rPr>
                <w:rFonts w:ascii="Times New Roman" w:hAnsi="Times New Roman"/>
                <w:color w:val="auto"/>
                <w:sz w:val="22"/>
                <w:szCs w:val="22"/>
                <w:lang w:val="sr-Cyrl-CS"/>
              </w:rPr>
            </w:pPr>
          </w:p>
          <w:p w:rsidR="00F636D5" w:rsidRPr="00F636D5" w:rsidRDefault="00F636D5" w:rsidP="00F35E53">
            <w:pPr>
              <w:pStyle w:val="Default"/>
              <w:jc w:val="right"/>
              <w:rPr>
                <w:rFonts w:ascii="Times New Roman" w:hAnsi="Times New Roman"/>
                <w:color w:val="auto"/>
                <w:sz w:val="22"/>
                <w:szCs w:val="22"/>
                <w:lang w:val="sr-Cyrl-CS"/>
              </w:rPr>
            </w:pPr>
            <w:r w:rsidRPr="00F636D5">
              <w:rPr>
                <w:rFonts w:ascii="Times New Roman" w:hAnsi="Times New Roman"/>
                <w:color w:val="auto"/>
                <w:sz w:val="22"/>
                <w:szCs w:val="22"/>
                <w:lang w:val="sr-Cyrl-CS"/>
              </w:rPr>
              <w:t>3.</w:t>
            </w:r>
          </w:p>
        </w:tc>
        <w:tc>
          <w:tcPr>
            <w:tcW w:w="4988" w:type="dxa"/>
            <w:tcBorders>
              <w:top w:val="single" w:sz="4" w:space="0" w:color="auto"/>
              <w:left w:val="single" w:sz="4" w:space="0" w:color="auto"/>
              <w:bottom w:val="single" w:sz="4" w:space="0" w:color="auto"/>
              <w:right w:val="single" w:sz="4" w:space="0" w:color="auto"/>
            </w:tcBorders>
          </w:tcPr>
          <w:p w:rsidR="00F636D5" w:rsidRPr="00F636D5" w:rsidRDefault="00F636D5" w:rsidP="00F35E53">
            <w:pPr>
              <w:pStyle w:val="Default"/>
              <w:rPr>
                <w:rFonts w:ascii="Times New Roman" w:hAnsi="Times New Roman"/>
                <w:color w:val="auto"/>
                <w:sz w:val="22"/>
                <w:szCs w:val="22"/>
                <w:lang w:val="sr-Cyrl-CS"/>
              </w:rPr>
            </w:pPr>
          </w:p>
          <w:p w:rsidR="00F636D5" w:rsidRPr="00F636D5" w:rsidRDefault="00F636D5" w:rsidP="00F35E53">
            <w:pPr>
              <w:pStyle w:val="Default"/>
              <w:rPr>
                <w:rFonts w:ascii="Times New Roman" w:hAnsi="Times New Roman"/>
                <w:color w:val="auto"/>
                <w:sz w:val="22"/>
                <w:szCs w:val="22"/>
                <w:lang w:val="sr-Cyrl-CS"/>
              </w:rPr>
            </w:pPr>
            <w:r w:rsidRPr="00F636D5">
              <w:rPr>
                <w:rFonts w:ascii="Times New Roman" w:hAnsi="Times New Roman"/>
                <w:color w:val="auto"/>
                <w:sz w:val="22"/>
                <w:szCs w:val="22"/>
                <w:lang w:val="sr-Cyrl-CS"/>
              </w:rPr>
              <w:t>Месечна цена са пдв-ом</w:t>
            </w:r>
          </w:p>
        </w:tc>
        <w:tc>
          <w:tcPr>
            <w:tcW w:w="4152" w:type="dxa"/>
            <w:tcBorders>
              <w:top w:val="single" w:sz="4" w:space="0" w:color="auto"/>
              <w:left w:val="single" w:sz="4" w:space="0" w:color="auto"/>
              <w:bottom w:val="single" w:sz="4" w:space="0" w:color="auto"/>
              <w:right w:val="single" w:sz="4" w:space="0" w:color="auto"/>
            </w:tcBorders>
          </w:tcPr>
          <w:p w:rsidR="00F636D5" w:rsidRPr="00F636D5" w:rsidRDefault="00F636D5" w:rsidP="00F35E53">
            <w:pPr>
              <w:pStyle w:val="Default"/>
              <w:jc w:val="center"/>
              <w:rPr>
                <w:rFonts w:ascii="Times New Roman" w:hAnsi="Times New Roman"/>
                <w:sz w:val="22"/>
                <w:szCs w:val="22"/>
                <w:lang w:val="sr-Cyrl-CS"/>
              </w:rPr>
            </w:pPr>
          </w:p>
          <w:p w:rsidR="00F636D5" w:rsidRPr="00F636D5" w:rsidRDefault="00F636D5" w:rsidP="00F35E53">
            <w:pPr>
              <w:pStyle w:val="Default"/>
              <w:jc w:val="center"/>
              <w:rPr>
                <w:rFonts w:ascii="Times New Roman" w:hAnsi="Times New Roman"/>
                <w:sz w:val="22"/>
                <w:szCs w:val="22"/>
                <w:lang w:val="sr-Cyrl-CS"/>
              </w:rPr>
            </w:pPr>
            <w:r w:rsidRPr="00F636D5">
              <w:rPr>
                <w:rFonts w:ascii="Times New Roman" w:hAnsi="Times New Roman"/>
                <w:sz w:val="22"/>
                <w:szCs w:val="22"/>
                <w:lang w:val="sr-Cyrl-CS"/>
              </w:rPr>
              <w:t>_________________</w:t>
            </w:r>
          </w:p>
          <w:p w:rsidR="00F636D5" w:rsidRPr="00F636D5" w:rsidRDefault="00F636D5" w:rsidP="00F35E53">
            <w:pPr>
              <w:pStyle w:val="Default"/>
              <w:jc w:val="center"/>
              <w:rPr>
                <w:rFonts w:ascii="Times New Roman" w:hAnsi="Times New Roman"/>
                <w:color w:val="auto"/>
                <w:sz w:val="22"/>
                <w:szCs w:val="22"/>
                <w:lang w:val="sr-Cyrl-CS"/>
              </w:rPr>
            </w:pPr>
          </w:p>
        </w:tc>
      </w:tr>
      <w:tr w:rsidR="00F636D5" w:rsidRPr="00F636D5" w:rsidTr="000D3964">
        <w:trPr>
          <w:jc w:val="center"/>
        </w:trPr>
        <w:tc>
          <w:tcPr>
            <w:tcW w:w="584" w:type="dxa"/>
            <w:tcBorders>
              <w:top w:val="single" w:sz="4" w:space="0" w:color="auto"/>
              <w:left w:val="single" w:sz="4" w:space="0" w:color="auto"/>
              <w:bottom w:val="single" w:sz="4" w:space="0" w:color="auto"/>
              <w:right w:val="single" w:sz="4" w:space="0" w:color="auto"/>
            </w:tcBorders>
          </w:tcPr>
          <w:p w:rsidR="00F636D5" w:rsidRPr="00F636D5" w:rsidRDefault="00F636D5" w:rsidP="00F35E53">
            <w:pPr>
              <w:pStyle w:val="Default"/>
              <w:jc w:val="right"/>
              <w:rPr>
                <w:rFonts w:ascii="Times New Roman" w:hAnsi="Times New Roman"/>
                <w:color w:val="auto"/>
                <w:sz w:val="22"/>
                <w:szCs w:val="22"/>
                <w:lang w:val="sr-Cyrl-CS"/>
              </w:rPr>
            </w:pPr>
          </w:p>
          <w:p w:rsidR="00F636D5" w:rsidRPr="00F636D5" w:rsidRDefault="00F636D5" w:rsidP="00F35E53">
            <w:pPr>
              <w:pStyle w:val="Default"/>
              <w:jc w:val="right"/>
              <w:rPr>
                <w:rFonts w:ascii="Times New Roman" w:hAnsi="Times New Roman"/>
                <w:color w:val="auto"/>
                <w:sz w:val="22"/>
                <w:szCs w:val="22"/>
                <w:lang w:val="sr-Cyrl-CS"/>
              </w:rPr>
            </w:pPr>
            <w:r w:rsidRPr="00F636D5">
              <w:rPr>
                <w:rFonts w:ascii="Times New Roman" w:hAnsi="Times New Roman"/>
                <w:color w:val="auto"/>
                <w:sz w:val="22"/>
                <w:szCs w:val="22"/>
                <w:lang w:val="sr-Cyrl-CS"/>
              </w:rPr>
              <w:t>4.</w:t>
            </w:r>
          </w:p>
        </w:tc>
        <w:tc>
          <w:tcPr>
            <w:tcW w:w="4988" w:type="dxa"/>
            <w:tcBorders>
              <w:top w:val="single" w:sz="4" w:space="0" w:color="auto"/>
              <w:left w:val="single" w:sz="4" w:space="0" w:color="auto"/>
              <w:bottom w:val="single" w:sz="4" w:space="0" w:color="auto"/>
              <w:right w:val="single" w:sz="4" w:space="0" w:color="auto"/>
            </w:tcBorders>
          </w:tcPr>
          <w:p w:rsidR="00F636D5" w:rsidRPr="00F636D5" w:rsidRDefault="00F636D5" w:rsidP="00F35E53">
            <w:pPr>
              <w:pStyle w:val="Default"/>
              <w:rPr>
                <w:rFonts w:ascii="Times New Roman" w:hAnsi="Times New Roman"/>
                <w:color w:val="auto"/>
                <w:sz w:val="22"/>
                <w:szCs w:val="22"/>
                <w:lang w:val="sr-Cyrl-CS"/>
              </w:rPr>
            </w:pPr>
          </w:p>
          <w:p w:rsidR="00F636D5" w:rsidRPr="00F636D5" w:rsidRDefault="00F636D5" w:rsidP="00F35E53">
            <w:pPr>
              <w:pStyle w:val="Default"/>
              <w:rPr>
                <w:rFonts w:ascii="Times New Roman" w:hAnsi="Times New Roman"/>
                <w:color w:val="auto"/>
                <w:sz w:val="22"/>
                <w:szCs w:val="22"/>
                <w:lang w:val="sr-Cyrl-CS"/>
              </w:rPr>
            </w:pPr>
            <w:r w:rsidRPr="00F636D5">
              <w:rPr>
                <w:rFonts w:ascii="Times New Roman" w:hAnsi="Times New Roman"/>
                <w:color w:val="auto"/>
                <w:sz w:val="22"/>
                <w:szCs w:val="22"/>
                <w:lang w:val="sr-Cyrl-CS"/>
              </w:rPr>
              <w:t>Укупна годишња цена са пдв-ом</w:t>
            </w:r>
          </w:p>
        </w:tc>
        <w:tc>
          <w:tcPr>
            <w:tcW w:w="4152" w:type="dxa"/>
            <w:tcBorders>
              <w:top w:val="single" w:sz="4" w:space="0" w:color="auto"/>
              <w:left w:val="single" w:sz="4" w:space="0" w:color="auto"/>
              <w:bottom w:val="single" w:sz="4" w:space="0" w:color="auto"/>
              <w:right w:val="single" w:sz="4" w:space="0" w:color="auto"/>
            </w:tcBorders>
          </w:tcPr>
          <w:p w:rsidR="00F636D5" w:rsidRPr="00F636D5" w:rsidRDefault="00F636D5" w:rsidP="00F35E53">
            <w:pPr>
              <w:pStyle w:val="Default"/>
              <w:jc w:val="center"/>
              <w:rPr>
                <w:rFonts w:ascii="Times New Roman" w:hAnsi="Times New Roman"/>
                <w:sz w:val="22"/>
                <w:szCs w:val="22"/>
                <w:lang w:val="sr-Cyrl-CS"/>
              </w:rPr>
            </w:pPr>
          </w:p>
          <w:p w:rsidR="00F636D5" w:rsidRPr="00F636D5" w:rsidRDefault="00F636D5" w:rsidP="00F35E53">
            <w:pPr>
              <w:pStyle w:val="Default"/>
              <w:jc w:val="center"/>
              <w:rPr>
                <w:rFonts w:ascii="Times New Roman" w:hAnsi="Times New Roman"/>
                <w:sz w:val="22"/>
                <w:szCs w:val="22"/>
                <w:lang w:val="sr-Cyrl-CS"/>
              </w:rPr>
            </w:pPr>
            <w:r w:rsidRPr="00F636D5">
              <w:rPr>
                <w:rFonts w:ascii="Times New Roman" w:hAnsi="Times New Roman"/>
                <w:sz w:val="22"/>
                <w:szCs w:val="22"/>
                <w:lang w:val="sr-Cyrl-CS"/>
              </w:rPr>
              <w:t>_________________</w:t>
            </w:r>
          </w:p>
          <w:p w:rsidR="00F636D5" w:rsidRPr="00F636D5" w:rsidRDefault="00F636D5" w:rsidP="00F35E53">
            <w:pPr>
              <w:pStyle w:val="Default"/>
              <w:jc w:val="center"/>
              <w:rPr>
                <w:rFonts w:ascii="Times New Roman" w:hAnsi="Times New Roman"/>
                <w:color w:val="auto"/>
                <w:sz w:val="22"/>
                <w:szCs w:val="22"/>
                <w:lang w:val="sr-Cyrl-CS"/>
              </w:rPr>
            </w:pPr>
          </w:p>
        </w:tc>
      </w:tr>
    </w:tbl>
    <w:p w:rsidR="00F636D5" w:rsidRPr="00F636D5" w:rsidRDefault="00F636D5" w:rsidP="00F35E53">
      <w:pPr>
        <w:ind w:left="284" w:hanging="284"/>
        <w:jc w:val="both"/>
      </w:pPr>
    </w:p>
    <w:p w:rsidR="00F636D5" w:rsidRPr="00F636D5" w:rsidRDefault="00F636D5" w:rsidP="00F35E53">
      <w:pPr>
        <w:ind w:left="284" w:hanging="284"/>
        <w:jc w:val="both"/>
      </w:pPr>
    </w:p>
    <w:p w:rsidR="00F636D5" w:rsidRDefault="002B79FC" w:rsidP="00F35E53">
      <w:pPr>
        <w:ind w:left="284" w:hanging="284"/>
        <w:jc w:val="both"/>
        <w:rPr>
          <w:lang w:val="sr-Cyrl-CS"/>
        </w:rPr>
      </w:pPr>
      <w:r>
        <w:rPr>
          <w:lang w:val="sr-Cyrl-CS"/>
        </w:rPr>
        <w:t>Упутство:</w:t>
      </w:r>
    </w:p>
    <w:p w:rsidR="002B79FC" w:rsidRPr="002B79FC" w:rsidRDefault="002B79FC" w:rsidP="00F35E53">
      <w:pPr>
        <w:ind w:left="284" w:hanging="284"/>
        <w:jc w:val="both"/>
        <w:rPr>
          <w:lang w:val="sr-Cyrl-CS"/>
        </w:rPr>
      </w:pPr>
    </w:p>
    <w:p w:rsidR="00F636D5" w:rsidRPr="00F636D5" w:rsidRDefault="00F636D5" w:rsidP="00F35E53">
      <w:pPr>
        <w:ind w:left="284" w:hanging="284"/>
        <w:jc w:val="both"/>
      </w:pPr>
      <w:r w:rsidRPr="00F636D5">
        <w:t xml:space="preserve">1) Под тачком 1. </w:t>
      </w:r>
      <w:proofErr w:type="gramStart"/>
      <w:r w:rsidRPr="00F636D5">
        <w:t>уписује</w:t>
      </w:r>
      <w:proofErr w:type="gramEnd"/>
      <w:r w:rsidRPr="00F636D5">
        <w:t xml:space="preserve"> се месечна цена услуге без ПДВ-а; </w:t>
      </w:r>
    </w:p>
    <w:p w:rsidR="00F636D5" w:rsidRPr="00F636D5" w:rsidRDefault="00F636D5" w:rsidP="00F35E53">
      <w:pPr>
        <w:jc w:val="both"/>
      </w:pPr>
    </w:p>
    <w:p w:rsidR="00F636D5" w:rsidRPr="00F636D5" w:rsidRDefault="00F636D5" w:rsidP="00F35E53">
      <w:pPr>
        <w:numPr>
          <w:ilvl w:val="0"/>
          <w:numId w:val="22"/>
        </w:numPr>
        <w:suppressAutoHyphens w:val="0"/>
        <w:ind w:left="284" w:hanging="284"/>
        <w:jc w:val="both"/>
      </w:pPr>
      <w:r w:rsidRPr="00F636D5">
        <w:t xml:space="preserve">Под тачком 2. уписује укупна годишња цена услуге без ПДВ-а; </w:t>
      </w:r>
    </w:p>
    <w:p w:rsidR="00F636D5" w:rsidRPr="00F636D5" w:rsidRDefault="00F636D5" w:rsidP="00F35E53">
      <w:pPr>
        <w:ind w:left="360"/>
        <w:jc w:val="both"/>
      </w:pPr>
    </w:p>
    <w:p w:rsidR="00F636D5" w:rsidRPr="00F636D5" w:rsidRDefault="00F636D5" w:rsidP="00F35E53">
      <w:pPr>
        <w:numPr>
          <w:ilvl w:val="0"/>
          <w:numId w:val="22"/>
        </w:numPr>
        <w:suppressAutoHyphens w:val="0"/>
        <w:ind w:left="284" w:hanging="284"/>
        <w:jc w:val="both"/>
      </w:pPr>
      <w:r w:rsidRPr="00F636D5">
        <w:t xml:space="preserve">Под тачком 3. уписује се месечна цена услуге са ПДВ-ом; </w:t>
      </w:r>
    </w:p>
    <w:p w:rsidR="00F636D5" w:rsidRPr="00F636D5" w:rsidRDefault="00F636D5" w:rsidP="00F35E53">
      <w:pPr>
        <w:jc w:val="both"/>
      </w:pPr>
    </w:p>
    <w:p w:rsidR="00F636D5" w:rsidRDefault="00F636D5" w:rsidP="00F35E53">
      <w:pPr>
        <w:ind w:left="284" w:hanging="284"/>
        <w:jc w:val="both"/>
        <w:rPr>
          <w:lang w:val="sr-Cyrl-CS"/>
        </w:rPr>
      </w:pPr>
      <w:r w:rsidRPr="00F636D5">
        <w:t xml:space="preserve">4) Под тачком 4. </w:t>
      </w:r>
      <w:proofErr w:type="gramStart"/>
      <w:r w:rsidRPr="00F636D5">
        <w:t>уписује</w:t>
      </w:r>
      <w:proofErr w:type="gramEnd"/>
      <w:r w:rsidRPr="00F636D5">
        <w:t xml:space="preserve"> се укупна годишња цена услуге са ПДВ-ом.   </w:t>
      </w:r>
    </w:p>
    <w:p w:rsidR="00F636D5" w:rsidRPr="00F636D5" w:rsidRDefault="00F636D5" w:rsidP="00F35E53">
      <w:pPr>
        <w:ind w:left="284" w:hanging="284"/>
        <w:jc w:val="both"/>
      </w:pPr>
      <w:r w:rsidRPr="00F636D5">
        <w:t xml:space="preserve"> </w:t>
      </w:r>
    </w:p>
    <w:p w:rsidR="00F636D5" w:rsidRPr="00F636D5" w:rsidRDefault="00F636D5" w:rsidP="00F35E53">
      <w:pPr>
        <w:jc w:val="both"/>
        <w:rPr>
          <w:noProof/>
        </w:rPr>
      </w:pPr>
    </w:p>
    <w:tbl>
      <w:tblPr>
        <w:tblW w:w="10065" w:type="dxa"/>
        <w:tblInd w:w="-176" w:type="dxa"/>
        <w:tblLayout w:type="fixed"/>
        <w:tblLook w:val="04A0"/>
      </w:tblPr>
      <w:tblGrid>
        <w:gridCol w:w="10065"/>
      </w:tblGrid>
      <w:tr w:rsidR="00F636D5" w:rsidRPr="001B0126" w:rsidTr="00F35E53">
        <w:tc>
          <w:tcPr>
            <w:tcW w:w="10065" w:type="dxa"/>
          </w:tcPr>
          <w:p w:rsidR="00F636D5" w:rsidRDefault="00F636D5" w:rsidP="00F35E53">
            <w:pPr>
              <w:rPr>
                <w:sz w:val="22"/>
                <w:szCs w:val="22"/>
                <w:lang w:val="sr-Cyrl-CS"/>
              </w:rPr>
            </w:pPr>
          </w:p>
          <w:p w:rsidR="00F636D5" w:rsidRDefault="00F636D5" w:rsidP="00F35E53">
            <w:pPr>
              <w:rPr>
                <w:sz w:val="22"/>
                <w:szCs w:val="22"/>
                <w:lang w:val="sr-Cyrl-CS"/>
              </w:rPr>
            </w:pPr>
          </w:p>
          <w:p w:rsidR="00F636D5" w:rsidRPr="00F636D5" w:rsidRDefault="00F636D5" w:rsidP="00F35E53">
            <w:pPr>
              <w:rPr>
                <w:sz w:val="22"/>
                <w:szCs w:val="22"/>
                <w:lang w:val="sr-Cyrl-CS"/>
              </w:rPr>
            </w:pPr>
          </w:p>
        </w:tc>
      </w:tr>
      <w:tr w:rsidR="00F636D5" w:rsidRPr="001B0126" w:rsidTr="00F35E53">
        <w:tc>
          <w:tcPr>
            <w:tcW w:w="10065" w:type="dxa"/>
          </w:tcPr>
          <w:p w:rsidR="00F636D5" w:rsidRDefault="00F636D5" w:rsidP="00F35E53">
            <w:pPr>
              <w:jc w:val="center"/>
              <w:rPr>
                <w:sz w:val="22"/>
                <w:szCs w:val="22"/>
                <w:lang w:val="sr-Cyrl-CS"/>
              </w:rPr>
            </w:pPr>
            <w:r>
              <w:rPr>
                <w:sz w:val="22"/>
                <w:szCs w:val="22"/>
                <w:lang w:val="sr-Cyrl-CS"/>
              </w:rPr>
              <w:t xml:space="preserve">         </w:t>
            </w:r>
            <w:r w:rsidRPr="00521009">
              <w:rPr>
                <w:sz w:val="22"/>
                <w:szCs w:val="22"/>
                <w:lang w:val="sr-Cyrl-CS"/>
              </w:rPr>
              <w:t>Датум</w:t>
            </w:r>
            <w:r w:rsidRPr="00521009">
              <w:rPr>
                <w:sz w:val="22"/>
                <w:szCs w:val="22"/>
                <w:lang w:val="hr-HR"/>
              </w:rPr>
              <w:t xml:space="preserve">                              </w:t>
            </w:r>
            <w:r w:rsidRPr="00521009">
              <w:rPr>
                <w:sz w:val="22"/>
                <w:szCs w:val="22"/>
                <w:lang w:val="sr-Cyrl-CS"/>
              </w:rPr>
              <w:t xml:space="preserve">  </w:t>
            </w:r>
            <w:r w:rsidRPr="00521009">
              <w:rPr>
                <w:sz w:val="22"/>
                <w:szCs w:val="22"/>
                <w:lang w:val="hr-HR"/>
              </w:rPr>
              <w:t xml:space="preserve">       </w:t>
            </w:r>
            <w:r>
              <w:rPr>
                <w:sz w:val="22"/>
                <w:szCs w:val="22"/>
              </w:rPr>
              <w:t xml:space="preserve">           </w:t>
            </w:r>
            <w:r w:rsidRPr="00521009">
              <w:rPr>
                <w:sz w:val="22"/>
                <w:szCs w:val="22"/>
                <w:lang w:val="hr-HR"/>
              </w:rPr>
              <w:t xml:space="preserve">      </w:t>
            </w:r>
            <w:r w:rsidRPr="00521009">
              <w:rPr>
                <w:sz w:val="22"/>
                <w:szCs w:val="22"/>
                <w:lang w:val="sr-Cyrl-CS"/>
              </w:rPr>
              <w:t xml:space="preserve">  </w:t>
            </w:r>
            <w:r w:rsidRPr="00521009">
              <w:rPr>
                <w:sz w:val="22"/>
                <w:szCs w:val="22"/>
                <w:lang w:val="hr-HR"/>
              </w:rPr>
              <w:t xml:space="preserve">                  </w:t>
            </w:r>
            <w:r>
              <w:rPr>
                <w:sz w:val="22"/>
                <w:szCs w:val="22"/>
              </w:rPr>
              <w:t xml:space="preserve">                </w:t>
            </w:r>
            <w:r w:rsidRPr="00521009">
              <w:rPr>
                <w:sz w:val="22"/>
                <w:szCs w:val="22"/>
                <w:lang w:val="hr-HR"/>
              </w:rPr>
              <w:t xml:space="preserve"> </w:t>
            </w:r>
            <w:r w:rsidRPr="00521009">
              <w:rPr>
                <w:sz w:val="22"/>
                <w:szCs w:val="22"/>
                <w:lang w:val="sr-Cyrl-CS"/>
              </w:rPr>
              <w:t>Потпис овлашћеног лица</w:t>
            </w:r>
            <w:r>
              <w:rPr>
                <w:sz w:val="22"/>
                <w:szCs w:val="22"/>
                <w:lang w:val="sr-Cyrl-CS"/>
              </w:rPr>
              <w:t xml:space="preserve"> понуђача</w:t>
            </w:r>
          </w:p>
          <w:p w:rsidR="00F636D5" w:rsidRPr="00521009" w:rsidRDefault="00F636D5" w:rsidP="00F35E53">
            <w:pPr>
              <w:jc w:val="center"/>
              <w:rPr>
                <w:sz w:val="22"/>
                <w:szCs w:val="22"/>
                <w:lang w:val="sr-Cyrl-CS"/>
              </w:rPr>
            </w:pPr>
          </w:p>
          <w:p w:rsidR="00F636D5" w:rsidRPr="001B0126" w:rsidRDefault="00F636D5" w:rsidP="00F35E53">
            <w:pPr>
              <w:rPr>
                <w:sz w:val="22"/>
                <w:szCs w:val="22"/>
              </w:rPr>
            </w:pPr>
            <w:r w:rsidRPr="00521009">
              <w:rPr>
                <w:sz w:val="22"/>
                <w:szCs w:val="22"/>
                <w:lang w:val="sr-Cyrl-CS"/>
              </w:rPr>
              <w:t>_</w:t>
            </w:r>
            <w:r w:rsidRPr="00521009">
              <w:rPr>
                <w:sz w:val="22"/>
                <w:szCs w:val="22"/>
                <w:lang w:val="hr-HR"/>
              </w:rPr>
              <w:t xml:space="preserve">______________                                                     </w:t>
            </w:r>
            <w:r>
              <w:rPr>
                <w:sz w:val="22"/>
                <w:szCs w:val="22"/>
              </w:rPr>
              <w:t xml:space="preserve">                          </w:t>
            </w:r>
            <w:r w:rsidRPr="00521009">
              <w:rPr>
                <w:sz w:val="22"/>
                <w:szCs w:val="22"/>
                <w:lang w:val="sr-Cyrl-CS"/>
              </w:rPr>
              <w:t xml:space="preserve"> </w:t>
            </w:r>
            <w:r>
              <w:rPr>
                <w:sz w:val="22"/>
                <w:szCs w:val="22"/>
              </w:rPr>
              <w:t xml:space="preserve">  </w:t>
            </w:r>
            <w:r w:rsidRPr="00521009">
              <w:rPr>
                <w:sz w:val="22"/>
                <w:szCs w:val="22"/>
                <w:lang w:val="sr-Cyrl-CS"/>
              </w:rPr>
              <w:t xml:space="preserve">   </w:t>
            </w:r>
            <w:r>
              <w:rPr>
                <w:sz w:val="22"/>
                <w:szCs w:val="22"/>
                <w:lang w:val="sr-Cyrl-CS"/>
              </w:rPr>
              <w:t xml:space="preserve">                   </w:t>
            </w:r>
            <w:r w:rsidRPr="00521009">
              <w:rPr>
                <w:sz w:val="22"/>
                <w:szCs w:val="22"/>
                <w:lang w:val="hr-HR"/>
              </w:rPr>
              <w:t xml:space="preserve"> __________________</w:t>
            </w:r>
          </w:p>
        </w:tc>
      </w:tr>
    </w:tbl>
    <w:p w:rsidR="00DA3426" w:rsidRPr="00F636D5" w:rsidRDefault="00DA3426" w:rsidP="00F35E53">
      <w:pPr>
        <w:ind w:left="360"/>
        <w:jc w:val="center"/>
        <w:rPr>
          <w:b/>
          <w:i/>
          <w:sz w:val="22"/>
          <w:szCs w:val="22"/>
          <w:lang w:val="sr-Cyrl-CS"/>
        </w:rPr>
      </w:pPr>
      <w:r w:rsidRPr="00F636D5">
        <w:rPr>
          <w:sz w:val="22"/>
          <w:szCs w:val="22"/>
          <w:lang w:val="sr-Cyrl-CS"/>
        </w:rPr>
        <w:br w:type="page"/>
      </w:r>
    </w:p>
    <w:p w:rsidR="002C1A3C" w:rsidRPr="00547528" w:rsidRDefault="002C1A3C" w:rsidP="007E27EE">
      <w:pPr>
        <w:numPr>
          <w:ilvl w:val="0"/>
          <w:numId w:val="21"/>
        </w:numPr>
        <w:jc w:val="center"/>
        <w:rPr>
          <w:b/>
          <w:i/>
          <w:sz w:val="22"/>
          <w:szCs w:val="22"/>
          <w:lang w:val="sr-Cyrl-CS"/>
        </w:rPr>
      </w:pPr>
      <w:r w:rsidRPr="00547528">
        <w:rPr>
          <w:b/>
          <w:i/>
          <w:sz w:val="22"/>
          <w:szCs w:val="22"/>
          <w:lang w:val="sr-Cyrl-CS"/>
        </w:rPr>
        <w:lastRenderedPageBreak/>
        <w:t>МОДЕЛ УГОВОРА</w:t>
      </w:r>
    </w:p>
    <w:p w:rsidR="002C1A3C" w:rsidRDefault="002C1A3C" w:rsidP="002C1A3C">
      <w:pPr>
        <w:rPr>
          <w:sz w:val="22"/>
          <w:szCs w:val="22"/>
          <w:lang w:val="sr-Cyrl-CS"/>
        </w:rPr>
      </w:pPr>
    </w:p>
    <w:p w:rsidR="002C1A3C" w:rsidRDefault="002C1A3C" w:rsidP="002C1A3C">
      <w:pPr>
        <w:rPr>
          <w:sz w:val="22"/>
          <w:szCs w:val="22"/>
          <w:lang w:val="sr-Cyrl-CS"/>
        </w:rPr>
      </w:pPr>
    </w:p>
    <w:p w:rsidR="002C1A3C" w:rsidRPr="00FC4BEC" w:rsidRDefault="002C1A3C" w:rsidP="002C1A3C">
      <w:pPr>
        <w:rPr>
          <w:lang w:val="sr-Cyrl-CS"/>
        </w:rPr>
      </w:pPr>
      <w:r>
        <w:rPr>
          <w:sz w:val="22"/>
          <w:szCs w:val="22"/>
          <w:lang w:val="sr-Cyrl-CS"/>
        </w:rPr>
        <w:t xml:space="preserve">СПЕЦИЈАЛНА БОЛНИЦА                                                       </w:t>
      </w:r>
      <w:r>
        <w:rPr>
          <w:lang w:val="sr-Cyrl-CS"/>
        </w:rPr>
        <w:t xml:space="preserve">                       </w:t>
      </w:r>
    </w:p>
    <w:p w:rsidR="002C1A3C" w:rsidRDefault="002C1A3C" w:rsidP="002C1A3C">
      <w:pPr>
        <w:rPr>
          <w:sz w:val="22"/>
          <w:szCs w:val="22"/>
          <w:lang w:val="sr-Cyrl-CS"/>
        </w:rPr>
      </w:pPr>
      <w:r>
        <w:rPr>
          <w:sz w:val="22"/>
          <w:szCs w:val="22"/>
          <w:lang w:val="sr-Cyrl-CS"/>
        </w:rPr>
        <w:t xml:space="preserve">ЗА РЕХАБИЛИТАЦИЈУ          </w:t>
      </w:r>
    </w:p>
    <w:p w:rsidR="002C1A3C" w:rsidRDefault="002C1A3C" w:rsidP="002C1A3C">
      <w:pPr>
        <w:jc w:val="both"/>
        <w:rPr>
          <w:sz w:val="22"/>
          <w:szCs w:val="22"/>
          <w:lang w:val="sr-Cyrl-CS"/>
        </w:rPr>
      </w:pPr>
      <w:r>
        <w:rPr>
          <w:sz w:val="22"/>
          <w:szCs w:val="22"/>
          <w:lang w:val="sr-Cyrl-CS"/>
        </w:rPr>
        <w:t xml:space="preserve">«РУСАНДА» </w:t>
      </w:r>
      <w:r w:rsidRPr="000D0BA1">
        <w:rPr>
          <w:sz w:val="20"/>
          <w:szCs w:val="20"/>
          <w:lang w:val="sr-Latn-CS"/>
        </w:rPr>
        <w:t xml:space="preserve"> </w:t>
      </w:r>
      <w:r>
        <w:rPr>
          <w:sz w:val="20"/>
          <w:szCs w:val="20"/>
        </w:rPr>
        <w:t>МЕЛЕНЦИ</w:t>
      </w:r>
      <w:r>
        <w:rPr>
          <w:sz w:val="22"/>
          <w:szCs w:val="22"/>
          <w:lang w:val="sr-Cyrl-CS"/>
        </w:rPr>
        <w:t xml:space="preserve">                                                                                           </w:t>
      </w:r>
    </w:p>
    <w:p w:rsidR="002C1A3C" w:rsidRDefault="002C1A3C" w:rsidP="002C1A3C">
      <w:pPr>
        <w:rPr>
          <w:sz w:val="22"/>
          <w:szCs w:val="22"/>
          <w:lang w:val="sr-Latn-CS"/>
        </w:rPr>
      </w:pPr>
      <w:r>
        <w:rPr>
          <w:sz w:val="22"/>
          <w:szCs w:val="22"/>
          <w:lang w:val="sr-Cyrl-CS"/>
        </w:rPr>
        <w:t>Број</w:t>
      </w:r>
      <w:r>
        <w:rPr>
          <w:sz w:val="22"/>
          <w:szCs w:val="22"/>
          <w:lang w:val="sr-Latn-CS"/>
        </w:rPr>
        <w:t xml:space="preserve">: </w:t>
      </w:r>
    </w:p>
    <w:p w:rsidR="002C1A3C" w:rsidRDefault="002C1A3C" w:rsidP="002C1A3C">
      <w:pPr>
        <w:rPr>
          <w:sz w:val="22"/>
          <w:szCs w:val="22"/>
          <w:lang w:val="sr-Latn-CS"/>
        </w:rPr>
      </w:pPr>
      <w:r>
        <w:rPr>
          <w:sz w:val="22"/>
          <w:szCs w:val="22"/>
          <w:lang w:val="sr-Cyrl-CS"/>
        </w:rPr>
        <w:t>Датум</w:t>
      </w:r>
      <w:r>
        <w:rPr>
          <w:sz w:val="22"/>
          <w:szCs w:val="22"/>
          <w:lang w:val="sr-Latn-CS"/>
        </w:rPr>
        <w:t xml:space="preserve">: </w:t>
      </w:r>
    </w:p>
    <w:p w:rsidR="002C1A3C" w:rsidRPr="000D0BA1" w:rsidRDefault="002C1A3C" w:rsidP="002C1A3C">
      <w:pPr>
        <w:jc w:val="both"/>
        <w:rPr>
          <w:sz w:val="20"/>
          <w:szCs w:val="20"/>
          <w:lang w:val="sr-Cyrl-CS"/>
        </w:rPr>
      </w:pPr>
    </w:p>
    <w:p w:rsidR="002C1A3C" w:rsidRPr="00142014" w:rsidRDefault="002C1A3C" w:rsidP="002C1A3C">
      <w:pPr>
        <w:jc w:val="both"/>
        <w:rPr>
          <w:sz w:val="22"/>
          <w:szCs w:val="22"/>
          <w:lang w:val="sr-Cyrl-CS"/>
        </w:rPr>
      </w:pPr>
      <w:r>
        <w:rPr>
          <w:sz w:val="20"/>
          <w:szCs w:val="20"/>
          <w:lang w:val="sr-Latn-CS"/>
        </w:rPr>
        <w:tab/>
      </w:r>
      <w:r w:rsidRPr="00142014">
        <w:rPr>
          <w:sz w:val="22"/>
          <w:szCs w:val="22"/>
          <w:lang w:val="sr-Cyrl-CS"/>
        </w:rPr>
        <w:t xml:space="preserve">На основу одредаба Закона о јавним набавкама </w:t>
      </w:r>
      <w:r w:rsidRPr="00142014">
        <w:rPr>
          <w:sz w:val="22"/>
          <w:szCs w:val="22"/>
          <w:lang w:val="sr-Latn-CS"/>
        </w:rPr>
        <w:t xml:space="preserve"> ("</w:t>
      </w:r>
      <w:r w:rsidRPr="00142014">
        <w:rPr>
          <w:sz w:val="22"/>
          <w:szCs w:val="22"/>
          <w:lang w:val="sr-Cyrl-CS"/>
        </w:rPr>
        <w:t>Сл</w:t>
      </w:r>
      <w:r w:rsidRPr="00142014">
        <w:rPr>
          <w:sz w:val="22"/>
          <w:szCs w:val="22"/>
          <w:lang w:val="sr-Latn-CS"/>
        </w:rPr>
        <w:t xml:space="preserve">. </w:t>
      </w:r>
      <w:r w:rsidRPr="00142014">
        <w:rPr>
          <w:sz w:val="22"/>
          <w:szCs w:val="22"/>
          <w:lang w:val="sr-Cyrl-CS"/>
        </w:rPr>
        <w:t>Гласник РС</w:t>
      </w:r>
      <w:r>
        <w:rPr>
          <w:sz w:val="22"/>
          <w:szCs w:val="22"/>
          <w:lang w:val="sr-Latn-CS"/>
        </w:rPr>
        <w:t>"</w:t>
      </w:r>
      <w:r w:rsidRPr="00142014">
        <w:rPr>
          <w:sz w:val="22"/>
          <w:szCs w:val="22"/>
          <w:lang w:val="sr-Latn-CS"/>
        </w:rPr>
        <w:t xml:space="preserve"> 124/12</w:t>
      </w:r>
      <w:r w:rsidRPr="00142014">
        <w:rPr>
          <w:sz w:val="22"/>
          <w:szCs w:val="22"/>
        </w:rPr>
        <w:t>, 14/15 и 68/15“</w:t>
      </w:r>
      <w:r w:rsidRPr="00142014">
        <w:rPr>
          <w:sz w:val="22"/>
          <w:szCs w:val="22"/>
          <w:lang w:val="sr-Cyrl-CS"/>
        </w:rPr>
        <w:t>),</w:t>
      </w:r>
      <w:r w:rsidRPr="00142014">
        <w:rPr>
          <w:sz w:val="22"/>
          <w:szCs w:val="22"/>
          <w:lang w:val="sr-Latn-CS"/>
        </w:rPr>
        <w:t xml:space="preserve"> </w:t>
      </w:r>
      <w:r w:rsidRPr="00142014">
        <w:rPr>
          <w:sz w:val="22"/>
          <w:szCs w:val="22"/>
          <w:lang w:val="sr-Cyrl-CS"/>
        </w:rPr>
        <w:t>по спроведеном поступку јавне набавке мале вредности</w:t>
      </w:r>
      <w:r w:rsidRPr="00142014">
        <w:rPr>
          <w:sz w:val="22"/>
          <w:szCs w:val="22"/>
          <w:lang w:val="sr-Latn-CS"/>
        </w:rPr>
        <w:t xml:space="preserve">, </w:t>
      </w:r>
      <w:r w:rsidRPr="00142014">
        <w:rPr>
          <w:sz w:val="22"/>
          <w:szCs w:val="22"/>
          <w:lang w:val="sr-Cyrl-CS"/>
        </w:rPr>
        <w:t>ЈНМВ</w:t>
      </w:r>
      <w:r w:rsidRPr="00142014">
        <w:rPr>
          <w:sz w:val="22"/>
          <w:szCs w:val="22"/>
          <w:lang w:val="sr-Latn-CS"/>
        </w:rPr>
        <w:t xml:space="preserve"> </w:t>
      </w:r>
      <w:r w:rsidRPr="00142014">
        <w:rPr>
          <w:sz w:val="22"/>
          <w:szCs w:val="22"/>
          <w:lang w:val="sr-Cyrl-CS"/>
        </w:rPr>
        <w:t>бр</w:t>
      </w:r>
      <w:r w:rsidR="009845CB">
        <w:rPr>
          <w:sz w:val="22"/>
          <w:szCs w:val="22"/>
          <w:lang w:val="sr-Cyrl-CS"/>
        </w:rPr>
        <w:t>.05/2019</w:t>
      </w:r>
      <w:r w:rsidRPr="00142014">
        <w:rPr>
          <w:sz w:val="22"/>
          <w:szCs w:val="22"/>
          <w:lang w:val="sr-Latn-CS"/>
        </w:rPr>
        <w:t xml:space="preserve">, </w:t>
      </w:r>
      <w:r w:rsidRPr="00142014">
        <w:rPr>
          <w:sz w:val="22"/>
          <w:szCs w:val="22"/>
          <w:lang w:val="sr-Cyrl-CS"/>
        </w:rPr>
        <w:t>дана</w:t>
      </w:r>
      <w:r w:rsidRPr="00142014">
        <w:rPr>
          <w:sz w:val="22"/>
          <w:szCs w:val="22"/>
          <w:lang w:val="sr-Latn-CS"/>
        </w:rPr>
        <w:t xml:space="preserve">  ____________ </w:t>
      </w:r>
      <w:r w:rsidRPr="00142014">
        <w:rPr>
          <w:sz w:val="22"/>
          <w:szCs w:val="22"/>
          <w:lang w:val="sr-Cyrl-CS"/>
        </w:rPr>
        <w:t>године</w:t>
      </w:r>
      <w:r w:rsidRPr="00142014">
        <w:rPr>
          <w:sz w:val="22"/>
          <w:szCs w:val="22"/>
          <w:lang w:val="sr-Latn-CS"/>
        </w:rPr>
        <w:t xml:space="preserve">, </w:t>
      </w:r>
      <w:r w:rsidRPr="00142014">
        <w:rPr>
          <w:sz w:val="22"/>
          <w:szCs w:val="22"/>
          <w:lang w:val="sr-Cyrl-CS"/>
        </w:rPr>
        <w:t>закључује се следећи</w:t>
      </w:r>
    </w:p>
    <w:p w:rsidR="002C1A3C" w:rsidRPr="000D0BA1" w:rsidRDefault="002C1A3C" w:rsidP="002C1A3C">
      <w:pPr>
        <w:pStyle w:val="BodyTextIndent"/>
        <w:spacing w:after="0"/>
        <w:ind w:left="0"/>
        <w:jc w:val="both"/>
        <w:rPr>
          <w:b/>
          <w:i/>
          <w:iCs/>
          <w:sz w:val="22"/>
          <w:szCs w:val="22"/>
          <w:lang w:val="sr-Latn-CS"/>
        </w:rPr>
      </w:pPr>
    </w:p>
    <w:p w:rsidR="002C1A3C" w:rsidRDefault="002C1A3C" w:rsidP="002C1A3C">
      <w:pPr>
        <w:ind w:firstLine="720"/>
        <w:jc w:val="center"/>
        <w:rPr>
          <w:i/>
          <w:iCs/>
          <w:sz w:val="22"/>
          <w:lang w:val="sr-Cyrl-CS"/>
        </w:rPr>
      </w:pPr>
      <w:r>
        <w:rPr>
          <w:i/>
          <w:iCs/>
          <w:sz w:val="22"/>
          <w:lang w:val="sr-Cyrl-CS"/>
        </w:rPr>
        <w:t>У Г О В О Р</w:t>
      </w:r>
    </w:p>
    <w:p w:rsidR="002C1A3C" w:rsidRPr="00240ACA" w:rsidRDefault="002C1A3C" w:rsidP="002C1A3C">
      <w:pPr>
        <w:ind w:firstLine="720"/>
        <w:jc w:val="center"/>
        <w:rPr>
          <w:i/>
          <w:iCs/>
          <w:sz w:val="22"/>
          <w:szCs w:val="22"/>
          <w:lang w:val="sr-Cyrl-CS"/>
        </w:rPr>
      </w:pPr>
      <w:r>
        <w:rPr>
          <w:i/>
          <w:iCs/>
          <w:sz w:val="22"/>
          <w:lang w:val="sr-Cyrl-CS"/>
        </w:rPr>
        <w:t xml:space="preserve">о набавци услуга </w:t>
      </w:r>
      <w:r w:rsidR="00240ACA" w:rsidRPr="00240ACA">
        <w:rPr>
          <w:i/>
          <w:iCs/>
          <w:sz w:val="22"/>
          <w:szCs w:val="22"/>
          <w:lang w:val="sr-Cyrl-CS"/>
        </w:rPr>
        <w:t>о</w:t>
      </w:r>
      <w:r w:rsidR="00240ACA" w:rsidRPr="00240ACA">
        <w:rPr>
          <w:i/>
          <w:sz w:val="22"/>
          <w:szCs w:val="22"/>
        </w:rPr>
        <w:t xml:space="preserve">државања </w:t>
      </w:r>
      <w:r w:rsidR="00240ACA" w:rsidRPr="00240ACA">
        <w:rPr>
          <w:bCs/>
          <w:i/>
          <w:sz w:val="22"/>
          <w:szCs w:val="22"/>
        </w:rPr>
        <w:t>интегрисаног информационог система Хелиант</w:t>
      </w:r>
    </w:p>
    <w:p w:rsidR="002C1A3C" w:rsidRPr="00905FB8" w:rsidRDefault="002C1A3C" w:rsidP="002C1A3C">
      <w:pPr>
        <w:ind w:firstLine="720"/>
        <w:jc w:val="center"/>
        <w:rPr>
          <w:i/>
          <w:iCs/>
          <w:sz w:val="22"/>
          <w:szCs w:val="22"/>
        </w:rPr>
      </w:pPr>
      <w:r w:rsidRPr="00905FB8">
        <w:rPr>
          <w:i/>
          <w:iCs/>
          <w:sz w:val="22"/>
          <w:szCs w:val="22"/>
        </w:rPr>
        <w:t xml:space="preserve"> </w:t>
      </w:r>
    </w:p>
    <w:p w:rsidR="00CD2B9E" w:rsidRDefault="00CD2B9E" w:rsidP="00CD2B9E">
      <w:pPr>
        <w:jc w:val="both"/>
        <w:rPr>
          <w:sz w:val="22"/>
          <w:szCs w:val="22"/>
          <w:lang w:val="sr-Cyrl-CS"/>
        </w:rPr>
      </w:pPr>
      <w:r>
        <w:rPr>
          <w:sz w:val="22"/>
          <w:szCs w:val="22"/>
        </w:rPr>
        <w:t xml:space="preserve">Закључен </w:t>
      </w:r>
      <w:proofErr w:type="gramStart"/>
      <w:r>
        <w:rPr>
          <w:sz w:val="22"/>
          <w:szCs w:val="22"/>
        </w:rPr>
        <w:t xml:space="preserve">између </w:t>
      </w:r>
      <w:r>
        <w:rPr>
          <w:sz w:val="22"/>
          <w:szCs w:val="22"/>
          <w:lang w:val="sr-Latn-CS"/>
        </w:rPr>
        <w:t>:</w:t>
      </w:r>
      <w:proofErr w:type="gramEnd"/>
    </w:p>
    <w:p w:rsidR="002B79FC" w:rsidRPr="002B79FC" w:rsidRDefault="002B79FC" w:rsidP="00CD2B9E">
      <w:pPr>
        <w:jc w:val="both"/>
        <w:rPr>
          <w:sz w:val="22"/>
          <w:szCs w:val="22"/>
          <w:lang w:val="sr-Cyrl-CS"/>
        </w:rPr>
      </w:pPr>
    </w:p>
    <w:p w:rsidR="00CD2B9E" w:rsidRPr="00CD2B9E" w:rsidRDefault="00CD2B9E" w:rsidP="00CD2B9E">
      <w:pPr>
        <w:numPr>
          <w:ilvl w:val="0"/>
          <w:numId w:val="29"/>
        </w:numPr>
        <w:suppressAutoHyphens w:val="0"/>
        <w:jc w:val="both"/>
        <w:rPr>
          <w:sz w:val="22"/>
          <w:szCs w:val="22"/>
          <w:lang w:val="sr-Latn-CS"/>
        </w:rPr>
      </w:pPr>
      <w:r w:rsidRPr="0068220F">
        <w:rPr>
          <w:i/>
          <w:sz w:val="22"/>
          <w:szCs w:val="22"/>
          <w:lang w:val="sr-Cyrl-CS"/>
        </w:rPr>
        <w:t>Специјалне болнице за рехабилитацију</w:t>
      </w:r>
      <w:r w:rsidRPr="0068220F">
        <w:rPr>
          <w:i/>
          <w:sz w:val="22"/>
          <w:szCs w:val="22"/>
          <w:lang w:val="sr-Latn-CS"/>
        </w:rPr>
        <w:t xml:space="preserve"> «</w:t>
      </w:r>
      <w:r w:rsidRPr="0068220F">
        <w:rPr>
          <w:i/>
          <w:sz w:val="22"/>
          <w:szCs w:val="22"/>
          <w:lang w:val="sr-Cyrl-CS"/>
        </w:rPr>
        <w:t>Русанда</w:t>
      </w:r>
      <w:r w:rsidRPr="0068220F">
        <w:rPr>
          <w:i/>
          <w:sz w:val="22"/>
          <w:szCs w:val="22"/>
          <w:lang w:val="sr-Latn-CS"/>
        </w:rPr>
        <w:t>»</w:t>
      </w:r>
      <w:r w:rsidRPr="000856D1">
        <w:rPr>
          <w:b/>
          <w:i/>
          <w:sz w:val="22"/>
          <w:szCs w:val="22"/>
          <w:lang w:val="sr-Latn-CS"/>
        </w:rPr>
        <w:t xml:space="preserve">  </w:t>
      </w:r>
      <w:r>
        <w:rPr>
          <w:sz w:val="22"/>
          <w:szCs w:val="22"/>
          <w:lang w:val="sr-Cyrl-CS"/>
        </w:rPr>
        <w:t>из Меленаца, ул</w:t>
      </w:r>
      <w:r>
        <w:rPr>
          <w:sz w:val="22"/>
          <w:szCs w:val="22"/>
          <w:lang w:val="sr-Latn-CS"/>
        </w:rPr>
        <w:t xml:space="preserve">. </w:t>
      </w:r>
      <w:r>
        <w:rPr>
          <w:sz w:val="22"/>
          <w:szCs w:val="22"/>
          <w:lang w:val="sr-Cyrl-CS"/>
        </w:rPr>
        <w:t>Бања Русанда</w:t>
      </w:r>
      <w:r>
        <w:rPr>
          <w:sz w:val="22"/>
          <w:szCs w:val="22"/>
          <w:lang w:val="sr-Latn-CS"/>
        </w:rPr>
        <w:t xml:space="preserve"> </w:t>
      </w:r>
      <w:r>
        <w:rPr>
          <w:sz w:val="22"/>
          <w:szCs w:val="22"/>
          <w:lang w:val="sr-Cyrl-CS"/>
        </w:rPr>
        <w:t>бб</w:t>
      </w:r>
      <w:r>
        <w:rPr>
          <w:sz w:val="22"/>
          <w:szCs w:val="22"/>
          <w:lang w:val="sr-Latn-CS"/>
        </w:rPr>
        <w:t xml:space="preserve">, </w:t>
      </w:r>
      <w:r>
        <w:rPr>
          <w:sz w:val="22"/>
          <w:szCs w:val="22"/>
          <w:lang w:val="sr-Cyrl-CS"/>
        </w:rPr>
        <w:t xml:space="preserve">коју заступа  </w:t>
      </w:r>
      <w:r>
        <w:rPr>
          <w:b/>
          <w:sz w:val="22"/>
          <w:szCs w:val="22"/>
          <w:lang w:val="sr-Cyrl-CS"/>
        </w:rPr>
        <w:t>_____________________________</w:t>
      </w:r>
      <w:r>
        <w:rPr>
          <w:sz w:val="22"/>
          <w:szCs w:val="22"/>
          <w:lang w:val="sr-Cyrl-CS"/>
        </w:rPr>
        <w:t xml:space="preserve"> </w:t>
      </w:r>
      <w:r>
        <w:rPr>
          <w:sz w:val="22"/>
          <w:szCs w:val="22"/>
          <w:lang w:val="sr-Latn-CS"/>
        </w:rPr>
        <w:t xml:space="preserve"> (у </w:t>
      </w:r>
      <w:r>
        <w:rPr>
          <w:sz w:val="22"/>
          <w:szCs w:val="22"/>
          <w:lang w:val="sr-Cyrl-CS"/>
        </w:rPr>
        <w:t>даљем тексту</w:t>
      </w:r>
      <w:r>
        <w:rPr>
          <w:sz w:val="22"/>
          <w:szCs w:val="22"/>
          <w:lang w:val="sr-Latn-CS"/>
        </w:rPr>
        <w:t xml:space="preserve">: </w:t>
      </w:r>
      <w:r>
        <w:rPr>
          <w:sz w:val="22"/>
          <w:szCs w:val="22"/>
          <w:lang w:val="sr-Cyrl-CS"/>
        </w:rPr>
        <w:t>Корисник</w:t>
      </w:r>
      <w:r>
        <w:rPr>
          <w:sz w:val="22"/>
          <w:szCs w:val="22"/>
          <w:lang w:val="sr-Latn-CS"/>
        </w:rPr>
        <w:t xml:space="preserve">), </w:t>
      </w:r>
      <w:r>
        <w:rPr>
          <w:sz w:val="22"/>
          <w:szCs w:val="22"/>
          <w:lang w:val="sr-Cyrl-CS"/>
        </w:rPr>
        <w:t>матични број</w:t>
      </w:r>
      <w:r>
        <w:rPr>
          <w:sz w:val="22"/>
          <w:szCs w:val="22"/>
          <w:lang w:val="sr-Latn-CS"/>
        </w:rPr>
        <w:t xml:space="preserve">: 08062650, </w:t>
      </w:r>
      <w:r>
        <w:rPr>
          <w:sz w:val="22"/>
          <w:szCs w:val="22"/>
          <w:lang w:val="sr-Cyrl-CS"/>
        </w:rPr>
        <w:t>ПИБ</w:t>
      </w:r>
      <w:r>
        <w:rPr>
          <w:sz w:val="22"/>
          <w:szCs w:val="22"/>
          <w:lang w:val="sr-Latn-CS"/>
        </w:rPr>
        <w:t xml:space="preserve">: 101161576, </w:t>
      </w:r>
      <w:r>
        <w:rPr>
          <w:sz w:val="22"/>
          <w:szCs w:val="22"/>
          <w:lang w:val="sr-Cyrl-CS"/>
        </w:rPr>
        <w:t>ПДВ</w:t>
      </w:r>
      <w:r>
        <w:rPr>
          <w:sz w:val="22"/>
          <w:szCs w:val="22"/>
          <w:lang w:val="sr-Latn-CS"/>
        </w:rPr>
        <w:t>: 128419505</w:t>
      </w:r>
      <w:r>
        <w:rPr>
          <w:sz w:val="22"/>
          <w:szCs w:val="22"/>
          <w:lang w:val="sr-Cyrl-CS"/>
        </w:rPr>
        <w:t>, ТР</w:t>
      </w:r>
      <w:r w:rsidR="00C339A8">
        <w:rPr>
          <w:sz w:val="22"/>
          <w:szCs w:val="22"/>
        </w:rPr>
        <w:t>:</w:t>
      </w:r>
      <w:r>
        <w:rPr>
          <w:sz w:val="22"/>
          <w:szCs w:val="22"/>
          <w:lang w:val="sr-Cyrl-CS"/>
        </w:rPr>
        <w:t xml:space="preserve"> </w:t>
      </w:r>
      <w:r w:rsidR="00C339A8">
        <w:rPr>
          <w:sz w:val="22"/>
          <w:szCs w:val="22"/>
          <w:lang w:val="sr-Latn-CS"/>
        </w:rPr>
        <w:t>______________</w:t>
      </w:r>
    </w:p>
    <w:p w:rsidR="00CD2B9E" w:rsidRDefault="00CD2B9E" w:rsidP="00CD2B9E">
      <w:pPr>
        <w:ind w:left="720"/>
        <w:jc w:val="both"/>
        <w:rPr>
          <w:sz w:val="22"/>
          <w:szCs w:val="22"/>
          <w:lang w:val="sr-Cyrl-CS"/>
        </w:rPr>
      </w:pPr>
      <w:r>
        <w:rPr>
          <w:sz w:val="22"/>
          <w:szCs w:val="22"/>
          <w:lang w:val="sr-Latn-CS"/>
        </w:rPr>
        <w:t xml:space="preserve"> </w:t>
      </w:r>
      <w:r>
        <w:rPr>
          <w:sz w:val="22"/>
          <w:szCs w:val="22"/>
          <w:lang w:val="sr-Cyrl-CS"/>
        </w:rPr>
        <w:t>и</w:t>
      </w:r>
    </w:p>
    <w:p w:rsidR="00CD2B9E" w:rsidRDefault="00CD2B9E" w:rsidP="00CD2B9E">
      <w:pPr>
        <w:numPr>
          <w:ilvl w:val="0"/>
          <w:numId w:val="29"/>
        </w:numPr>
        <w:suppressAutoHyphens w:val="0"/>
        <w:jc w:val="both"/>
        <w:rPr>
          <w:sz w:val="22"/>
          <w:szCs w:val="22"/>
          <w:lang w:val="sr-Latn-CS"/>
        </w:rPr>
      </w:pPr>
      <w:r>
        <w:rPr>
          <w:sz w:val="22"/>
          <w:szCs w:val="22"/>
          <w:lang w:val="sr-Latn-CS"/>
        </w:rPr>
        <w:t xml:space="preserve">__________________________________________________________ </w:t>
      </w:r>
      <w:r>
        <w:rPr>
          <w:sz w:val="22"/>
          <w:szCs w:val="22"/>
          <w:lang w:val="sr-Cyrl-CS"/>
        </w:rPr>
        <w:t>са</w:t>
      </w:r>
      <w:r>
        <w:rPr>
          <w:sz w:val="22"/>
          <w:szCs w:val="22"/>
          <w:lang w:val="sr-Latn-CS"/>
        </w:rPr>
        <w:t xml:space="preserve"> </w:t>
      </w:r>
      <w:r>
        <w:rPr>
          <w:sz w:val="22"/>
          <w:szCs w:val="22"/>
          <w:lang w:val="sr-Cyrl-CS"/>
        </w:rPr>
        <w:t>седиштем у</w:t>
      </w:r>
      <w:r>
        <w:rPr>
          <w:sz w:val="22"/>
          <w:szCs w:val="22"/>
          <w:lang w:val="sr-Latn-CS"/>
        </w:rPr>
        <w:t xml:space="preserve"> ____________________________________ </w:t>
      </w:r>
      <w:r>
        <w:rPr>
          <w:sz w:val="22"/>
          <w:szCs w:val="22"/>
          <w:lang w:val="sr-Cyrl-CS"/>
        </w:rPr>
        <w:t>ул</w:t>
      </w:r>
      <w:r>
        <w:rPr>
          <w:sz w:val="22"/>
          <w:szCs w:val="22"/>
          <w:lang w:val="sr-Latn-CS"/>
        </w:rPr>
        <w:t xml:space="preserve">. ____________________ </w:t>
      </w:r>
      <w:r>
        <w:rPr>
          <w:sz w:val="22"/>
          <w:szCs w:val="22"/>
          <w:lang w:val="sr-Cyrl-CS"/>
        </w:rPr>
        <w:t>бр</w:t>
      </w:r>
      <w:r>
        <w:rPr>
          <w:sz w:val="22"/>
          <w:szCs w:val="22"/>
          <w:lang w:val="sr-Latn-CS"/>
        </w:rPr>
        <w:t xml:space="preserve">. ___, </w:t>
      </w:r>
      <w:r>
        <w:rPr>
          <w:sz w:val="22"/>
          <w:szCs w:val="22"/>
          <w:lang w:val="sr-Cyrl-CS"/>
        </w:rPr>
        <w:t>кога</w:t>
      </w:r>
      <w:r>
        <w:rPr>
          <w:sz w:val="22"/>
          <w:szCs w:val="22"/>
          <w:lang w:val="sr-Latn-CS"/>
        </w:rPr>
        <w:t xml:space="preserve"> </w:t>
      </w:r>
      <w:r>
        <w:rPr>
          <w:sz w:val="22"/>
          <w:szCs w:val="22"/>
          <w:lang w:val="sr-Cyrl-CS"/>
        </w:rPr>
        <w:t>заступа</w:t>
      </w:r>
      <w:r>
        <w:rPr>
          <w:sz w:val="22"/>
          <w:szCs w:val="22"/>
          <w:lang w:val="sr-Latn-CS"/>
        </w:rPr>
        <w:t xml:space="preserve">: ____________________ </w:t>
      </w:r>
      <w:r>
        <w:rPr>
          <w:sz w:val="22"/>
          <w:szCs w:val="22"/>
          <w:lang w:val="sr-Cyrl-CS"/>
        </w:rPr>
        <w:t>у</w:t>
      </w:r>
      <w:r>
        <w:rPr>
          <w:sz w:val="22"/>
          <w:szCs w:val="22"/>
          <w:lang w:val="sr-Latn-CS"/>
        </w:rPr>
        <w:t xml:space="preserve"> (</w:t>
      </w:r>
      <w:r>
        <w:rPr>
          <w:sz w:val="22"/>
          <w:szCs w:val="22"/>
          <w:lang w:val="sr-Cyrl-CS"/>
        </w:rPr>
        <w:t>даљем тексту</w:t>
      </w:r>
      <w:r>
        <w:rPr>
          <w:sz w:val="22"/>
          <w:szCs w:val="22"/>
          <w:lang w:val="sr-Latn-CS"/>
        </w:rPr>
        <w:t xml:space="preserve">: </w:t>
      </w:r>
      <w:r>
        <w:rPr>
          <w:sz w:val="22"/>
          <w:szCs w:val="22"/>
          <w:lang w:val="sr-Cyrl-CS"/>
        </w:rPr>
        <w:t>Извршилац</w:t>
      </w:r>
      <w:r>
        <w:rPr>
          <w:sz w:val="22"/>
          <w:szCs w:val="22"/>
          <w:lang w:val="sr-Latn-CS"/>
        </w:rPr>
        <w:t xml:space="preserve">), </w:t>
      </w:r>
      <w:r>
        <w:rPr>
          <w:sz w:val="22"/>
          <w:szCs w:val="22"/>
          <w:lang w:val="sr-Cyrl-CS"/>
        </w:rPr>
        <w:t>матични број</w:t>
      </w:r>
      <w:r>
        <w:rPr>
          <w:sz w:val="22"/>
          <w:szCs w:val="22"/>
          <w:lang w:val="sr-Latn-CS"/>
        </w:rPr>
        <w:t xml:space="preserve">: _____________, </w:t>
      </w:r>
      <w:r>
        <w:rPr>
          <w:sz w:val="22"/>
          <w:szCs w:val="22"/>
          <w:lang w:val="sr-Cyrl-CS"/>
        </w:rPr>
        <w:t>ПИБ</w:t>
      </w:r>
      <w:r>
        <w:rPr>
          <w:sz w:val="22"/>
          <w:szCs w:val="22"/>
          <w:lang w:val="sr-Latn-CS"/>
        </w:rPr>
        <w:t>: _______________________</w:t>
      </w:r>
      <w:r>
        <w:rPr>
          <w:sz w:val="22"/>
          <w:szCs w:val="22"/>
          <w:lang w:val="sr-Cyrl-CS"/>
        </w:rPr>
        <w:t>,  ПДВ</w:t>
      </w:r>
      <w:r w:rsidR="00C339A8">
        <w:rPr>
          <w:sz w:val="22"/>
          <w:szCs w:val="22"/>
        </w:rPr>
        <w:t>:</w:t>
      </w:r>
      <w:r>
        <w:rPr>
          <w:sz w:val="22"/>
          <w:szCs w:val="22"/>
          <w:lang w:val="sr-Cyrl-CS"/>
        </w:rPr>
        <w:t xml:space="preserve"> ________________, ТР</w:t>
      </w:r>
      <w:r w:rsidR="00C339A8">
        <w:rPr>
          <w:sz w:val="22"/>
          <w:szCs w:val="22"/>
        </w:rPr>
        <w:t>:</w:t>
      </w:r>
      <w:r>
        <w:rPr>
          <w:sz w:val="22"/>
          <w:szCs w:val="22"/>
          <w:lang w:val="sr-Cyrl-CS"/>
        </w:rPr>
        <w:t xml:space="preserve"> ____________________</w:t>
      </w:r>
    </w:p>
    <w:p w:rsidR="00CD2B9E" w:rsidRDefault="00CD2B9E" w:rsidP="00CD2B9E">
      <w:pPr>
        <w:ind w:left="1080"/>
        <w:jc w:val="both"/>
        <w:rPr>
          <w:sz w:val="22"/>
          <w:szCs w:val="22"/>
          <w:lang w:val="sr-Cyrl-CS"/>
        </w:rPr>
      </w:pPr>
    </w:p>
    <w:p w:rsidR="00CD2B9E" w:rsidRPr="007D647D" w:rsidRDefault="00CD2B9E" w:rsidP="00CD2B9E">
      <w:pPr>
        <w:ind w:left="748"/>
        <w:jc w:val="both"/>
        <w:rPr>
          <w:sz w:val="22"/>
          <w:szCs w:val="22"/>
          <w:lang w:val="sr-Cyrl-CS"/>
        </w:rPr>
      </w:pPr>
      <w:r w:rsidRPr="007D647D">
        <w:rPr>
          <w:sz w:val="22"/>
          <w:szCs w:val="22"/>
          <w:lang w:val="sr-Cyrl-CS"/>
        </w:rPr>
        <w:t>чланови групе/подизвођачи: _____________________________________________________</w:t>
      </w:r>
    </w:p>
    <w:p w:rsidR="00CD2B9E" w:rsidRDefault="00CD2B9E" w:rsidP="00CD2B9E">
      <w:pPr>
        <w:ind w:left="748"/>
        <w:jc w:val="both"/>
        <w:rPr>
          <w:sz w:val="22"/>
          <w:szCs w:val="22"/>
          <w:lang w:val="sr-Cyrl-CS"/>
        </w:rPr>
      </w:pPr>
      <w:r w:rsidRPr="007D647D">
        <w:rPr>
          <w:sz w:val="22"/>
          <w:szCs w:val="22"/>
          <w:lang w:val="sr-Cyrl-CS"/>
        </w:rPr>
        <w:t>________________________________________________________________________</w:t>
      </w:r>
    </w:p>
    <w:p w:rsidR="00CD2B9E" w:rsidRDefault="00CD2B9E" w:rsidP="00CD2B9E">
      <w:pPr>
        <w:ind w:left="748"/>
        <w:jc w:val="both"/>
        <w:rPr>
          <w:sz w:val="22"/>
          <w:szCs w:val="22"/>
          <w:lang w:val="sr-Cyrl-CS"/>
        </w:rPr>
      </w:pPr>
    </w:p>
    <w:p w:rsidR="00CD2B9E" w:rsidRDefault="00CD2B9E" w:rsidP="00CD2B9E">
      <w:pPr>
        <w:jc w:val="both"/>
        <w:rPr>
          <w:sz w:val="22"/>
          <w:szCs w:val="22"/>
          <w:lang w:val="sr-Latn-CS"/>
        </w:rPr>
      </w:pPr>
      <w:r>
        <w:rPr>
          <w:sz w:val="22"/>
          <w:szCs w:val="22"/>
          <w:lang w:val="sr-Cyrl-CS"/>
        </w:rPr>
        <w:t>Заједнички назив за стране учеснице у овом правном послу је: уговорне стране.</w:t>
      </w:r>
    </w:p>
    <w:p w:rsidR="00240ACA" w:rsidRDefault="00240ACA" w:rsidP="00905FB8">
      <w:pPr>
        <w:pStyle w:val="NoSpacing"/>
        <w:jc w:val="both"/>
        <w:rPr>
          <w:b/>
          <w:sz w:val="22"/>
          <w:szCs w:val="22"/>
          <w:lang w:val="sr-Cyrl-CS"/>
        </w:rPr>
      </w:pPr>
    </w:p>
    <w:p w:rsidR="00905FB8" w:rsidRPr="00905FB8" w:rsidRDefault="00905FB8" w:rsidP="00905FB8">
      <w:pPr>
        <w:pStyle w:val="NoSpacing"/>
        <w:jc w:val="both"/>
        <w:rPr>
          <w:b/>
          <w:sz w:val="22"/>
          <w:szCs w:val="22"/>
        </w:rPr>
      </w:pPr>
      <w:r w:rsidRPr="00905FB8">
        <w:rPr>
          <w:b/>
          <w:sz w:val="22"/>
          <w:szCs w:val="22"/>
        </w:rPr>
        <w:t>ПРЕДМЕТ УГОВОРА</w:t>
      </w:r>
    </w:p>
    <w:p w:rsidR="00905FB8" w:rsidRPr="00905FB8" w:rsidRDefault="00905FB8" w:rsidP="00905FB8">
      <w:pPr>
        <w:pStyle w:val="NoSpacing"/>
        <w:jc w:val="center"/>
        <w:rPr>
          <w:b/>
          <w:sz w:val="22"/>
          <w:szCs w:val="22"/>
        </w:rPr>
      </w:pPr>
      <w:proofErr w:type="gramStart"/>
      <w:r w:rsidRPr="00905FB8">
        <w:rPr>
          <w:b/>
          <w:sz w:val="22"/>
          <w:szCs w:val="22"/>
        </w:rPr>
        <w:t>Члан 1.</w:t>
      </w:r>
      <w:proofErr w:type="gramEnd"/>
    </w:p>
    <w:p w:rsidR="00CD2B9E" w:rsidRDefault="00CD2B9E" w:rsidP="00905FB8">
      <w:pPr>
        <w:jc w:val="both"/>
        <w:rPr>
          <w:sz w:val="22"/>
          <w:szCs w:val="22"/>
          <w:lang w:val="sr-Cyrl-CS"/>
        </w:rPr>
      </w:pPr>
    </w:p>
    <w:p w:rsidR="00905FB8" w:rsidRPr="00905FB8" w:rsidRDefault="00905FB8" w:rsidP="00905FB8">
      <w:pPr>
        <w:jc w:val="both"/>
        <w:rPr>
          <w:noProof/>
          <w:sz w:val="22"/>
          <w:szCs w:val="22"/>
        </w:rPr>
      </w:pPr>
      <w:r w:rsidRPr="00905FB8">
        <w:rPr>
          <w:sz w:val="22"/>
          <w:szCs w:val="22"/>
        </w:rPr>
        <w:t xml:space="preserve">Предмет овог Уговора су права, обавезе и услови коришћења интегрисаног информационог система Хелиант (у даљем тексту: Софтвер) од стране </w:t>
      </w:r>
      <w:r w:rsidR="00CD2B9E">
        <w:rPr>
          <w:sz w:val="22"/>
          <w:szCs w:val="22"/>
          <w:lang w:val="sr-Cyrl-CS"/>
        </w:rPr>
        <w:t>Кориника</w:t>
      </w:r>
      <w:r w:rsidRPr="00905FB8">
        <w:rPr>
          <w:sz w:val="22"/>
          <w:szCs w:val="22"/>
        </w:rPr>
        <w:t>, као и права и обавезе Извршиоца у погледу адаптивног и корективног одржавања Софтвера и начина интервенције у случају, евентуалног, хаваријског престанка рада.</w:t>
      </w:r>
    </w:p>
    <w:p w:rsidR="00905FB8" w:rsidRPr="00905FB8" w:rsidRDefault="00905FB8" w:rsidP="00905FB8">
      <w:pPr>
        <w:jc w:val="both"/>
        <w:rPr>
          <w:noProof/>
          <w:sz w:val="22"/>
          <w:szCs w:val="22"/>
        </w:rPr>
      </w:pPr>
    </w:p>
    <w:p w:rsidR="00905FB8" w:rsidRPr="00905FB8" w:rsidRDefault="00905FB8" w:rsidP="00905FB8">
      <w:pPr>
        <w:pStyle w:val="NoSpacing"/>
        <w:jc w:val="both"/>
        <w:rPr>
          <w:b/>
          <w:sz w:val="22"/>
          <w:szCs w:val="22"/>
        </w:rPr>
      </w:pPr>
      <w:r w:rsidRPr="00905FB8">
        <w:rPr>
          <w:b/>
          <w:sz w:val="22"/>
          <w:szCs w:val="22"/>
        </w:rPr>
        <w:t>МОДУЛИ СОФТВЕРА</w:t>
      </w:r>
    </w:p>
    <w:p w:rsidR="00905FB8" w:rsidRPr="00905FB8" w:rsidRDefault="00905FB8" w:rsidP="00905FB8">
      <w:pPr>
        <w:pStyle w:val="NoSpacing"/>
        <w:jc w:val="center"/>
        <w:rPr>
          <w:b/>
          <w:sz w:val="22"/>
          <w:szCs w:val="22"/>
        </w:rPr>
      </w:pPr>
      <w:proofErr w:type="gramStart"/>
      <w:r w:rsidRPr="00905FB8">
        <w:rPr>
          <w:b/>
          <w:sz w:val="22"/>
          <w:szCs w:val="22"/>
        </w:rPr>
        <w:t>Члан 2.</w:t>
      </w:r>
      <w:proofErr w:type="gramEnd"/>
    </w:p>
    <w:p w:rsidR="00CD2B9E" w:rsidRDefault="00CD2B9E" w:rsidP="00905FB8">
      <w:pPr>
        <w:pStyle w:val="NoSpacing"/>
        <w:jc w:val="both"/>
        <w:rPr>
          <w:sz w:val="22"/>
          <w:szCs w:val="22"/>
          <w:lang w:val="sr-Cyrl-CS"/>
        </w:rPr>
      </w:pPr>
    </w:p>
    <w:p w:rsidR="00905FB8" w:rsidRPr="00905FB8" w:rsidRDefault="00905FB8" w:rsidP="00905FB8">
      <w:pPr>
        <w:pStyle w:val="NoSpacing"/>
        <w:jc w:val="both"/>
        <w:rPr>
          <w:rFonts w:eastAsia="Arial Unicode MS"/>
          <w:noProof/>
          <w:color w:val="000000"/>
          <w:kern w:val="1"/>
          <w:sz w:val="22"/>
          <w:szCs w:val="22"/>
          <w:lang w:eastAsia="ar-SA"/>
        </w:rPr>
      </w:pPr>
      <w:r w:rsidRPr="00905FB8">
        <w:rPr>
          <w:sz w:val="22"/>
          <w:szCs w:val="22"/>
        </w:rPr>
        <w:t xml:space="preserve">Предмет овог Уговора је </w:t>
      </w:r>
      <w:r w:rsidRPr="00905FB8">
        <w:rPr>
          <w:rFonts w:eastAsia="Arial Unicode MS"/>
          <w:noProof/>
          <w:color w:val="000000"/>
          <w:kern w:val="1"/>
          <w:sz w:val="22"/>
          <w:szCs w:val="22"/>
          <w:lang w:eastAsia="ar-SA"/>
        </w:rPr>
        <w:t>одржавање:</w:t>
      </w:r>
    </w:p>
    <w:p w:rsidR="00CD2B9E" w:rsidRDefault="00CD2B9E" w:rsidP="00905FB8">
      <w:pPr>
        <w:jc w:val="both"/>
        <w:rPr>
          <w:sz w:val="22"/>
          <w:szCs w:val="22"/>
          <w:lang w:val="sr-Cyrl-CS"/>
        </w:rPr>
      </w:pPr>
    </w:p>
    <w:p w:rsidR="00905FB8" w:rsidRPr="00905FB8" w:rsidRDefault="00905FB8" w:rsidP="00905FB8">
      <w:pPr>
        <w:jc w:val="both"/>
        <w:rPr>
          <w:noProof/>
          <w:sz w:val="22"/>
          <w:szCs w:val="22"/>
        </w:rPr>
      </w:pPr>
      <w:r w:rsidRPr="00905FB8">
        <w:rPr>
          <w:sz w:val="22"/>
          <w:szCs w:val="22"/>
        </w:rPr>
        <w:t xml:space="preserve">Здравственог информационог система који </w:t>
      </w:r>
      <w:r w:rsidRPr="00905FB8">
        <w:rPr>
          <w:rFonts w:eastAsia="Arial Unicode MS"/>
          <w:noProof/>
          <w:color w:val="000000"/>
          <w:kern w:val="1"/>
          <w:sz w:val="22"/>
          <w:szCs w:val="22"/>
        </w:rPr>
        <w:t>обухвата следеће функционалности:</w:t>
      </w:r>
    </w:p>
    <w:p w:rsidR="00905FB8" w:rsidRPr="00905FB8" w:rsidRDefault="00905FB8" w:rsidP="00905FB8">
      <w:pPr>
        <w:numPr>
          <w:ilvl w:val="0"/>
          <w:numId w:val="26"/>
        </w:numPr>
        <w:suppressAutoHyphens w:val="0"/>
        <w:ind w:left="426" w:hanging="284"/>
        <w:contextualSpacing/>
        <w:jc w:val="both"/>
        <w:rPr>
          <w:noProof/>
          <w:color w:val="000000"/>
          <w:sz w:val="22"/>
          <w:szCs w:val="22"/>
          <w:lang w:val="sr-Cyrl-CS"/>
        </w:rPr>
      </w:pPr>
      <w:r w:rsidRPr="00905FB8">
        <w:rPr>
          <w:noProof/>
          <w:color w:val="000000"/>
          <w:sz w:val="22"/>
          <w:szCs w:val="22"/>
        </w:rPr>
        <w:t>Здравствени електронски картон</w:t>
      </w:r>
    </w:p>
    <w:p w:rsidR="00905FB8" w:rsidRPr="00905FB8" w:rsidRDefault="00905FB8" w:rsidP="00905FB8">
      <w:pPr>
        <w:numPr>
          <w:ilvl w:val="0"/>
          <w:numId w:val="26"/>
        </w:numPr>
        <w:suppressAutoHyphens w:val="0"/>
        <w:ind w:left="426" w:hanging="284"/>
        <w:contextualSpacing/>
        <w:jc w:val="both"/>
        <w:rPr>
          <w:noProof/>
          <w:color w:val="000000"/>
          <w:sz w:val="22"/>
          <w:szCs w:val="22"/>
          <w:lang w:val="sr-Cyrl-CS"/>
        </w:rPr>
      </w:pPr>
      <w:r w:rsidRPr="00905FB8">
        <w:rPr>
          <w:noProof/>
          <w:color w:val="000000"/>
          <w:sz w:val="22"/>
          <w:szCs w:val="22"/>
        </w:rPr>
        <w:t>Специјалистичко – амбулантни прегледи</w:t>
      </w:r>
    </w:p>
    <w:p w:rsidR="00905FB8" w:rsidRPr="00905FB8" w:rsidRDefault="00905FB8" w:rsidP="00905FB8">
      <w:pPr>
        <w:numPr>
          <w:ilvl w:val="0"/>
          <w:numId w:val="26"/>
        </w:numPr>
        <w:suppressAutoHyphens w:val="0"/>
        <w:ind w:left="426" w:hanging="284"/>
        <w:contextualSpacing/>
        <w:jc w:val="both"/>
        <w:rPr>
          <w:noProof/>
          <w:color w:val="000000"/>
          <w:sz w:val="22"/>
          <w:szCs w:val="22"/>
          <w:lang w:val="sr-Cyrl-CS"/>
        </w:rPr>
      </w:pPr>
      <w:r w:rsidRPr="00905FB8">
        <w:rPr>
          <w:noProof/>
          <w:color w:val="000000"/>
          <w:sz w:val="22"/>
          <w:szCs w:val="22"/>
          <w:lang w:val="sr-Cyrl-CS"/>
        </w:rPr>
        <w:t>Стационарно лечење</w:t>
      </w:r>
    </w:p>
    <w:p w:rsidR="00905FB8" w:rsidRPr="00905FB8" w:rsidRDefault="00905FB8" w:rsidP="00905FB8">
      <w:pPr>
        <w:numPr>
          <w:ilvl w:val="0"/>
          <w:numId w:val="26"/>
        </w:numPr>
        <w:suppressAutoHyphens w:val="0"/>
        <w:ind w:left="426" w:hanging="284"/>
        <w:contextualSpacing/>
        <w:jc w:val="both"/>
        <w:rPr>
          <w:noProof/>
          <w:color w:val="000000"/>
          <w:sz w:val="22"/>
          <w:szCs w:val="22"/>
          <w:lang w:val="sr-Cyrl-CS"/>
        </w:rPr>
      </w:pPr>
      <w:r w:rsidRPr="00905FB8">
        <w:rPr>
          <w:noProof/>
          <w:color w:val="000000"/>
          <w:sz w:val="22"/>
          <w:szCs w:val="22"/>
        </w:rPr>
        <w:t>Електронска фактура</w:t>
      </w:r>
    </w:p>
    <w:p w:rsidR="00905FB8" w:rsidRPr="00905FB8" w:rsidRDefault="00905FB8" w:rsidP="00905FB8">
      <w:pPr>
        <w:numPr>
          <w:ilvl w:val="0"/>
          <w:numId w:val="26"/>
        </w:numPr>
        <w:suppressAutoHyphens w:val="0"/>
        <w:ind w:left="426" w:hanging="284"/>
        <w:contextualSpacing/>
        <w:jc w:val="both"/>
        <w:rPr>
          <w:noProof/>
          <w:color w:val="000000"/>
          <w:sz w:val="22"/>
          <w:szCs w:val="22"/>
          <w:lang w:val="sr-Cyrl-CS"/>
        </w:rPr>
      </w:pPr>
      <w:r w:rsidRPr="00905FB8">
        <w:rPr>
          <w:noProof/>
          <w:color w:val="000000"/>
          <w:sz w:val="22"/>
          <w:szCs w:val="22"/>
        </w:rPr>
        <w:t>Администрација</w:t>
      </w:r>
    </w:p>
    <w:p w:rsidR="00905FB8" w:rsidRPr="00905FB8" w:rsidRDefault="00905FB8" w:rsidP="00905FB8">
      <w:pPr>
        <w:numPr>
          <w:ilvl w:val="0"/>
          <w:numId w:val="26"/>
        </w:numPr>
        <w:suppressAutoHyphens w:val="0"/>
        <w:ind w:left="426" w:hanging="284"/>
        <w:contextualSpacing/>
        <w:jc w:val="both"/>
        <w:rPr>
          <w:noProof/>
          <w:color w:val="000000"/>
          <w:sz w:val="22"/>
          <w:szCs w:val="22"/>
          <w:lang w:val="sr-Cyrl-CS"/>
        </w:rPr>
      </w:pPr>
      <w:r w:rsidRPr="00905FB8">
        <w:rPr>
          <w:noProof/>
          <w:color w:val="000000"/>
          <w:sz w:val="22"/>
          <w:szCs w:val="22"/>
        </w:rPr>
        <w:t>Извештавање</w:t>
      </w:r>
    </w:p>
    <w:p w:rsidR="00905FB8" w:rsidRPr="00905FB8" w:rsidRDefault="00905FB8" w:rsidP="00905FB8">
      <w:pPr>
        <w:numPr>
          <w:ilvl w:val="0"/>
          <w:numId w:val="26"/>
        </w:numPr>
        <w:suppressAutoHyphens w:val="0"/>
        <w:ind w:left="426" w:hanging="284"/>
        <w:contextualSpacing/>
        <w:jc w:val="both"/>
        <w:rPr>
          <w:noProof/>
          <w:color w:val="000000"/>
          <w:sz w:val="22"/>
          <w:szCs w:val="22"/>
          <w:lang w:val="sr-Cyrl-CS"/>
        </w:rPr>
      </w:pPr>
      <w:r w:rsidRPr="00905FB8">
        <w:rPr>
          <w:noProof/>
          <w:color w:val="000000"/>
          <w:sz w:val="22"/>
          <w:szCs w:val="22"/>
        </w:rPr>
        <w:t>ИЗИС</w:t>
      </w:r>
    </w:p>
    <w:p w:rsidR="00905FB8" w:rsidRPr="00905FB8" w:rsidRDefault="00905FB8" w:rsidP="00905FB8">
      <w:pPr>
        <w:jc w:val="both"/>
        <w:rPr>
          <w:rFonts w:eastAsia="Arial Unicode MS"/>
          <w:noProof/>
          <w:color w:val="000000"/>
          <w:kern w:val="1"/>
          <w:sz w:val="22"/>
          <w:szCs w:val="22"/>
        </w:rPr>
      </w:pPr>
    </w:p>
    <w:p w:rsidR="00905FB8" w:rsidRPr="00905FB8" w:rsidRDefault="00905FB8" w:rsidP="00905FB8">
      <w:pPr>
        <w:jc w:val="both"/>
        <w:rPr>
          <w:noProof/>
          <w:sz w:val="22"/>
          <w:szCs w:val="22"/>
        </w:rPr>
      </w:pPr>
      <w:r w:rsidRPr="00905FB8">
        <w:rPr>
          <w:rFonts w:eastAsia="Arial Unicode MS"/>
          <w:noProof/>
          <w:color w:val="000000"/>
          <w:kern w:val="1"/>
          <w:sz w:val="22"/>
          <w:szCs w:val="22"/>
        </w:rPr>
        <w:t>П</w:t>
      </w:r>
      <w:r w:rsidRPr="00905FB8">
        <w:rPr>
          <w:sz w:val="22"/>
          <w:szCs w:val="22"/>
        </w:rPr>
        <w:t xml:space="preserve">ословног информационог система који </w:t>
      </w:r>
      <w:r w:rsidRPr="00905FB8">
        <w:rPr>
          <w:rFonts w:eastAsia="Arial Unicode MS"/>
          <w:noProof/>
          <w:color w:val="000000"/>
          <w:kern w:val="1"/>
          <w:sz w:val="22"/>
          <w:szCs w:val="22"/>
        </w:rPr>
        <w:t>обухвата следеће функционалности:</w:t>
      </w:r>
    </w:p>
    <w:p w:rsidR="00905FB8" w:rsidRPr="00905FB8" w:rsidRDefault="00905FB8" w:rsidP="00905FB8">
      <w:pPr>
        <w:numPr>
          <w:ilvl w:val="0"/>
          <w:numId w:val="19"/>
        </w:numPr>
        <w:suppressAutoHyphens w:val="0"/>
        <w:ind w:left="426" w:hanging="284"/>
        <w:jc w:val="both"/>
        <w:rPr>
          <w:rFonts w:eastAsia="Arial Unicode MS"/>
          <w:noProof/>
          <w:color w:val="000000"/>
          <w:kern w:val="1"/>
          <w:sz w:val="22"/>
          <w:szCs w:val="22"/>
        </w:rPr>
      </w:pPr>
      <w:r w:rsidRPr="00905FB8">
        <w:rPr>
          <w:rFonts w:eastAsia="Arial Unicode MS"/>
          <w:noProof/>
          <w:color w:val="000000"/>
          <w:kern w:val="1"/>
          <w:sz w:val="22"/>
          <w:szCs w:val="22"/>
        </w:rPr>
        <w:t>Кадровска евиденција</w:t>
      </w:r>
    </w:p>
    <w:p w:rsidR="00905FB8" w:rsidRPr="00905FB8" w:rsidRDefault="00905FB8" w:rsidP="00905FB8">
      <w:pPr>
        <w:numPr>
          <w:ilvl w:val="0"/>
          <w:numId w:val="19"/>
        </w:numPr>
        <w:suppressAutoHyphens w:val="0"/>
        <w:ind w:left="426" w:hanging="284"/>
        <w:jc w:val="both"/>
        <w:rPr>
          <w:rFonts w:eastAsia="Arial Unicode MS"/>
          <w:noProof/>
          <w:color w:val="000000"/>
          <w:kern w:val="1"/>
          <w:sz w:val="22"/>
          <w:szCs w:val="22"/>
        </w:rPr>
      </w:pPr>
      <w:r w:rsidRPr="00905FB8">
        <w:rPr>
          <w:rFonts w:eastAsia="Arial Unicode MS"/>
          <w:noProof/>
          <w:color w:val="000000"/>
          <w:kern w:val="1"/>
          <w:sz w:val="22"/>
          <w:szCs w:val="22"/>
        </w:rPr>
        <w:lastRenderedPageBreak/>
        <w:t>Обрачун зарада и накнада</w:t>
      </w:r>
    </w:p>
    <w:p w:rsidR="00905FB8" w:rsidRPr="00905FB8" w:rsidRDefault="00905FB8" w:rsidP="00905FB8">
      <w:pPr>
        <w:numPr>
          <w:ilvl w:val="0"/>
          <w:numId w:val="19"/>
        </w:numPr>
        <w:suppressAutoHyphens w:val="0"/>
        <w:ind w:left="426" w:hanging="284"/>
        <w:jc w:val="both"/>
        <w:rPr>
          <w:rFonts w:eastAsia="Arial Unicode MS"/>
          <w:noProof/>
          <w:color w:val="000000"/>
          <w:kern w:val="1"/>
          <w:sz w:val="22"/>
          <w:szCs w:val="22"/>
        </w:rPr>
      </w:pPr>
      <w:r w:rsidRPr="00905FB8">
        <w:rPr>
          <w:rFonts w:eastAsia="Arial Unicode MS"/>
          <w:noProof/>
          <w:color w:val="000000"/>
          <w:kern w:val="1"/>
          <w:sz w:val="22"/>
          <w:szCs w:val="22"/>
        </w:rPr>
        <w:t>Основна средства и ситан инвентар</w:t>
      </w:r>
    </w:p>
    <w:p w:rsidR="00905FB8" w:rsidRPr="00905FB8" w:rsidRDefault="00905FB8" w:rsidP="00905FB8">
      <w:pPr>
        <w:numPr>
          <w:ilvl w:val="0"/>
          <w:numId w:val="19"/>
        </w:numPr>
        <w:suppressAutoHyphens w:val="0"/>
        <w:ind w:left="426" w:hanging="284"/>
        <w:jc w:val="both"/>
        <w:rPr>
          <w:rFonts w:eastAsia="Arial Unicode MS"/>
          <w:noProof/>
          <w:color w:val="000000"/>
          <w:kern w:val="1"/>
          <w:sz w:val="22"/>
          <w:szCs w:val="22"/>
        </w:rPr>
      </w:pPr>
      <w:r w:rsidRPr="00905FB8">
        <w:rPr>
          <w:rFonts w:eastAsia="Arial Unicode MS"/>
          <w:noProof/>
          <w:color w:val="000000"/>
          <w:kern w:val="1"/>
          <w:sz w:val="22"/>
          <w:szCs w:val="22"/>
        </w:rPr>
        <w:t>Благајна</w:t>
      </w:r>
    </w:p>
    <w:p w:rsidR="00905FB8" w:rsidRPr="00905FB8" w:rsidRDefault="00905FB8" w:rsidP="00905FB8">
      <w:pPr>
        <w:numPr>
          <w:ilvl w:val="0"/>
          <w:numId w:val="19"/>
        </w:numPr>
        <w:suppressAutoHyphens w:val="0"/>
        <w:ind w:left="426" w:hanging="284"/>
        <w:jc w:val="both"/>
        <w:rPr>
          <w:rFonts w:eastAsia="Arial Unicode MS"/>
          <w:noProof/>
          <w:color w:val="000000"/>
          <w:kern w:val="1"/>
          <w:sz w:val="22"/>
          <w:szCs w:val="22"/>
        </w:rPr>
      </w:pPr>
      <w:r w:rsidRPr="00905FB8">
        <w:rPr>
          <w:rFonts w:eastAsia="Arial Unicode MS"/>
          <w:noProof/>
          <w:color w:val="000000"/>
          <w:kern w:val="1"/>
          <w:sz w:val="22"/>
          <w:szCs w:val="22"/>
        </w:rPr>
        <w:t>Робно – материјално књиговодство</w:t>
      </w:r>
    </w:p>
    <w:p w:rsidR="00905FB8" w:rsidRPr="00905FB8" w:rsidRDefault="00905FB8" w:rsidP="00905FB8">
      <w:pPr>
        <w:numPr>
          <w:ilvl w:val="0"/>
          <w:numId w:val="19"/>
        </w:numPr>
        <w:suppressAutoHyphens w:val="0"/>
        <w:ind w:left="426" w:hanging="284"/>
        <w:jc w:val="both"/>
        <w:rPr>
          <w:rFonts w:eastAsia="Arial Unicode MS"/>
          <w:noProof/>
          <w:color w:val="000000"/>
          <w:kern w:val="1"/>
          <w:sz w:val="22"/>
          <w:szCs w:val="22"/>
        </w:rPr>
      </w:pPr>
      <w:r w:rsidRPr="00905FB8">
        <w:rPr>
          <w:rFonts w:eastAsia="Arial Unicode MS"/>
          <w:noProof/>
          <w:color w:val="000000"/>
          <w:kern w:val="1"/>
          <w:sz w:val="22"/>
          <w:szCs w:val="22"/>
        </w:rPr>
        <w:t>Финансије</w:t>
      </w:r>
    </w:p>
    <w:p w:rsidR="00905FB8" w:rsidRPr="00905FB8" w:rsidRDefault="00905FB8" w:rsidP="00905FB8">
      <w:pPr>
        <w:numPr>
          <w:ilvl w:val="0"/>
          <w:numId w:val="19"/>
        </w:numPr>
        <w:suppressAutoHyphens w:val="0"/>
        <w:ind w:left="426" w:hanging="284"/>
        <w:jc w:val="both"/>
        <w:rPr>
          <w:rFonts w:eastAsia="Arial Unicode MS"/>
          <w:noProof/>
          <w:color w:val="000000"/>
          <w:kern w:val="1"/>
          <w:sz w:val="22"/>
          <w:szCs w:val="22"/>
        </w:rPr>
      </w:pPr>
      <w:r w:rsidRPr="00905FB8">
        <w:rPr>
          <w:rFonts w:eastAsia="Arial Unicode MS"/>
          <w:noProof/>
          <w:color w:val="000000"/>
          <w:kern w:val="1"/>
          <w:sz w:val="22"/>
          <w:szCs w:val="22"/>
        </w:rPr>
        <w:t>Уговори</w:t>
      </w:r>
    </w:p>
    <w:p w:rsidR="00905FB8" w:rsidRPr="00905FB8" w:rsidRDefault="00905FB8" w:rsidP="00905FB8">
      <w:pPr>
        <w:numPr>
          <w:ilvl w:val="0"/>
          <w:numId w:val="19"/>
        </w:numPr>
        <w:suppressAutoHyphens w:val="0"/>
        <w:ind w:left="426" w:hanging="284"/>
        <w:rPr>
          <w:rFonts w:eastAsia="Arial Unicode MS"/>
          <w:noProof/>
          <w:color w:val="000000"/>
          <w:kern w:val="1"/>
          <w:sz w:val="22"/>
          <w:szCs w:val="22"/>
        </w:rPr>
      </w:pPr>
      <w:r w:rsidRPr="00905FB8">
        <w:rPr>
          <w:rFonts w:eastAsia="Arial Unicode MS"/>
          <w:noProof/>
          <w:color w:val="000000"/>
          <w:kern w:val="1"/>
          <w:sz w:val="22"/>
          <w:szCs w:val="22"/>
        </w:rPr>
        <w:t>Интеграција са здравственим информационим системом</w:t>
      </w:r>
    </w:p>
    <w:p w:rsidR="00905FB8" w:rsidRPr="00905FB8" w:rsidRDefault="00905FB8" w:rsidP="00905FB8">
      <w:pPr>
        <w:jc w:val="both"/>
        <w:rPr>
          <w:rFonts w:eastAsia="Arial Unicode MS"/>
          <w:noProof/>
          <w:color w:val="000000"/>
          <w:kern w:val="1"/>
          <w:sz w:val="22"/>
          <w:szCs w:val="22"/>
        </w:rPr>
      </w:pPr>
    </w:p>
    <w:p w:rsidR="00905FB8" w:rsidRPr="00905FB8" w:rsidRDefault="00905FB8" w:rsidP="00905FB8">
      <w:pPr>
        <w:jc w:val="both"/>
        <w:rPr>
          <w:noProof/>
          <w:sz w:val="22"/>
          <w:szCs w:val="22"/>
        </w:rPr>
      </w:pPr>
      <w:r w:rsidRPr="00905FB8">
        <w:rPr>
          <w:rFonts w:eastAsia="Arial Unicode MS"/>
          <w:noProof/>
          <w:color w:val="000000"/>
          <w:kern w:val="1"/>
          <w:sz w:val="22"/>
          <w:szCs w:val="22"/>
        </w:rPr>
        <w:t>Л</w:t>
      </w:r>
      <w:r w:rsidRPr="00905FB8">
        <w:rPr>
          <w:sz w:val="22"/>
          <w:szCs w:val="22"/>
        </w:rPr>
        <w:t>абораторијског информационог система</w:t>
      </w:r>
      <w:r w:rsidRPr="00905FB8">
        <w:rPr>
          <w:noProof/>
          <w:sz w:val="22"/>
          <w:szCs w:val="22"/>
        </w:rPr>
        <w:t xml:space="preserve"> који </w:t>
      </w:r>
      <w:r w:rsidRPr="00905FB8">
        <w:rPr>
          <w:rFonts w:eastAsia="Arial Unicode MS"/>
          <w:noProof/>
          <w:color w:val="000000"/>
          <w:kern w:val="1"/>
          <w:sz w:val="22"/>
          <w:szCs w:val="22"/>
        </w:rPr>
        <w:t>обухвата следеће функционалности</w:t>
      </w:r>
      <w:r w:rsidRPr="00905FB8">
        <w:rPr>
          <w:noProof/>
          <w:sz w:val="22"/>
          <w:szCs w:val="22"/>
        </w:rPr>
        <w:t>:</w:t>
      </w:r>
    </w:p>
    <w:p w:rsidR="00905FB8" w:rsidRPr="00905FB8" w:rsidRDefault="00905FB8" w:rsidP="00905FB8">
      <w:pPr>
        <w:numPr>
          <w:ilvl w:val="0"/>
          <w:numId w:val="20"/>
        </w:numPr>
        <w:suppressAutoHyphens w:val="0"/>
        <w:ind w:left="426" w:hanging="284"/>
        <w:rPr>
          <w:rFonts w:eastAsia="Arial Unicode MS"/>
          <w:noProof/>
          <w:color w:val="000000"/>
          <w:kern w:val="1"/>
          <w:sz w:val="22"/>
          <w:szCs w:val="22"/>
        </w:rPr>
      </w:pPr>
      <w:r w:rsidRPr="00905FB8">
        <w:rPr>
          <w:rFonts w:eastAsia="Arial Unicode MS"/>
          <w:noProof/>
          <w:color w:val="000000"/>
          <w:kern w:val="1"/>
          <w:sz w:val="22"/>
          <w:szCs w:val="22"/>
        </w:rPr>
        <w:t>Пријем и обраду узорака</w:t>
      </w:r>
    </w:p>
    <w:p w:rsidR="00905FB8" w:rsidRPr="00905FB8" w:rsidRDefault="00905FB8" w:rsidP="00905FB8">
      <w:pPr>
        <w:numPr>
          <w:ilvl w:val="0"/>
          <w:numId w:val="20"/>
        </w:numPr>
        <w:suppressAutoHyphens w:val="0"/>
        <w:ind w:left="426" w:hanging="284"/>
        <w:rPr>
          <w:rFonts w:eastAsia="Arial Unicode MS"/>
          <w:noProof/>
          <w:color w:val="000000"/>
          <w:kern w:val="1"/>
          <w:sz w:val="22"/>
          <w:szCs w:val="22"/>
        </w:rPr>
      </w:pPr>
      <w:r w:rsidRPr="00905FB8">
        <w:rPr>
          <w:rFonts w:eastAsia="Arial Unicode MS"/>
          <w:noProof/>
          <w:color w:val="000000"/>
          <w:kern w:val="1"/>
          <w:sz w:val="22"/>
          <w:szCs w:val="22"/>
        </w:rPr>
        <w:t>Пријем и верификација резултата</w:t>
      </w:r>
    </w:p>
    <w:p w:rsidR="00905FB8" w:rsidRPr="00905FB8" w:rsidRDefault="00905FB8" w:rsidP="00905FB8">
      <w:pPr>
        <w:numPr>
          <w:ilvl w:val="0"/>
          <w:numId w:val="20"/>
        </w:numPr>
        <w:suppressAutoHyphens w:val="0"/>
        <w:ind w:left="426" w:hanging="284"/>
        <w:rPr>
          <w:rFonts w:eastAsia="Arial Unicode MS"/>
          <w:noProof/>
          <w:color w:val="000000"/>
          <w:kern w:val="1"/>
          <w:sz w:val="22"/>
          <w:szCs w:val="22"/>
        </w:rPr>
      </w:pPr>
      <w:r w:rsidRPr="00905FB8">
        <w:rPr>
          <w:rFonts w:eastAsia="Arial Unicode MS"/>
          <w:noProof/>
          <w:color w:val="000000"/>
          <w:kern w:val="1"/>
          <w:sz w:val="22"/>
          <w:szCs w:val="22"/>
        </w:rPr>
        <w:t>Извештавање и аналитика</w:t>
      </w:r>
    </w:p>
    <w:p w:rsidR="00905FB8" w:rsidRPr="00905FB8" w:rsidRDefault="00905FB8" w:rsidP="00905FB8">
      <w:pPr>
        <w:numPr>
          <w:ilvl w:val="0"/>
          <w:numId w:val="20"/>
        </w:numPr>
        <w:suppressAutoHyphens w:val="0"/>
        <w:ind w:left="426" w:hanging="284"/>
        <w:rPr>
          <w:rFonts w:eastAsia="Arial Unicode MS"/>
          <w:noProof/>
          <w:color w:val="000000"/>
          <w:kern w:val="1"/>
          <w:sz w:val="22"/>
          <w:szCs w:val="22"/>
        </w:rPr>
      </w:pPr>
      <w:r w:rsidRPr="00905FB8">
        <w:rPr>
          <w:rFonts w:eastAsia="Arial Unicode MS"/>
          <w:noProof/>
          <w:color w:val="000000"/>
          <w:kern w:val="1"/>
          <w:sz w:val="22"/>
          <w:szCs w:val="22"/>
        </w:rPr>
        <w:t>Интеграција са здравственим информационим системом</w:t>
      </w:r>
    </w:p>
    <w:p w:rsidR="00905FB8" w:rsidRPr="00905FB8" w:rsidRDefault="00905FB8" w:rsidP="00905FB8">
      <w:pPr>
        <w:jc w:val="both"/>
        <w:rPr>
          <w:noProof/>
          <w:sz w:val="22"/>
          <w:szCs w:val="22"/>
        </w:rPr>
      </w:pPr>
    </w:p>
    <w:p w:rsidR="00905FB8" w:rsidRPr="00905FB8" w:rsidRDefault="00905FB8" w:rsidP="00905FB8">
      <w:pPr>
        <w:jc w:val="both"/>
        <w:rPr>
          <w:b/>
          <w:sz w:val="22"/>
          <w:szCs w:val="22"/>
        </w:rPr>
      </w:pPr>
      <w:r w:rsidRPr="00905FB8">
        <w:rPr>
          <w:b/>
          <w:sz w:val="22"/>
          <w:szCs w:val="22"/>
        </w:rPr>
        <w:t>ПРАВО НА НОВЕ ВЕРЗИЈЕ</w:t>
      </w:r>
    </w:p>
    <w:p w:rsidR="00905FB8" w:rsidRPr="00905FB8" w:rsidRDefault="00905FB8" w:rsidP="00905FB8">
      <w:pPr>
        <w:jc w:val="center"/>
        <w:rPr>
          <w:b/>
          <w:sz w:val="22"/>
          <w:szCs w:val="22"/>
        </w:rPr>
      </w:pPr>
      <w:proofErr w:type="gramStart"/>
      <w:r w:rsidRPr="00905FB8">
        <w:rPr>
          <w:b/>
          <w:sz w:val="22"/>
          <w:szCs w:val="22"/>
        </w:rPr>
        <w:t>Члан 3.</w:t>
      </w:r>
      <w:proofErr w:type="gramEnd"/>
    </w:p>
    <w:p w:rsidR="00CD2B9E" w:rsidRDefault="00CD2B9E" w:rsidP="00905FB8">
      <w:pPr>
        <w:pStyle w:val="NoSpacing"/>
        <w:jc w:val="both"/>
        <w:rPr>
          <w:sz w:val="22"/>
          <w:szCs w:val="22"/>
          <w:lang w:val="sr-Cyrl-CS"/>
        </w:rPr>
      </w:pPr>
    </w:p>
    <w:p w:rsidR="00905FB8" w:rsidRPr="00905FB8" w:rsidRDefault="00905FB8" w:rsidP="00905FB8">
      <w:pPr>
        <w:pStyle w:val="NoSpacing"/>
        <w:jc w:val="both"/>
        <w:rPr>
          <w:sz w:val="22"/>
          <w:szCs w:val="22"/>
        </w:rPr>
      </w:pPr>
      <w:r w:rsidRPr="00905FB8">
        <w:rPr>
          <w:sz w:val="22"/>
          <w:szCs w:val="22"/>
        </w:rPr>
        <w:t xml:space="preserve">Израда и издавање нових верзија Софтвера (са измењеним и допуњеним функционалностима Софтвера) врши се у следећим случајевима: </w:t>
      </w:r>
    </w:p>
    <w:p w:rsidR="00905FB8" w:rsidRPr="00905FB8" w:rsidRDefault="00905FB8" w:rsidP="00905FB8">
      <w:pPr>
        <w:pStyle w:val="NoSpacing"/>
        <w:numPr>
          <w:ilvl w:val="0"/>
          <w:numId w:val="13"/>
        </w:numPr>
        <w:ind w:left="426" w:hanging="284"/>
        <w:jc w:val="both"/>
        <w:rPr>
          <w:sz w:val="22"/>
          <w:szCs w:val="22"/>
        </w:rPr>
      </w:pPr>
      <w:r w:rsidRPr="00905FB8">
        <w:rPr>
          <w:sz w:val="22"/>
          <w:szCs w:val="22"/>
        </w:rPr>
        <w:t>У случају промене законске и друге регулативе које утичу на софтверске системе, у року који је у складу са законски дефинисаним терминима спровођења;</w:t>
      </w:r>
    </w:p>
    <w:p w:rsidR="00905FB8" w:rsidRPr="00905FB8" w:rsidRDefault="00905FB8" w:rsidP="00905FB8">
      <w:pPr>
        <w:pStyle w:val="NoSpacing"/>
        <w:numPr>
          <w:ilvl w:val="0"/>
          <w:numId w:val="13"/>
        </w:numPr>
        <w:ind w:left="426" w:hanging="284"/>
        <w:jc w:val="both"/>
        <w:rPr>
          <w:sz w:val="22"/>
          <w:szCs w:val="22"/>
        </w:rPr>
      </w:pPr>
      <w:r w:rsidRPr="00905FB8">
        <w:rPr>
          <w:sz w:val="22"/>
          <w:szCs w:val="22"/>
        </w:rPr>
        <w:t>Као резултат унапређења Софтвера у циљу исправљања откривених већих и мањих нерегуларности у раду, скривених мана и грешака;</w:t>
      </w:r>
    </w:p>
    <w:p w:rsidR="00905FB8" w:rsidRPr="00905FB8" w:rsidRDefault="00905FB8" w:rsidP="00905FB8">
      <w:pPr>
        <w:pStyle w:val="NoSpacing"/>
        <w:numPr>
          <w:ilvl w:val="0"/>
          <w:numId w:val="13"/>
        </w:numPr>
        <w:ind w:left="426" w:hanging="284"/>
        <w:jc w:val="both"/>
        <w:rPr>
          <w:sz w:val="22"/>
          <w:szCs w:val="22"/>
        </w:rPr>
      </w:pPr>
      <w:r w:rsidRPr="00905FB8">
        <w:rPr>
          <w:sz w:val="22"/>
          <w:szCs w:val="22"/>
        </w:rPr>
        <w:t>Као резултат унапређење Софтвера у циљу ефикаснијег рада и коришћења, као резултат властитих идеја и концепата Извршиоца;</w:t>
      </w:r>
    </w:p>
    <w:p w:rsidR="00CD2B9E" w:rsidRDefault="00CD2B9E" w:rsidP="00905FB8">
      <w:pPr>
        <w:pStyle w:val="NoSpacing"/>
        <w:jc w:val="both"/>
        <w:rPr>
          <w:sz w:val="22"/>
          <w:szCs w:val="22"/>
          <w:lang w:val="sr-Cyrl-CS"/>
        </w:rPr>
      </w:pPr>
    </w:p>
    <w:p w:rsidR="00905FB8" w:rsidRPr="00905FB8" w:rsidRDefault="00905FB8" w:rsidP="00905FB8">
      <w:pPr>
        <w:pStyle w:val="NoSpacing"/>
        <w:jc w:val="both"/>
        <w:rPr>
          <w:sz w:val="22"/>
          <w:szCs w:val="22"/>
        </w:rPr>
      </w:pPr>
      <w:proofErr w:type="gramStart"/>
      <w:r w:rsidRPr="00905FB8">
        <w:rPr>
          <w:sz w:val="22"/>
          <w:szCs w:val="22"/>
        </w:rPr>
        <w:t>Извршилац самостално одређује рок и период у коме ће израдити и издати сваку нову верзију Софтвера.</w:t>
      </w:r>
      <w:proofErr w:type="gramEnd"/>
      <w:r w:rsidRPr="00905FB8">
        <w:rPr>
          <w:sz w:val="22"/>
          <w:szCs w:val="22"/>
        </w:rPr>
        <w:t xml:space="preserve"> </w:t>
      </w:r>
    </w:p>
    <w:p w:rsidR="00CD2B9E" w:rsidRDefault="00CD2B9E" w:rsidP="00905FB8">
      <w:pPr>
        <w:pStyle w:val="NoSpacing"/>
        <w:jc w:val="both"/>
        <w:rPr>
          <w:sz w:val="22"/>
          <w:szCs w:val="22"/>
          <w:lang w:val="sr-Cyrl-CS"/>
        </w:rPr>
      </w:pPr>
    </w:p>
    <w:p w:rsidR="00905FB8" w:rsidRPr="00905FB8" w:rsidRDefault="00905FB8" w:rsidP="00905FB8">
      <w:pPr>
        <w:pStyle w:val="NoSpacing"/>
        <w:jc w:val="both"/>
        <w:rPr>
          <w:sz w:val="22"/>
          <w:szCs w:val="22"/>
        </w:rPr>
      </w:pPr>
      <w:proofErr w:type="gramStart"/>
      <w:r w:rsidRPr="00905FB8">
        <w:rPr>
          <w:sz w:val="22"/>
          <w:szCs w:val="22"/>
        </w:rPr>
        <w:t>Право на нове верзије Софтвера подразумева да ће Кориснику бити на располагању нове верзије Софтвера. Путем сајта Извршилац ће информисати Корисника о новим верзијама Софтвера.</w:t>
      </w:r>
      <w:proofErr w:type="gramEnd"/>
    </w:p>
    <w:p w:rsidR="00905FB8" w:rsidRPr="00905FB8" w:rsidRDefault="00905FB8" w:rsidP="00905FB8">
      <w:pPr>
        <w:pStyle w:val="NoSpacing"/>
        <w:jc w:val="both"/>
        <w:rPr>
          <w:sz w:val="22"/>
          <w:szCs w:val="22"/>
        </w:rPr>
      </w:pPr>
    </w:p>
    <w:p w:rsidR="00905FB8" w:rsidRPr="00FF3FE3" w:rsidRDefault="00905FB8" w:rsidP="00905FB8">
      <w:pPr>
        <w:pStyle w:val="NoSpacing"/>
        <w:jc w:val="both"/>
        <w:rPr>
          <w:sz w:val="22"/>
          <w:szCs w:val="22"/>
        </w:rPr>
      </w:pPr>
      <w:r w:rsidRPr="00905FB8">
        <w:rPr>
          <w:sz w:val="22"/>
          <w:szCs w:val="22"/>
        </w:rPr>
        <w:t xml:space="preserve">У случају проблема у раду Софтвера, проузрокованих грешком у испорученим новим верзијама Софтвера, трошкови инсталације нове верзије, као и евентуалне додатне корекције Софтвера падају на терет Извршиоца. У осталим случајевима трошкови за </w:t>
      </w:r>
      <w:r w:rsidRPr="00FF3FE3">
        <w:rPr>
          <w:sz w:val="22"/>
          <w:szCs w:val="22"/>
        </w:rPr>
        <w:t>инсталацију нових верзија, или подршку приликом инсталације нових верзија, падају на терет Корисника, а према ценов</w:t>
      </w:r>
      <w:r w:rsidR="00CD2B9E" w:rsidRPr="00FF3FE3">
        <w:rPr>
          <w:sz w:val="22"/>
          <w:szCs w:val="22"/>
        </w:rPr>
        <w:t xml:space="preserve">нику </w:t>
      </w:r>
      <w:r w:rsidR="00CD2B9E" w:rsidRPr="00FF3FE3">
        <w:rPr>
          <w:sz w:val="22"/>
          <w:szCs w:val="22"/>
          <w:lang w:val="sr-Cyrl-CS"/>
        </w:rPr>
        <w:t>д</w:t>
      </w:r>
      <w:r w:rsidRPr="00FF3FE3">
        <w:rPr>
          <w:sz w:val="22"/>
          <w:szCs w:val="22"/>
        </w:rPr>
        <w:t>одатног ангажмана сарадника Извршиоца.</w:t>
      </w:r>
    </w:p>
    <w:p w:rsidR="00905FB8" w:rsidRPr="00FF3FE3" w:rsidRDefault="00905FB8" w:rsidP="00905FB8">
      <w:pPr>
        <w:pStyle w:val="NoSpacing"/>
        <w:jc w:val="both"/>
        <w:rPr>
          <w:b/>
          <w:sz w:val="22"/>
          <w:szCs w:val="22"/>
        </w:rPr>
      </w:pPr>
    </w:p>
    <w:p w:rsidR="00905FB8" w:rsidRPr="00FF3FE3" w:rsidRDefault="00905FB8" w:rsidP="00905FB8">
      <w:pPr>
        <w:pStyle w:val="NoSpacing"/>
        <w:jc w:val="both"/>
        <w:rPr>
          <w:b/>
          <w:sz w:val="22"/>
          <w:szCs w:val="22"/>
        </w:rPr>
      </w:pPr>
      <w:r w:rsidRPr="00FF3FE3">
        <w:rPr>
          <w:b/>
          <w:sz w:val="22"/>
          <w:szCs w:val="22"/>
        </w:rPr>
        <w:t>РЕДОВНА ПОДРШКА У КОРИШЋЕЊУ СОФТВЕРА</w:t>
      </w:r>
    </w:p>
    <w:p w:rsidR="00905FB8" w:rsidRPr="00FF3FE3" w:rsidRDefault="00905FB8" w:rsidP="00905FB8">
      <w:pPr>
        <w:pStyle w:val="NoSpacing"/>
        <w:jc w:val="center"/>
        <w:rPr>
          <w:b/>
          <w:sz w:val="22"/>
          <w:szCs w:val="22"/>
        </w:rPr>
      </w:pPr>
      <w:proofErr w:type="gramStart"/>
      <w:r w:rsidRPr="00FF3FE3">
        <w:rPr>
          <w:b/>
          <w:sz w:val="22"/>
          <w:szCs w:val="22"/>
        </w:rPr>
        <w:t>Члан 4.</w:t>
      </w:r>
      <w:proofErr w:type="gramEnd"/>
    </w:p>
    <w:p w:rsidR="00CD2B9E" w:rsidRPr="00FF3FE3" w:rsidRDefault="00CD2B9E" w:rsidP="00905FB8">
      <w:pPr>
        <w:pStyle w:val="NoSpacing"/>
        <w:jc w:val="both"/>
        <w:rPr>
          <w:sz w:val="22"/>
          <w:szCs w:val="22"/>
          <w:lang w:val="sr-Cyrl-CS"/>
        </w:rPr>
      </w:pPr>
    </w:p>
    <w:p w:rsidR="00905FB8" w:rsidRPr="00FF3FE3" w:rsidRDefault="00905FB8" w:rsidP="00905FB8">
      <w:pPr>
        <w:pStyle w:val="NoSpacing"/>
        <w:jc w:val="both"/>
        <w:rPr>
          <w:sz w:val="22"/>
          <w:szCs w:val="22"/>
        </w:rPr>
      </w:pPr>
      <w:r w:rsidRPr="00FF3FE3">
        <w:rPr>
          <w:sz w:val="22"/>
          <w:szCs w:val="22"/>
        </w:rPr>
        <w:t>Редовна подршка у коришћењу Софтвера подразумева:</w:t>
      </w:r>
    </w:p>
    <w:p w:rsidR="00905FB8" w:rsidRPr="00FF3FE3" w:rsidRDefault="00905FB8" w:rsidP="00905FB8">
      <w:pPr>
        <w:pStyle w:val="NoSpacing"/>
        <w:numPr>
          <w:ilvl w:val="0"/>
          <w:numId w:val="24"/>
        </w:numPr>
        <w:ind w:left="284" w:hanging="284"/>
        <w:jc w:val="both"/>
        <w:rPr>
          <w:sz w:val="22"/>
          <w:szCs w:val="22"/>
        </w:rPr>
      </w:pPr>
      <w:r w:rsidRPr="00FF3FE3">
        <w:rPr>
          <w:sz w:val="22"/>
          <w:szCs w:val="22"/>
        </w:rPr>
        <w:t xml:space="preserve">Да Извршилац Кориснику пружи подршку у редовном и несментаном коришћењу Софтвера: телефоном, факсом или електронском поштом, у циљу пружања одговора на свакодневне тешкоће или питања. Услуге техничке подршке не подразумевају обуку особља Корисника, нити помоћ у питањима покривена корисничким упутствима. У случају да се подршка врши на локацији Корисника, дневнице се обрачунавају према ценовнику </w:t>
      </w:r>
      <w:r w:rsidR="00FF3FE3">
        <w:rPr>
          <w:sz w:val="22"/>
          <w:szCs w:val="22"/>
          <w:lang w:val="sr-Cyrl-CS"/>
        </w:rPr>
        <w:t>д</w:t>
      </w:r>
      <w:r w:rsidRPr="00FF3FE3">
        <w:rPr>
          <w:sz w:val="22"/>
          <w:szCs w:val="22"/>
        </w:rPr>
        <w:t>одатног ангажмана сарадника Извршиоца.</w:t>
      </w:r>
    </w:p>
    <w:p w:rsidR="00905FB8" w:rsidRPr="00FF3FE3" w:rsidRDefault="00905FB8" w:rsidP="00905FB8">
      <w:pPr>
        <w:pStyle w:val="NoSpacing"/>
        <w:numPr>
          <w:ilvl w:val="0"/>
          <w:numId w:val="24"/>
        </w:numPr>
        <w:ind w:left="284" w:hanging="284"/>
        <w:jc w:val="both"/>
        <w:rPr>
          <w:sz w:val="22"/>
          <w:szCs w:val="22"/>
        </w:rPr>
      </w:pPr>
      <w:r w:rsidRPr="00FF3FE3">
        <w:rPr>
          <w:sz w:val="22"/>
          <w:szCs w:val="22"/>
        </w:rPr>
        <w:t xml:space="preserve">Услуге техничке подршке су доступне између 08:00 и 17:00 сати сваког радног дана, осим суботом, недељом и у дане празника, двема особама које је именовао Корисник. </w:t>
      </w:r>
    </w:p>
    <w:p w:rsidR="00905FB8" w:rsidRPr="00FF3FE3" w:rsidRDefault="00905FB8" w:rsidP="00905FB8">
      <w:pPr>
        <w:pStyle w:val="NoSpacing"/>
        <w:numPr>
          <w:ilvl w:val="0"/>
          <w:numId w:val="24"/>
        </w:numPr>
        <w:ind w:left="284" w:hanging="284"/>
        <w:jc w:val="both"/>
        <w:rPr>
          <w:sz w:val="22"/>
          <w:szCs w:val="22"/>
        </w:rPr>
      </w:pPr>
      <w:r w:rsidRPr="00FF3FE3">
        <w:rPr>
          <w:sz w:val="22"/>
          <w:szCs w:val="22"/>
        </w:rPr>
        <w:t>Подршка изван времена дефинисаног претходним ставом или подршка особама које нису именоване од стране Корисника наплаћује се према ценовнику</w:t>
      </w:r>
      <w:r w:rsidR="00FF3FE3">
        <w:rPr>
          <w:sz w:val="22"/>
          <w:szCs w:val="22"/>
        </w:rPr>
        <w:t xml:space="preserve"> </w:t>
      </w:r>
      <w:r w:rsidR="00FF3FE3">
        <w:rPr>
          <w:sz w:val="22"/>
          <w:szCs w:val="22"/>
          <w:lang w:val="sr-Cyrl-CS"/>
        </w:rPr>
        <w:t>д</w:t>
      </w:r>
      <w:r w:rsidRPr="00FF3FE3">
        <w:rPr>
          <w:sz w:val="22"/>
          <w:szCs w:val="22"/>
        </w:rPr>
        <w:t xml:space="preserve">одатног ангажмана сарадника Извршиоца. </w:t>
      </w:r>
    </w:p>
    <w:p w:rsidR="00905FB8" w:rsidRPr="00CD2B9E" w:rsidRDefault="00905FB8" w:rsidP="00905FB8">
      <w:pPr>
        <w:pStyle w:val="NoSpacing"/>
        <w:numPr>
          <w:ilvl w:val="0"/>
          <w:numId w:val="24"/>
        </w:numPr>
        <w:ind w:left="284" w:hanging="284"/>
        <w:jc w:val="both"/>
        <w:rPr>
          <w:sz w:val="22"/>
          <w:szCs w:val="22"/>
        </w:rPr>
      </w:pPr>
      <w:r w:rsidRPr="00905FB8">
        <w:rPr>
          <w:sz w:val="22"/>
          <w:szCs w:val="22"/>
        </w:rPr>
        <w:t>Да у случају проблема у раду Софтвера, време одзива Извршиоца буде као у табели:</w:t>
      </w:r>
    </w:p>
    <w:p w:rsidR="00CD2B9E" w:rsidRPr="00905FB8" w:rsidRDefault="00CD2B9E" w:rsidP="00CD2B9E">
      <w:pPr>
        <w:pStyle w:val="NoSpacing"/>
        <w:ind w:left="284"/>
        <w:jc w:val="both"/>
        <w:rPr>
          <w:sz w:val="22"/>
          <w:szCs w:val="22"/>
        </w:rPr>
      </w:pPr>
    </w:p>
    <w:tbl>
      <w:tblPr>
        <w:tblW w:w="9905" w:type="dxa"/>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3"/>
        <w:gridCol w:w="7331"/>
        <w:gridCol w:w="1271"/>
      </w:tblGrid>
      <w:tr w:rsidR="00905FB8" w:rsidRPr="00905FB8" w:rsidTr="002B79FC">
        <w:trPr>
          <w:trHeight w:hRule="exact" w:val="650"/>
          <w:tblHeader/>
          <w:jc w:val="center"/>
        </w:trPr>
        <w:tc>
          <w:tcPr>
            <w:tcW w:w="1303" w:type="dxa"/>
            <w:shd w:val="clear" w:color="auto" w:fill="auto"/>
          </w:tcPr>
          <w:p w:rsidR="00905FB8" w:rsidRPr="00905FB8" w:rsidRDefault="00905FB8" w:rsidP="002B79FC">
            <w:pPr>
              <w:pStyle w:val="NoSpacing"/>
              <w:jc w:val="center"/>
              <w:rPr>
                <w:b/>
                <w:noProof/>
                <w:sz w:val="22"/>
                <w:szCs w:val="22"/>
              </w:rPr>
            </w:pPr>
            <w:r w:rsidRPr="00905FB8">
              <w:rPr>
                <w:b/>
                <w:noProof/>
                <w:sz w:val="22"/>
                <w:szCs w:val="22"/>
              </w:rPr>
              <w:lastRenderedPageBreak/>
              <w:t>Врста проблема</w:t>
            </w:r>
          </w:p>
        </w:tc>
        <w:tc>
          <w:tcPr>
            <w:tcW w:w="7331" w:type="dxa"/>
            <w:shd w:val="clear" w:color="auto" w:fill="auto"/>
          </w:tcPr>
          <w:p w:rsidR="00905FB8" w:rsidRPr="00905FB8" w:rsidRDefault="00905FB8" w:rsidP="002B79FC">
            <w:pPr>
              <w:pStyle w:val="NoSpacing"/>
              <w:jc w:val="center"/>
              <w:rPr>
                <w:b/>
                <w:noProof/>
                <w:sz w:val="22"/>
                <w:szCs w:val="22"/>
              </w:rPr>
            </w:pPr>
          </w:p>
          <w:p w:rsidR="00905FB8" w:rsidRPr="00905FB8" w:rsidRDefault="00905FB8" w:rsidP="002B79FC">
            <w:pPr>
              <w:pStyle w:val="NoSpacing"/>
              <w:jc w:val="center"/>
              <w:rPr>
                <w:b/>
                <w:noProof/>
                <w:sz w:val="22"/>
                <w:szCs w:val="22"/>
              </w:rPr>
            </w:pPr>
            <w:r w:rsidRPr="00905FB8">
              <w:rPr>
                <w:b/>
                <w:noProof/>
                <w:sz w:val="22"/>
                <w:szCs w:val="22"/>
              </w:rPr>
              <w:t>Опис проблема</w:t>
            </w:r>
          </w:p>
        </w:tc>
        <w:tc>
          <w:tcPr>
            <w:tcW w:w="1271" w:type="dxa"/>
            <w:shd w:val="clear" w:color="auto" w:fill="auto"/>
          </w:tcPr>
          <w:p w:rsidR="00905FB8" w:rsidRPr="00905FB8" w:rsidRDefault="00905FB8" w:rsidP="002B79FC">
            <w:pPr>
              <w:pStyle w:val="NoSpacing"/>
              <w:jc w:val="center"/>
              <w:rPr>
                <w:b/>
                <w:noProof/>
                <w:sz w:val="22"/>
                <w:szCs w:val="22"/>
              </w:rPr>
            </w:pPr>
            <w:r w:rsidRPr="00905FB8">
              <w:rPr>
                <w:b/>
                <w:noProof/>
                <w:sz w:val="22"/>
                <w:szCs w:val="22"/>
              </w:rPr>
              <w:t>Време одзива</w:t>
            </w:r>
          </w:p>
        </w:tc>
      </w:tr>
      <w:tr w:rsidR="00905FB8" w:rsidRPr="00905FB8" w:rsidTr="002B79FC">
        <w:trPr>
          <w:trHeight w:val="1213"/>
          <w:jc w:val="center"/>
        </w:trPr>
        <w:tc>
          <w:tcPr>
            <w:tcW w:w="1303" w:type="dxa"/>
            <w:shd w:val="clear" w:color="auto" w:fill="auto"/>
          </w:tcPr>
          <w:p w:rsidR="00905FB8" w:rsidRPr="00905FB8" w:rsidRDefault="00905FB8" w:rsidP="002B79FC">
            <w:pPr>
              <w:pStyle w:val="NoSpacing"/>
              <w:jc w:val="center"/>
              <w:rPr>
                <w:b/>
                <w:noProof/>
                <w:sz w:val="22"/>
                <w:szCs w:val="22"/>
              </w:rPr>
            </w:pPr>
          </w:p>
          <w:p w:rsidR="00905FB8" w:rsidRPr="00905FB8" w:rsidRDefault="00905FB8" w:rsidP="002B79FC">
            <w:pPr>
              <w:pStyle w:val="NoSpacing"/>
              <w:jc w:val="center"/>
              <w:rPr>
                <w:b/>
                <w:noProof/>
                <w:sz w:val="22"/>
                <w:szCs w:val="22"/>
              </w:rPr>
            </w:pPr>
          </w:p>
          <w:p w:rsidR="00905FB8" w:rsidRPr="00905FB8" w:rsidRDefault="00905FB8" w:rsidP="002B79FC">
            <w:pPr>
              <w:pStyle w:val="NoSpacing"/>
              <w:jc w:val="center"/>
              <w:rPr>
                <w:b/>
                <w:noProof/>
                <w:sz w:val="22"/>
                <w:szCs w:val="22"/>
              </w:rPr>
            </w:pPr>
            <w:r w:rsidRPr="00905FB8">
              <w:rPr>
                <w:b/>
                <w:noProof/>
                <w:sz w:val="22"/>
                <w:szCs w:val="22"/>
              </w:rPr>
              <w:t>Критични</w:t>
            </w:r>
          </w:p>
        </w:tc>
        <w:tc>
          <w:tcPr>
            <w:tcW w:w="7331" w:type="dxa"/>
            <w:shd w:val="clear" w:color="auto" w:fill="auto"/>
          </w:tcPr>
          <w:p w:rsidR="00905FB8" w:rsidRPr="00905FB8" w:rsidRDefault="00905FB8" w:rsidP="002B79FC">
            <w:pPr>
              <w:pStyle w:val="NoSpacing"/>
              <w:ind w:right="-53"/>
              <w:jc w:val="both"/>
              <w:rPr>
                <w:noProof/>
                <w:sz w:val="22"/>
                <w:szCs w:val="22"/>
              </w:rPr>
            </w:pPr>
            <w:r w:rsidRPr="00905FB8">
              <w:rPr>
                <w:noProof/>
                <w:sz w:val="22"/>
                <w:szCs w:val="22"/>
              </w:rPr>
              <w:t>Губитак кључних функционалности неопходних за обављање редовних дневних активности; грешке које проузрокују губитак података или оштећивање података; неисправност система која онемогућава корисников рад; непостојање очигледног алтернативног решења за заобилажење уочене грешке у софтверу.</w:t>
            </w:r>
          </w:p>
        </w:tc>
        <w:tc>
          <w:tcPr>
            <w:tcW w:w="1271" w:type="dxa"/>
            <w:shd w:val="clear" w:color="auto" w:fill="auto"/>
          </w:tcPr>
          <w:p w:rsidR="00905FB8" w:rsidRPr="00905FB8" w:rsidRDefault="00905FB8" w:rsidP="002B79FC">
            <w:pPr>
              <w:pStyle w:val="NoSpacing"/>
              <w:jc w:val="center"/>
              <w:rPr>
                <w:b/>
                <w:noProof/>
                <w:sz w:val="22"/>
                <w:szCs w:val="22"/>
              </w:rPr>
            </w:pPr>
          </w:p>
          <w:p w:rsidR="00905FB8" w:rsidRPr="00905FB8" w:rsidRDefault="00905FB8" w:rsidP="002B79FC">
            <w:pPr>
              <w:pStyle w:val="NoSpacing"/>
              <w:jc w:val="center"/>
              <w:rPr>
                <w:b/>
                <w:noProof/>
                <w:sz w:val="22"/>
                <w:szCs w:val="22"/>
              </w:rPr>
            </w:pPr>
          </w:p>
          <w:p w:rsidR="00905FB8" w:rsidRPr="00905FB8" w:rsidRDefault="00905FB8" w:rsidP="002B79FC">
            <w:pPr>
              <w:pStyle w:val="NoSpacing"/>
              <w:jc w:val="center"/>
              <w:rPr>
                <w:b/>
                <w:noProof/>
                <w:sz w:val="22"/>
                <w:szCs w:val="22"/>
              </w:rPr>
            </w:pPr>
            <w:r w:rsidRPr="00905FB8">
              <w:rPr>
                <w:b/>
                <w:noProof/>
                <w:sz w:val="22"/>
                <w:szCs w:val="22"/>
              </w:rPr>
              <w:t>8 сати</w:t>
            </w:r>
          </w:p>
        </w:tc>
      </w:tr>
      <w:tr w:rsidR="00905FB8" w:rsidRPr="00905FB8" w:rsidTr="002B79FC">
        <w:trPr>
          <w:trHeight w:val="961"/>
          <w:jc w:val="center"/>
        </w:trPr>
        <w:tc>
          <w:tcPr>
            <w:tcW w:w="1303" w:type="dxa"/>
            <w:shd w:val="clear" w:color="auto" w:fill="auto"/>
          </w:tcPr>
          <w:p w:rsidR="00905FB8" w:rsidRPr="00905FB8" w:rsidRDefault="00905FB8" w:rsidP="002B79FC">
            <w:pPr>
              <w:pStyle w:val="NoSpacing"/>
              <w:jc w:val="center"/>
              <w:rPr>
                <w:b/>
                <w:noProof/>
                <w:sz w:val="22"/>
                <w:szCs w:val="22"/>
              </w:rPr>
            </w:pPr>
          </w:p>
          <w:p w:rsidR="00905FB8" w:rsidRPr="00905FB8" w:rsidRDefault="00905FB8" w:rsidP="002B79FC">
            <w:pPr>
              <w:pStyle w:val="NoSpacing"/>
              <w:jc w:val="center"/>
              <w:rPr>
                <w:b/>
                <w:noProof/>
                <w:sz w:val="22"/>
                <w:szCs w:val="22"/>
              </w:rPr>
            </w:pPr>
          </w:p>
          <w:p w:rsidR="00905FB8" w:rsidRPr="00905FB8" w:rsidRDefault="00905FB8" w:rsidP="002B79FC">
            <w:pPr>
              <w:pStyle w:val="NoSpacing"/>
              <w:jc w:val="center"/>
              <w:rPr>
                <w:b/>
                <w:noProof/>
                <w:sz w:val="22"/>
                <w:szCs w:val="22"/>
              </w:rPr>
            </w:pPr>
            <w:r w:rsidRPr="00905FB8">
              <w:rPr>
                <w:b/>
                <w:noProof/>
                <w:sz w:val="22"/>
                <w:szCs w:val="22"/>
              </w:rPr>
              <w:t>Озбиљни</w:t>
            </w:r>
          </w:p>
        </w:tc>
        <w:tc>
          <w:tcPr>
            <w:tcW w:w="7331" w:type="dxa"/>
            <w:shd w:val="clear" w:color="auto" w:fill="auto"/>
          </w:tcPr>
          <w:p w:rsidR="00905FB8" w:rsidRPr="00905FB8" w:rsidRDefault="00905FB8" w:rsidP="002B79FC">
            <w:pPr>
              <w:pStyle w:val="NoSpacing"/>
              <w:jc w:val="both"/>
              <w:rPr>
                <w:noProof/>
                <w:sz w:val="22"/>
                <w:szCs w:val="22"/>
              </w:rPr>
            </w:pPr>
            <w:r w:rsidRPr="00905FB8">
              <w:rPr>
                <w:noProof/>
                <w:sz w:val="22"/>
                <w:szCs w:val="22"/>
              </w:rPr>
              <w:t>Софтвер је употребљив али са великим ограничењима; функција не ради као што је документовано; квар који озбиљно утиче на функционисање система; непостојање очигледног и/или једноставног алтернативног решења за заобилажење уочене грешке у софтверу.</w:t>
            </w:r>
          </w:p>
        </w:tc>
        <w:tc>
          <w:tcPr>
            <w:tcW w:w="1271" w:type="dxa"/>
            <w:shd w:val="clear" w:color="auto" w:fill="auto"/>
          </w:tcPr>
          <w:p w:rsidR="00905FB8" w:rsidRPr="00905FB8" w:rsidRDefault="00905FB8" w:rsidP="002B79FC">
            <w:pPr>
              <w:pStyle w:val="NoSpacing"/>
              <w:jc w:val="center"/>
              <w:rPr>
                <w:b/>
                <w:noProof/>
                <w:sz w:val="22"/>
                <w:szCs w:val="22"/>
              </w:rPr>
            </w:pPr>
          </w:p>
          <w:p w:rsidR="00905FB8" w:rsidRPr="00905FB8" w:rsidRDefault="00905FB8" w:rsidP="002B79FC">
            <w:pPr>
              <w:pStyle w:val="NoSpacing"/>
              <w:jc w:val="center"/>
              <w:rPr>
                <w:b/>
                <w:noProof/>
                <w:sz w:val="22"/>
                <w:szCs w:val="22"/>
              </w:rPr>
            </w:pPr>
          </w:p>
          <w:p w:rsidR="00905FB8" w:rsidRPr="00905FB8" w:rsidRDefault="00905FB8" w:rsidP="002B79FC">
            <w:pPr>
              <w:pStyle w:val="NoSpacing"/>
              <w:jc w:val="center"/>
              <w:rPr>
                <w:b/>
                <w:noProof/>
                <w:sz w:val="22"/>
                <w:szCs w:val="22"/>
              </w:rPr>
            </w:pPr>
            <w:r w:rsidRPr="00905FB8">
              <w:rPr>
                <w:b/>
                <w:noProof/>
                <w:sz w:val="22"/>
                <w:szCs w:val="22"/>
              </w:rPr>
              <w:t>48 сати</w:t>
            </w:r>
          </w:p>
        </w:tc>
      </w:tr>
      <w:tr w:rsidR="00905FB8" w:rsidRPr="00905FB8" w:rsidTr="002B79FC">
        <w:trPr>
          <w:trHeight w:val="952"/>
          <w:jc w:val="center"/>
        </w:trPr>
        <w:tc>
          <w:tcPr>
            <w:tcW w:w="1303" w:type="dxa"/>
            <w:shd w:val="clear" w:color="auto" w:fill="auto"/>
          </w:tcPr>
          <w:p w:rsidR="00905FB8" w:rsidRPr="00905FB8" w:rsidRDefault="00905FB8" w:rsidP="002B79FC">
            <w:pPr>
              <w:pStyle w:val="NoSpacing"/>
              <w:jc w:val="center"/>
              <w:rPr>
                <w:b/>
                <w:noProof/>
                <w:sz w:val="22"/>
                <w:szCs w:val="22"/>
              </w:rPr>
            </w:pPr>
          </w:p>
          <w:p w:rsidR="00905FB8" w:rsidRPr="00905FB8" w:rsidRDefault="00905FB8" w:rsidP="002B79FC">
            <w:pPr>
              <w:pStyle w:val="NoSpacing"/>
              <w:jc w:val="center"/>
              <w:rPr>
                <w:b/>
                <w:noProof/>
                <w:sz w:val="22"/>
                <w:szCs w:val="22"/>
              </w:rPr>
            </w:pPr>
            <w:r w:rsidRPr="00905FB8">
              <w:rPr>
                <w:b/>
                <w:noProof/>
                <w:sz w:val="22"/>
                <w:szCs w:val="22"/>
              </w:rPr>
              <w:t>Приметни</w:t>
            </w:r>
          </w:p>
        </w:tc>
        <w:tc>
          <w:tcPr>
            <w:tcW w:w="7331" w:type="dxa"/>
            <w:shd w:val="clear" w:color="auto" w:fill="auto"/>
          </w:tcPr>
          <w:p w:rsidR="00905FB8" w:rsidRPr="00905FB8" w:rsidRDefault="00905FB8" w:rsidP="002B79FC">
            <w:pPr>
              <w:pStyle w:val="NoSpacing"/>
              <w:jc w:val="both"/>
              <w:rPr>
                <w:noProof/>
                <w:sz w:val="22"/>
                <w:szCs w:val="22"/>
              </w:rPr>
            </w:pPr>
            <w:r w:rsidRPr="00905FB8">
              <w:rPr>
                <w:noProof/>
                <w:sz w:val="22"/>
                <w:szCs w:val="22"/>
              </w:rPr>
              <w:t>Софтвер је оперативан, нема функционалних недостатака, али има озбиљна ограничења у флексибилности; софтвер је оперативан али постоје недостатци за која постоје позната и/или једноставна решења; лоша дијагностика порука о грешкама.</w:t>
            </w:r>
          </w:p>
        </w:tc>
        <w:tc>
          <w:tcPr>
            <w:tcW w:w="1271" w:type="dxa"/>
            <w:shd w:val="clear" w:color="auto" w:fill="auto"/>
          </w:tcPr>
          <w:p w:rsidR="00905FB8" w:rsidRPr="00905FB8" w:rsidRDefault="00905FB8" w:rsidP="002B79FC">
            <w:pPr>
              <w:pStyle w:val="NoSpacing"/>
              <w:jc w:val="center"/>
              <w:rPr>
                <w:b/>
                <w:noProof/>
                <w:sz w:val="22"/>
                <w:szCs w:val="22"/>
              </w:rPr>
            </w:pPr>
          </w:p>
          <w:p w:rsidR="00905FB8" w:rsidRPr="00905FB8" w:rsidRDefault="00905FB8" w:rsidP="002B79FC">
            <w:pPr>
              <w:pStyle w:val="NoSpacing"/>
              <w:jc w:val="center"/>
              <w:rPr>
                <w:b/>
                <w:noProof/>
                <w:sz w:val="22"/>
                <w:szCs w:val="22"/>
              </w:rPr>
            </w:pPr>
            <w:r w:rsidRPr="00905FB8">
              <w:rPr>
                <w:b/>
                <w:noProof/>
                <w:sz w:val="22"/>
                <w:szCs w:val="22"/>
              </w:rPr>
              <w:t>5 радних дана</w:t>
            </w:r>
          </w:p>
        </w:tc>
      </w:tr>
      <w:tr w:rsidR="00905FB8" w:rsidRPr="00905FB8" w:rsidTr="002B79FC">
        <w:trPr>
          <w:trHeight w:val="1164"/>
          <w:jc w:val="center"/>
        </w:trPr>
        <w:tc>
          <w:tcPr>
            <w:tcW w:w="1303" w:type="dxa"/>
            <w:shd w:val="clear" w:color="auto" w:fill="auto"/>
          </w:tcPr>
          <w:p w:rsidR="00905FB8" w:rsidRPr="00905FB8" w:rsidRDefault="00905FB8" w:rsidP="002B79FC">
            <w:pPr>
              <w:pStyle w:val="NoSpacing"/>
              <w:jc w:val="center"/>
              <w:rPr>
                <w:b/>
                <w:noProof/>
                <w:sz w:val="22"/>
                <w:szCs w:val="22"/>
              </w:rPr>
            </w:pPr>
          </w:p>
          <w:p w:rsidR="00905FB8" w:rsidRPr="00905FB8" w:rsidRDefault="00905FB8" w:rsidP="002B79FC">
            <w:pPr>
              <w:pStyle w:val="NoSpacing"/>
              <w:jc w:val="center"/>
              <w:rPr>
                <w:b/>
                <w:noProof/>
                <w:sz w:val="22"/>
                <w:szCs w:val="22"/>
              </w:rPr>
            </w:pPr>
          </w:p>
          <w:p w:rsidR="00905FB8" w:rsidRPr="00905FB8" w:rsidRDefault="00905FB8" w:rsidP="002B79FC">
            <w:pPr>
              <w:pStyle w:val="NoSpacing"/>
              <w:jc w:val="center"/>
              <w:rPr>
                <w:b/>
                <w:noProof/>
                <w:sz w:val="22"/>
                <w:szCs w:val="22"/>
              </w:rPr>
            </w:pPr>
            <w:r w:rsidRPr="00905FB8">
              <w:rPr>
                <w:b/>
                <w:noProof/>
                <w:sz w:val="22"/>
                <w:szCs w:val="22"/>
              </w:rPr>
              <w:t>Споредни</w:t>
            </w:r>
          </w:p>
        </w:tc>
        <w:tc>
          <w:tcPr>
            <w:tcW w:w="7331" w:type="dxa"/>
            <w:shd w:val="clear" w:color="auto" w:fill="auto"/>
          </w:tcPr>
          <w:p w:rsidR="00905FB8" w:rsidRPr="00905FB8" w:rsidRDefault="00905FB8" w:rsidP="002B79FC">
            <w:pPr>
              <w:pStyle w:val="NoSpacing"/>
              <w:jc w:val="both"/>
              <w:rPr>
                <w:noProof/>
                <w:sz w:val="22"/>
                <w:szCs w:val="22"/>
              </w:rPr>
            </w:pPr>
            <w:r w:rsidRPr="00905FB8">
              <w:rPr>
                <w:noProof/>
                <w:sz w:val="22"/>
                <w:szCs w:val="22"/>
              </w:rPr>
              <w:t>Софтвер је оперативан са мањим неудобностима у коришћењу; недостаје текст који се односи на поруку о грешци; козметички недостатци у софтверу; нема губитка функционалности или се проблеми могу окарактерисати као мањи губици у погледу функционалности; потребна измена софтверске документације.</w:t>
            </w:r>
          </w:p>
        </w:tc>
        <w:tc>
          <w:tcPr>
            <w:tcW w:w="1271" w:type="dxa"/>
            <w:shd w:val="clear" w:color="auto" w:fill="auto"/>
          </w:tcPr>
          <w:p w:rsidR="00905FB8" w:rsidRPr="00905FB8" w:rsidRDefault="00905FB8" w:rsidP="002B79FC">
            <w:pPr>
              <w:pStyle w:val="NoSpacing"/>
              <w:jc w:val="center"/>
              <w:rPr>
                <w:b/>
                <w:noProof/>
                <w:sz w:val="22"/>
                <w:szCs w:val="22"/>
              </w:rPr>
            </w:pPr>
          </w:p>
          <w:p w:rsidR="00905FB8" w:rsidRPr="00905FB8" w:rsidRDefault="00905FB8" w:rsidP="002B79FC">
            <w:pPr>
              <w:pStyle w:val="NoSpacing"/>
              <w:jc w:val="center"/>
              <w:rPr>
                <w:b/>
                <w:noProof/>
                <w:sz w:val="22"/>
                <w:szCs w:val="22"/>
              </w:rPr>
            </w:pPr>
          </w:p>
          <w:p w:rsidR="00905FB8" w:rsidRPr="00905FB8" w:rsidRDefault="00905FB8" w:rsidP="002B79FC">
            <w:pPr>
              <w:pStyle w:val="NoSpacing"/>
              <w:jc w:val="center"/>
              <w:rPr>
                <w:b/>
                <w:noProof/>
                <w:sz w:val="22"/>
                <w:szCs w:val="22"/>
              </w:rPr>
            </w:pPr>
            <w:r w:rsidRPr="00905FB8">
              <w:rPr>
                <w:b/>
                <w:noProof/>
                <w:sz w:val="22"/>
                <w:szCs w:val="22"/>
              </w:rPr>
              <w:t>2 месеца</w:t>
            </w:r>
          </w:p>
        </w:tc>
      </w:tr>
    </w:tbl>
    <w:p w:rsidR="00905FB8" w:rsidRPr="00905FB8" w:rsidRDefault="00905FB8" w:rsidP="00905FB8">
      <w:pPr>
        <w:pStyle w:val="NoSpacing"/>
        <w:jc w:val="both"/>
        <w:rPr>
          <w:sz w:val="22"/>
          <w:szCs w:val="22"/>
        </w:rPr>
      </w:pPr>
      <w:r w:rsidRPr="00905FB8">
        <w:rPr>
          <w:b/>
          <w:sz w:val="22"/>
          <w:szCs w:val="22"/>
        </w:rPr>
        <w:t>НАПОМЕНА:</w:t>
      </w:r>
      <w:r w:rsidRPr="00905FB8">
        <w:rPr>
          <w:sz w:val="22"/>
          <w:szCs w:val="22"/>
        </w:rPr>
        <w:t xml:space="preserve"> Како Извршилац није преузео обавезу одржавања хардвера, рачунарске мреже, телекомуникационих линија, струјне или било које друге инсталације, Извршилац нема обавезу да решава следеће групе проблема:</w:t>
      </w:r>
    </w:p>
    <w:p w:rsidR="00905FB8" w:rsidRPr="00905FB8" w:rsidRDefault="00905FB8" w:rsidP="00905FB8">
      <w:pPr>
        <w:pStyle w:val="NoSpacing"/>
        <w:numPr>
          <w:ilvl w:val="0"/>
          <w:numId w:val="14"/>
        </w:numPr>
        <w:ind w:left="284" w:hanging="284"/>
        <w:jc w:val="both"/>
        <w:rPr>
          <w:sz w:val="22"/>
          <w:szCs w:val="22"/>
        </w:rPr>
      </w:pPr>
      <w:r w:rsidRPr="00905FB8">
        <w:rPr>
          <w:sz w:val="22"/>
          <w:szCs w:val="22"/>
        </w:rPr>
        <w:t>Нестанци струје и проблеми произведени истим;</w:t>
      </w:r>
    </w:p>
    <w:p w:rsidR="00905FB8" w:rsidRPr="00905FB8" w:rsidRDefault="00905FB8" w:rsidP="00905FB8">
      <w:pPr>
        <w:pStyle w:val="NoSpacing"/>
        <w:numPr>
          <w:ilvl w:val="0"/>
          <w:numId w:val="14"/>
        </w:numPr>
        <w:ind w:left="284" w:hanging="284"/>
        <w:jc w:val="both"/>
        <w:rPr>
          <w:sz w:val="22"/>
          <w:szCs w:val="22"/>
        </w:rPr>
      </w:pPr>
      <w:r w:rsidRPr="00905FB8">
        <w:rPr>
          <w:sz w:val="22"/>
          <w:szCs w:val="22"/>
        </w:rPr>
        <w:t>Кварови и проблеми у функционисању  инфраструктуре (хардверски кварови, квар мрежне опреме, проблеми у функционисању системског софтвера на серверима и/или радним станицама, проблеми у функционисању штампача и друге периферне опреме и сл);</w:t>
      </w:r>
    </w:p>
    <w:p w:rsidR="00905FB8" w:rsidRPr="00905FB8" w:rsidRDefault="00905FB8" w:rsidP="00905FB8">
      <w:pPr>
        <w:pStyle w:val="NoSpacing"/>
        <w:numPr>
          <w:ilvl w:val="0"/>
          <w:numId w:val="14"/>
        </w:numPr>
        <w:ind w:left="284" w:hanging="284"/>
        <w:jc w:val="both"/>
        <w:rPr>
          <w:sz w:val="22"/>
          <w:szCs w:val="22"/>
        </w:rPr>
      </w:pPr>
      <w:r w:rsidRPr="00905FB8">
        <w:rPr>
          <w:sz w:val="22"/>
          <w:szCs w:val="22"/>
        </w:rPr>
        <w:t>Прекиди телекомуникационих веза између локација, као и проблеми у локалној рачунарској мрежи на самој локацији;</w:t>
      </w:r>
    </w:p>
    <w:p w:rsidR="00905FB8" w:rsidRPr="00905FB8" w:rsidRDefault="00905FB8" w:rsidP="00905FB8">
      <w:pPr>
        <w:pStyle w:val="NoSpacing"/>
        <w:numPr>
          <w:ilvl w:val="0"/>
          <w:numId w:val="14"/>
        </w:numPr>
        <w:ind w:left="284" w:hanging="284"/>
        <w:jc w:val="both"/>
        <w:rPr>
          <w:sz w:val="22"/>
          <w:szCs w:val="22"/>
        </w:rPr>
      </w:pPr>
      <w:r w:rsidRPr="00905FB8">
        <w:rPr>
          <w:sz w:val="22"/>
          <w:szCs w:val="22"/>
        </w:rPr>
        <w:t>Креирање било каквог новог шифарника лека, лекара и слично. Корисник ће имати потпуно аутономију да ауторизује произвољан број својих запослених да у сваком тренутку могу да ажурирају било какав податак у шифарнику.</w:t>
      </w:r>
    </w:p>
    <w:p w:rsidR="00905FB8" w:rsidRPr="00905FB8" w:rsidRDefault="00905FB8" w:rsidP="00905FB8">
      <w:pPr>
        <w:pStyle w:val="NoSpacing"/>
        <w:numPr>
          <w:ilvl w:val="0"/>
          <w:numId w:val="15"/>
        </w:numPr>
        <w:ind w:left="284" w:hanging="284"/>
        <w:jc w:val="both"/>
        <w:rPr>
          <w:sz w:val="22"/>
          <w:szCs w:val="22"/>
        </w:rPr>
      </w:pPr>
      <w:r w:rsidRPr="00905FB8">
        <w:rPr>
          <w:sz w:val="22"/>
          <w:szCs w:val="22"/>
        </w:rPr>
        <w:t xml:space="preserve">Да врши адаптивно одржавање, које подразумева: </w:t>
      </w:r>
    </w:p>
    <w:p w:rsidR="00905FB8" w:rsidRPr="00FF3FE3" w:rsidRDefault="00905FB8" w:rsidP="00905FB8">
      <w:pPr>
        <w:pStyle w:val="NoSpacing"/>
        <w:numPr>
          <w:ilvl w:val="0"/>
          <w:numId w:val="23"/>
        </w:numPr>
        <w:ind w:left="567" w:hanging="283"/>
        <w:jc w:val="both"/>
        <w:rPr>
          <w:sz w:val="22"/>
          <w:szCs w:val="22"/>
        </w:rPr>
      </w:pPr>
      <w:r w:rsidRPr="00905FB8">
        <w:rPr>
          <w:sz w:val="22"/>
          <w:szCs w:val="22"/>
        </w:rPr>
        <w:t xml:space="preserve">Реинсталацију и конфигурацију постојеће верзије Софтвера у случају промене хардверског окружења или системског софтвера који </w:t>
      </w:r>
      <w:r w:rsidRPr="00FF3FE3">
        <w:rPr>
          <w:sz w:val="22"/>
          <w:szCs w:val="22"/>
        </w:rPr>
        <w:t>утиче на рад Софтвера, у року од 10 радних дана од тренутка писмене најаве измене системског окружења код Корисника, а према ценовнику</w:t>
      </w:r>
      <w:r w:rsidR="00FF3FE3" w:rsidRPr="00FF3FE3">
        <w:rPr>
          <w:sz w:val="22"/>
          <w:szCs w:val="22"/>
        </w:rPr>
        <w:t xml:space="preserve"> </w:t>
      </w:r>
      <w:r w:rsidR="00FF3FE3" w:rsidRPr="00FF3FE3">
        <w:rPr>
          <w:sz w:val="22"/>
          <w:szCs w:val="22"/>
          <w:lang w:val="sr-Cyrl-CS"/>
        </w:rPr>
        <w:t>д</w:t>
      </w:r>
      <w:r w:rsidRPr="00FF3FE3">
        <w:rPr>
          <w:sz w:val="22"/>
          <w:szCs w:val="22"/>
        </w:rPr>
        <w:t>одатног ангажмана сарадника Извршиоца.</w:t>
      </w:r>
    </w:p>
    <w:p w:rsidR="00905FB8" w:rsidRPr="00FF3FE3" w:rsidRDefault="00905FB8" w:rsidP="00905FB8">
      <w:pPr>
        <w:pStyle w:val="NoSpacing"/>
        <w:numPr>
          <w:ilvl w:val="0"/>
          <w:numId w:val="15"/>
        </w:numPr>
        <w:ind w:left="284" w:hanging="284"/>
        <w:jc w:val="both"/>
        <w:rPr>
          <w:sz w:val="22"/>
          <w:szCs w:val="22"/>
        </w:rPr>
      </w:pPr>
      <w:r w:rsidRPr="00FF3FE3">
        <w:rPr>
          <w:sz w:val="22"/>
          <w:szCs w:val="22"/>
        </w:rPr>
        <w:t>Да, на захтев Корисника, изврши додатну обуку корисника за коришћење нових, измењених, делова програмских модула, а према ценовнику</w:t>
      </w:r>
      <w:r w:rsidR="00FF3FE3" w:rsidRPr="00FF3FE3">
        <w:rPr>
          <w:sz w:val="22"/>
          <w:szCs w:val="22"/>
        </w:rPr>
        <w:t xml:space="preserve"> </w:t>
      </w:r>
      <w:r w:rsidR="00FF3FE3" w:rsidRPr="00FF3FE3">
        <w:rPr>
          <w:sz w:val="22"/>
          <w:szCs w:val="22"/>
          <w:lang w:val="sr-Cyrl-CS"/>
        </w:rPr>
        <w:t>д</w:t>
      </w:r>
      <w:r w:rsidRPr="00FF3FE3">
        <w:rPr>
          <w:sz w:val="22"/>
          <w:szCs w:val="22"/>
        </w:rPr>
        <w:t>одатног ангажмана сарадника Извршиоца.</w:t>
      </w:r>
    </w:p>
    <w:p w:rsidR="00905FB8" w:rsidRPr="00905FB8" w:rsidRDefault="00905FB8" w:rsidP="00905FB8">
      <w:pPr>
        <w:jc w:val="both"/>
        <w:rPr>
          <w:bCs/>
          <w:iCs/>
          <w:noProof/>
          <w:sz w:val="22"/>
          <w:szCs w:val="22"/>
        </w:rPr>
      </w:pPr>
    </w:p>
    <w:p w:rsidR="00905FB8" w:rsidRPr="00905FB8" w:rsidRDefault="00905FB8" w:rsidP="00905FB8">
      <w:pPr>
        <w:pStyle w:val="NoSpacing"/>
        <w:jc w:val="both"/>
        <w:rPr>
          <w:b/>
          <w:sz w:val="22"/>
          <w:szCs w:val="22"/>
        </w:rPr>
      </w:pPr>
      <w:r w:rsidRPr="00905FB8">
        <w:rPr>
          <w:b/>
          <w:sz w:val="22"/>
          <w:szCs w:val="22"/>
        </w:rPr>
        <w:t>ОБАВЕЗЕ КОРИСНИКА</w:t>
      </w:r>
    </w:p>
    <w:p w:rsidR="00905FB8" w:rsidRDefault="00905FB8" w:rsidP="00905FB8">
      <w:pPr>
        <w:pStyle w:val="NoSpacing"/>
        <w:jc w:val="center"/>
        <w:rPr>
          <w:b/>
          <w:sz w:val="22"/>
          <w:szCs w:val="22"/>
          <w:lang w:val="sr-Cyrl-CS"/>
        </w:rPr>
      </w:pPr>
      <w:proofErr w:type="gramStart"/>
      <w:r w:rsidRPr="00905FB8">
        <w:rPr>
          <w:b/>
          <w:sz w:val="22"/>
          <w:szCs w:val="22"/>
        </w:rPr>
        <w:t>Члан 5.</w:t>
      </w:r>
      <w:proofErr w:type="gramEnd"/>
    </w:p>
    <w:p w:rsidR="001501EE" w:rsidRPr="001501EE" w:rsidRDefault="001501EE" w:rsidP="00905FB8">
      <w:pPr>
        <w:pStyle w:val="NoSpacing"/>
        <w:jc w:val="center"/>
        <w:rPr>
          <w:b/>
          <w:sz w:val="22"/>
          <w:szCs w:val="22"/>
          <w:lang w:val="sr-Cyrl-CS"/>
        </w:rPr>
      </w:pPr>
    </w:p>
    <w:p w:rsidR="00905FB8" w:rsidRPr="00905FB8" w:rsidRDefault="00905FB8" w:rsidP="00905FB8">
      <w:pPr>
        <w:pStyle w:val="NoSpacing"/>
        <w:jc w:val="both"/>
        <w:rPr>
          <w:sz w:val="22"/>
          <w:szCs w:val="22"/>
        </w:rPr>
      </w:pPr>
      <w:r w:rsidRPr="00905FB8">
        <w:rPr>
          <w:sz w:val="22"/>
          <w:szCs w:val="22"/>
        </w:rPr>
        <w:t>За успешно спровођење обавеза дефинисаних овим Уговором, Корисник је дужан да обезбеди:</w:t>
      </w:r>
    </w:p>
    <w:p w:rsidR="00905FB8" w:rsidRPr="00905FB8" w:rsidRDefault="00905FB8" w:rsidP="00905FB8">
      <w:pPr>
        <w:pStyle w:val="NoSpacing"/>
        <w:ind w:left="360" w:hanging="360"/>
        <w:jc w:val="both"/>
        <w:rPr>
          <w:sz w:val="22"/>
          <w:szCs w:val="22"/>
        </w:rPr>
      </w:pPr>
      <w:r w:rsidRPr="00905FB8">
        <w:rPr>
          <w:sz w:val="22"/>
          <w:szCs w:val="22"/>
        </w:rPr>
        <w:t>1.</w:t>
      </w:r>
      <w:r w:rsidRPr="00905FB8">
        <w:rPr>
          <w:sz w:val="22"/>
          <w:szCs w:val="22"/>
        </w:rPr>
        <w:tab/>
        <w:t>Да запослени код Корисника, односно овлашћено треће лице, користе Софтвер под условима који су дефинисани овим Уговором и на начин који је објашњен на обукама и у корисничкој документацији и дефинисан инструкцијама за администратора (који су предати Кориснику), што се посебно односи на план одржавања базе података;</w:t>
      </w:r>
    </w:p>
    <w:p w:rsidR="00905FB8" w:rsidRPr="00905FB8" w:rsidRDefault="00905FB8" w:rsidP="00905FB8">
      <w:pPr>
        <w:pStyle w:val="NoSpacing"/>
        <w:ind w:left="360" w:hanging="360"/>
        <w:jc w:val="both"/>
        <w:rPr>
          <w:sz w:val="22"/>
          <w:szCs w:val="22"/>
        </w:rPr>
      </w:pPr>
      <w:r w:rsidRPr="00905FB8">
        <w:rPr>
          <w:sz w:val="22"/>
          <w:szCs w:val="22"/>
        </w:rPr>
        <w:t>2.</w:t>
      </w:r>
      <w:r w:rsidRPr="00905FB8">
        <w:rPr>
          <w:sz w:val="22"/>
          <w:szCs w:val="22"/>
        </w:rPr>
        <w:tab/>
        <w:t>Да обезбеди одговарајући хардвер и системски софтвер у свему према захтевима Извршиоца, неопходан за имплементацију Софтвера;</w:t>
      </w:r>
    </w:p>
    <w:p w:rsidR="00905FB8" w:rsidRPr="00905FB8" w:rsidRDefault="00905FB8" w:rsidP="00905FB8">
      <w:pPr>
        <w:pStyle w:val="NoSpacing"/>
        <w:ind w:left="360" w:hanging="360"/>
        <w:jc w:val="both"/>
        <w:rPr>
          <w:sz w:val="22"/>
          <w:szCs w:val="22"/>
        </w:rPr>
      </w:pPr>
      <w:r w:rsidRPr="00905FB8">
        <w:rPr>
          <w:sz w:val="22"/>
          <w:szCs w:val="22"/>
        </w:rPr>
        <w:t>3.</w:t>
      </w:r>
      <w:r w:rsidRPr="00905FB8">
        <w:rPr>
          <w:sz w:val="22"/>
          <w:szCs w:val="22"/>
        </w:rPr>
        <w:tab/>
        <w:t>Да обезбеди квалитетне везе према Интернету или другој мрежи преко које се приступа Софтверу;</w:t>
      </w:r>
    </w:p>
    <w:p w:rsidR="00905FB8" w:rsidRPr="00905FB8" w:rsidRDefault="00905FB8" w:rsidP="00905FB8">
      <w:pPr>
        <w:pStyle w:val="NoSpacing"/>
        <w:ind w:left="360" w:hanging="360"/>
        <w:jc w:val="both"/>
        <w:rPr>
          <w:sz w:val="22"/>
          <w:szCs w:val="22"/>
        </w:rPr>
      </w:pPr>
      <w:r w:rsidRPr="00905FB8">
        <w:rPr>
          <w:sz w:val="22"/>
          <w:szCs w:val="22"/>
        </w:rPr>
        <w:t>4.</w:t>
      </w:r>
      <w:r w:rsidRPr="00905FB8">
        <w:rPr>
          <w:sz w:val="22"/>
          <w:szCs w:val="22"/>
        </w:rPr>
        <w:tab/>
        <w:t>Да обезбеди даљински приступ серверу 24 сата дневно 7 дана у недељи;</w:t>
      </w:r>
    </w:p>
    <w:p w:rsidR="00905FB8" w:rsidRPr="00905FB8" w:rsidRDefault="00905FB8" w:rsidP="00905FB8">
      <w:pPr>
        <w:pStyle w:val="NoSpacing"/>
        <w:ind w:left="360" w:hanging="360"/>
        <w:jc w:val="both"/>
        <w:rPr>
          <w:sz w:val="22"/>
          <w:szCs w:val="22"/>
        </w:rPr>
      </w:pPr>
      <w:r w:rsidRPr="00905FB8">
        <w:rPr>
          <w:sz w:val="22"/>
          <w:szCs w:val="22"/>
        </w:rPr>
        <w:t>5.</w:t>
      </w:r>
      <w:r w:rsidRPr="00905FB8">
        <w:rPr>
          <w:sz w:val="22"/>
          <w:szCs w:val="22"/>
        </w:rPr>
        <w:tab/>
        <w:t>Да уочене проблеме у функционисању Софтвера, Корисник доставља на уредном попуњеном одговарајућем ПИ обрасцу, који ће представљати саставни део овог Уговора;</w:t>
      </w:r>
    </w:p>
    <w:p w:rsidR="00905FB8" w:rsidRPr="00905FB8" w:rsidRDefault="00905FB8" w:rsidP="00905FB8">
      <w:pPr>
        <w:pStyle w:val="NoSpacing"/>
        <w:ind w:left="360" w:hanging="360"/>
        <w:jc w:val="both"/>
        <w:rPr>
          <w:sz w:val="22"/>
          <w:szCs w:val="22"/>
        </w:rPr>
      </w:pPr>
      <w:r w:rsidRPr="00905FB8">
        <w:rPr>
          <w:sz w:val="22"/>
          <w:szCs w:val="22"/>
        </w:rPr>
        <w:lastRenderedPageBreak/>
        <w:t>6.</w:t>
      </w:r>
      <w:r w:rsidRPr="00905FB8">
        <w:rPr>
          <w:sz w:val="22"/>
          <w:szCs w:val="22"/>
        </w:rPr>
        <w:tab/>
        <w:t>Да у случају промене прописа релевантних за обављање далатности Корисника писмено обавести Извршиоца о променама, коришћењем одговарајућег ПИ обрасца. Уз попуњен образац потребно је проследити и изворну документацију - текст прописа и пратећа тумачења, предлог за промену начина обављања пословних процеса и очекиване излазне информације из програмских модула на основу познатих улазних података;</w:t>
      </w:r>
    </w:p>
    <w:p w:rsidR="00905FB8" w:rsidRPr="00905FB8" w:rsidRDefault="00905FB8" w:rsidP="00905FB8">
      <w:pPr>
        <w:pStyle w:val="NoSpacing"/>
        <w:ind w:left="360" w:hanging="360"/>
        <w:jc w:val="both"/>
        <w:rPr>
          <w:sz w:val="22"/>
          <w:szCs w:val="22"/>
        </w:rPr>
      </w:pPr>
      <w:r w:rsidRPr="00905FB8">
        <w:rPr>
          <w:sz w:val="22"/>
          <w:szCs w:val="22"/>
        </w:rPr>
        <w:t>7.</w:t>
      </w:r>
      <w:r w:rsidRPr="00905FB8">
        <w:rPr>
          <w:sz w:val="22"/>
          <w:szCs w:val="22"/>
        </w:rPr>
        <w:tab/>
        <w:t>Да омогући све техничке и организационе услове као и неопходне податке за обављање потребних активности.</w:t>
      </w:r>
    </w:p>
    <w:p w:rsidR="00905FB8" w:rsidRPr="00905FB8" w:rsidRDefault="00905FB8" w:rsidP="00905FB8">
      <w:pPr>
        <w:pStyle w:val="NoSpacing"/>
        <w:ind w:left="360" w:hanging="360"/>
        <w:jc w:val="both"/>
        <w:rPr>
          <w:sz w:val="22"/>
          <w:szCs w:val="22"/>
        </w:rPr>
      </w:pPr>
      <w:r w:rsidRPr="00905FB8">
        <w:rPr>
          <w:sz w:val="22"/>
          <w:szCs w:val="22"/>
        </w:rPr>
        <w:t>8.</w:t>
      </w:r>
      <w:r w:rsidRPr="00905FB8">
        <w:rPr>
          <w:sz w:val="22"/>
          <w:szCs w:val="22"/>
        </w:rPr>
        <w:tab/>
        <w:t>Да за критичну врсту проблема у којима се очекује реакција у што краћем року обезбеди техничко лице за комуникацију.</w:t>
      </w:r>
    </w:p>
    <w:p w:rsidR="00905FB8" w:rsidRPr="00905FB8" w:rsidRDefault="00905FB8" w:rsidP="00905FB8">
      <w:pPr>
        <w:jc w:val="both"/>
        <w:rPr>
          <w:noProof/>
          <w:sz w:val="22"/>
          <w:szCs w:val="22"/>
        </w:rPr>
      </w:pPr>
    </w:p>
    <w:p w:rsidR="00905FB8" w:rsidRPr="00905FB8" w:rsidRDefault="00905FB8" w:rsidP="00905FB8">
      <w:pPr>
        <w:pStyle w:val="NoSpacing"/>
        <w:jc w:val="both"/>
        <w:rPr>
          <w:b/>
          <w:sz w:val="22"/>
          <w:szCs w:val="22"/>
        </w:rPr>
      </w:pPr>
      <w:r w:rsidRPr="00905FB8">
        <w:rPr>
          <w:b/>
          <w:sz w:val="22"/>
          <w:szCs w:val="22"/>
        </w:rPr>
        <w:t>КОМЕРЦИЈАЛНИ УСЛОВИ</w:t>
      </w:r>
    </w:p>
    <w:p w:rsidR="00905FB8" w:rsidRDefault="00905FB8" w:rsidP="00905FB8">
      <w:pPr>
        <w:pStyle w:val="NoSpacing"/>
        <w:jc w:val="center"/>
        <w:rPr>
          <w:b/>
          <w:sz w:val="22"/>
          <w:szCs w:val="22"/>
          <w:lang w:val="sr-Cyrl-CS"/>
        </w:rPr>
      </w:pPr>
      <w:proofErr w:type="gramStart"/>
      <w:r w:rsidRPr="00905FB8">
        <w:rPr>
          <w:b/>
          <w:sz w:val="22"/>
          <w:szCs w:val="22"/>
        </w:rPr>
        <w:t>Члан 6.</w:t>
      </w:r>
      <w:proofErr w:type="gramEnd"/>
    </w:p>
    <w:p w:rsidR="001501EE" w:rsidRPr="001501EE" w:rsidRDefault="001501EE" w:rsidP="00905FB8">
      <w:pPr>
        <w:pStyle w:val="NoSpacing"/>
        <w:jc w:val="center"/>
        <w:rPr>
          <w:b/>
          <w:sz w:val="22"/>
          <w:szCs w:val="22"/>
          <w:lang w:val="sr-Cyrl-CS"/>
        </w:rPr>
      </w:pPr>
    </w:p>
    <w:p w:rsidR="00905FB8" w:rsidRPr="00905FB8" w:rsidRDefault="00905FB8" w:rsidP="00905FB8">
      <w:pPr>
        <w:pStyle w:val="NoSpacing"/>
        <w:jc w:val="both"/>
        <w:rPr>
          <w:sz w:val="22"/>
          <w:szCs w:val="22"/>
        </w:rPr>
      </w:pPr>
      <w:r w:rsidRPr="00905FB8">
        <w:rPr>
          <w:sz w:val="22"/>
          <w:szCs w:val="22"/>
        </w:rPr>
        <w:t>Спецификација комерцијалних услова дата је у следећим ставкама:</w:t>
      </w:r>
    </w:p>
    <w:p w:rsidR="00905FB8" w:rsidRPr="00905FB8" w:rsidRDefault="00905FB8" w:rsidP="00905FB8">
      <w:pPr>
        <w:pStyle w:val="NoSpacing"/>
        <w:jc w:val="both"/>
        <w:rPr>
          <w:sz w:val="22"/>
          <w:szCs w:val="22"/>
        </w:rPr>
      </w:pPr>
    </w:p>
    <w:p w:rsidR="00CD2B9E" w:rsidRDefault="00CD2B9E" w:rsidP="00905FB8">
      <w:pPr>
        <w:pStyle w:val="NoSpacing"/>
        <w:jc w:val="center"/>
        <w:rPr>
          <w:sz w:val="22"/>
          <w:szCs w:val="22"/>
          <w:lang w:val="sr-Cyrl-CS"/>
        </w:rPr>
      </w:pPr>
      <w:r>
        <w:rPr>
          <w:sz w:val="22"/>
          <w:szCs w:val="22"/>
          <w:lang w:val="sr-Cyrl-CS"/>
        </w:rPr>
        <w:t>УКУПНА ВРЕДНОСТ УГОВОРА</w:t>
      </w:r>
    </w:p>
    <w:p w:rsidR="00CD2B9E" w:rsidRDefault="00CD2B9E" w:rsidP="00905FB8">
      <w:pPr>
        <w:pStyle w:val="NoSpacing"/>
        <w:jc w:val="center"/>
        <w:rPr>
          <w:sz w:val="22"/>
          <w:szCs w:val="22"/>
          <w:lang w:val="sr-Cyrl-CS"/>
        </w:rPr>
      </w:pPr>
    </w:p>
    <w:p w:rsidR="00CD2B9E" w:rsidRPr="00A23D0B" w:rsidRDefault="00CD2B9E" w:rsidP="00CD2B9E">
      <w:pPr>
        <w:jc w:val="both"/>
        <w:rPr>
          <w:sz w:val="22"/>
          <w:szCs w:val="22"/>
          <w:lang w:val="hr-HR"/>
        </w:rPr>
      </w:pPr>
      <w:r w:rsidRPr="00CD2B9E">
        <w:rPr>
          <w:sz w:val="22"/>
          <w:szCs w:val="22"/>
          <w:lang w:val="sr-Cyrl-CS"/>
        </w:rPr>
        <w:t>Укупна в</w:t>
      </w:r>
      <w:r w:rsidRPr="00CD2B9E">
        <w:rPr>
          <w:sz w:val="22"/>
          <w:szCs w:val="22"/>
        </w:rPr>
        <w:t>редност уговора је лимитирана до износа процењене вредности ЈН</w:t>
      </w:r>
      <w:r w:rsidR="0038378C">
        <w:rPr>
          <w:sz w:val="22"/>
          <w:szCs w:val="22"/>
          <w:lang w:val="sr-Cyrl-CS"/>
        </w:rPr>
        <w:t>МВ</w:t>
      </w:r>
      <w:r w:rsidRPr="00CD2B9E">
        <w:rPr>
          <w:sz w:val="22"/>
          <w:szCs w:val="22"/>
        </w:rPr>
        <w:t xml:space="preserve"> бр. </w:t>
      </w:r>
      <w:r w:rsidR="009845CB">
        <w:rPr>
          <w:sz w:val="22"/>
          <w:szCs w:val="22"/>
          <w:lang w:val="sr-Cyrl-CS"/>
        </w:rPr>
        <w:t>05/2019</w:t>
      </w:r>
      <w:r w:rsidRPr="00CD2B9E">
        <w:rPr>
          <w:sz w:val="22"/>
          <w:szCs w:val="22"/>
        </w:rPr>
        <w:t xml:space="preserve"> и утврђује се у укупном </w:t>
      </w:r>
      <w:r w:rsidRPr="00CD2B9E">
        <w:rPr>
          <w:sz w:val="22"/>
          <w:szCs w:val="22"/>
          <w:lang w:val="hr-HR"/>
        </w:rPr>
        <w:t>износ</w:t>
      </w:r>
      <w:r w:rsidRPr="00CD2B9E">
        <w:rPr>
          <w:sz w:val="22"/>
          <w:szCs w:val="22"/>
        </w:rPr>
        <w:t>у од</w:t>
      </w:r>
      <w:r w:rsidRPr="00CD2B9E">
        <w:rPr>
          <w:sz w:val="22"/>
          <w:szCs w:val="22"/>
          <w:lang w:val="hr-HR"/>
        </w:rPr>
        <w:t xml:space="preserve"> </w:t>
      </w:r>
      <w:r w:rsidRPr="00CD2B9E">
        <w:rPr>
          <w:sz w:val="22"/>
          <w:szCs w:val="22"/>
          <w:lang w:val="sr-Cyrl-CS"/>
        </w:rPr>
        <w:t xml:space="preserve"> ______________ </w:t>
      </w:r>
      <w:r w:rsidRPr="00CD2B9E">
        <w:rPr>
          <w:sz w:val="22"/>
          <w:szCs w:val="22"/>
          <w:lang w:val="hr-HR"/>
        </w:rPr>
        <w:t>динара</w:t>
      </w:r>
      <w:r w:rsidRPr="00CD2B9E">
        <w:rPr>
          <w:sz w:val="22"/>
          <w:szCs w:val="22"/>
          <w:lang w:val="sr-Cyrl-CS"/>
        </w:rPr>
        <w:t xml:space="preserve"> без</w:t>
      </w:r>
      <w:r w:rsidRPr="00CD2B9E">
        <w:rPr>
          <w:sz w:val="22"/>
          <w:szCs w:val="22"/>
        </w:rPr>
        <w:t xml:space="preserve"> </w:t>
      </w:r>
      <w:r>
        <w:rPr>
          <w:sz w:val="22"/>
          <w:szCs w:val="22"/>
          <w:lang w:val="sr-Cyrl-CS"/>
        </w:rPr>
        <w:t>пдв</w:t>
      </w:r>
      <w:r w:rsidRPr="00CD2B9E">
        <w:rPr>
          <w:sz w:val="22"/>
          <w:szCs w:val="22"/>
        </w:rPr>
        <w:t>-</w:t>
      </w:r>
      <w:r w:rsidRPr="00CD2B9E">
        <w:rPr>
          <w:sz w:val="22"/>
          <w:szCs w:val="22"/>
          <w:lang w:val="sr-Cyrl-CS"/>
        </w:rPr>
        <w:t>а</w:t>
      </w:r>
      <w:r w:rsidRPr="00CD2B9E">
        <w:rPr>
          <w:sz w:val="22"/>
          <w:szCs w:val="22"/>
        </w:rPr>
        <w:t xml:space="preserve">, односно </w:t>
      </w:r>
      <w:r w:rsidRPr="00CD2B9E">
        <w:rPr>
          <w:sz w:val="22"/>
          <w:szCs w:val="22"/>
          <w:u w:val="single"/>
          <w:lang w:val="sr-Cyrl-CS"/>
        </w:rPr>
        <w:t>___________</w:t>
      </w:r>
      <w:r w:rsidRPr="00CD2B9E">
        <w:rPr>
          <w:sz w:val="22"/>
          <w:szCs w:val="22"/>
        </w:rPr>
        <w:t xml:space="preserve">  динара са </w:t>
      </w:r>
      <w:r>
        <w:rPr>
          <w:sz w:val="22"/>
          <w:szCs w:val="22"/>
          <w:lang w:val="sr-Cyrl-CS"/>
        </w:rPr>
        <w:t>пдв</w:t>
      </w:r>
      <w:r w:rsidRPr="00CD2B9E">
        <w:rPr>
          <w:sz w:val="22"/>
          <w:szCs w:val="22"/>
        </w:rPr>
        <w:t>-ом.</w:t>
      </w:r>
      <w:r w:rsidRPr="00A23D0B">
        <w:rPr>
          <w:sz w:val="22"/>
          <w:szCs w:val="22"/>
        </w:rPr>
        <w:t xml:space="preserve"> </w:t>
      </w:r>
    </w:p>
    <w:p w:rsidR="0002190B" w:rsidRDefault="0002190B" w:rsidP="0002190B">
      <w:pPr>
        <w:autoSpaceDE w:val="0"/>
        <w:autoSpaceDN w:val="0"/>
        <w:adjustRightInd w:val="0"/>
        <w:jc w:val="both"/>
        <w:rPr>
          <w:noProof/>
          <w:sz w:val="22"/>
          <w:szCs w:val="22"/>
          <w:lang w:val="sr-Cyrl-CS"/>
        </w:rPr>
      </w:pPr>
    </w:p>
    <w:p w:rsidR="0002190B" w:rsidRPr="007D647D" w:rsidRDefault="0002190B" w:rsidP="0002190B">
      <w:pPr>
        <w:autoSpaceDE w:val="0"/>
        <w:autoSpaceDN w:val="0"/>
        <w:adjustRightInd w:val="0"/>
        <w:jc w:val="both"/>
        <w:rPr>
          <w:noProof/>
          <w:sz w:val="22"/>
          <w:szCs w:val="22"/>
        </w:rPr>
      </w:pPr>
      <w:r>
        <w:rPr>
          <w:noProof/>
          <w:sz w:val="22"/>
          <w:szCs w:val="22"/>
          <w:lang w:val="sr-Cyrl-CS"/>
        </w:rPr>
        <w:t xml:space="preserve">Корисник </w:t>
      </w:r>
      <w:r w:rsidRPr="007D647D">
        <w:rPr>
          <w:noProof/>
          <w:sz w:val="22"/>
          <w:szCs w:val="22"/>
        </w:rPr>
        <w:t xml:space="preserve">није у обавези да реализује целокупни уговорени износ, већ ће се исти реализовати </w:t>
      </w:r>
      <w:r>
        <w:rPr>
          <w:noProof/>
          <w:sz w:val="22"/>
          <w:szCs w:val="22"/>
        </w:rPr>
        <w:t xml:space="preserve">у складу са стварном </w:t>
      </w:r>
      <w:r>
        <w:rPr>
          <w:noProof/>
          <w:sz w:val="22"/>
          <w:szCs w:val="22"/>
          <w:lang w:val="sr-Cyrl-CS"/>
        </w:rPr>
        <w:t>потребама</w:t>
      </w:r>
      <w:r>
        <w:rPr>
          <w:noProof/>
          <w:sz w:val="22"/>
          <w:szCs w:val="22"/>
        </w:rPr>
        <w:t xml:space="preserve"> </w:t>
      </w:r>
      <w:r w:rsidR="0038378C">
        <w:rPr>
          <w:noProof/>
          <w:sz w:val="22"/>
          <w:szCs w:val="22"/>
          <w:lang w:val="sr-Cyrl-CS"/>
        </w:rPr>
        <w:t>Корисника</w:t>
      </w:r>
      <w:r w:rsidRPr="007D647D">
        <w:rPr>
          <w:noProof/>
          <w:sz w:val="22"/>
          <w:szCs w:val="22"/>
        </w:rPr>
        <w:t>.</w:t>
      </w:r>
    </w:p>
    <w:p w:rsidR="001501EE" w:rsidRDefault="001501EE" w:rsidP="001501EE">
      <w:pPr>
        <w:jc w:val="both"/>
        <w:rPr>
          <w:sz w:val="22"/>
          <w:szCs w:val="22"/>
          <w:lang w:val="sr-Cyrl-CS" w:eastAsia="sr-Latn-CS"/>
        </w:rPr>
      </w:pPr>
    </w:p>
    <w:p w:rsidR="001501EE" w:rsidRPr="00C67C2E" w:rsidRDefault="001501EE" w:rsidP="001501EE">
      <w:pPr>
        <w:jc w:val="both"/>
        <w:rPr>
          <w:sz w:val="22"/>
          <w:szCs w:val="22"/>
          <w:lang w:eastAsia="sr-Latn-CS"/>
        </w:rPr>
      </w:pPr>
      <w:r>
        <w:rPr>
          <w:sz w:val="22"/>
          <w:szCs w:val="22"/>
          <w:lang w:val="sr-Cyrl-CS" w:eastAsia="sr-Latn-CS"/>
        </w:rPr>
        <w:t>Корисник</w:t>
      </w:r>
      <w:r w:rsidRPr="00C67C2E">
        <w:rPr>
          <w:sz w:val="22"/>
          <w:szCs w:val="22"/>
          <w:lang w:eastAsia="sr-Latn-CS"/>
        </w:rPr>
        <w:t xml:space="preserve"> може након закључења </w:t>
      </w:r>
      <w:r>
        <w:rPr>
          <w:sz w:val="22"/>
          <w:szCs w:val="22"/>
          <w:lang w:val="sr-Cyrl-CS" w:eastAsia="sr-Latn-CS"/>
        </w:rPr>
        <w:t xml:space="preserve">овог </w:t>
      </w:r>
      <w:r w:rsidRPr="00C67C2E">
        <w:rPr>
          <w:sz w:val="22"/>
          <w:szCs w:val="22"/>
          <w:lang w:eastAsia="sr-Latn-CS"/>
        </w:rPr>
        <w:t xml:space="preserve">уговора без спровођења поступка јавне набавке повећати обим предмета </w:t>
      </w:r>
      <w:r>
        <w:rPr>
          <w:sz w:val="22"/>
          <w:szCs w:val="22"/>
          <w:lang w:val="sr-Cyrl-CS" w:eastAsia="sr-Latn-CS"/>
        </w:rPr>
        <w:t>уговора</w:t>
      </w:r>
      <w:r w:rsidRPr="00C67C2E">
        <w:rPr>
          <w:sz w:val="22"/>
          <w:szCs w:val="22"/>
          <w:lang w:eastAsia="sr-Latn-CS"/>
        </w:rPr>
        <w:t xml:space="preserve"> </w:t>
      </w:r>
      <w:r w:rsidRPr="00C67C2E">
        <w:rPr>
          <w:sz w:val="22"/>
          <w:szCs w:val="22"/>
          <w:lang w:val="sr-Cyrl-CS" w:eastAsia="sr-Latn-CS"/>
        </w:rPr>
        <w:t xml:space="preserve">у складу са </w:t>
      </w:r>
      <w:r w:rsidRPr="00C67C2E">
        <w:rPr>
          <w:sz w:val="22"/>
          <w:szCs w:val="22"/>
          <w:lang w:eastAsia="sr-Latn-CS"/>
        </w:rPr>
        <w:t xml:space="preserve">чланом 115. </w:t>
      </w:r>
      <w:proofErr w:type="gramStart"/>
      <w:r w:rsidRPr="00C67C2E">
        <w:rPr>
          <w:sz w:val="22"/>
          <w:szCs w:val="22"/>
          <w:lang w:eastAsia="sr-Latn-CS"/>
        </w:rPr>
        <w:t>став</w:t>
      </w:r>
      <w:proofErr w:type="gramEnd"/>
      <w:r w:rsidRPr="00C67C2E">
        <w:rPr>
          <w:sz w:val="22"/>
          <w:szCs w:val="22"/>
          <w:lang w:eastAsia="sr-Latn-CS"/>
        </w:rPr>
        <w:t xml:space="preserve"> 1. </w:t>
      </w:r>
      <w:proofErr w:type="gramStart"/>
      <w:r w:rsidRPr="00C67C2E">
        <w:rPr>
          <w:sz w:val="22"/>
          <w:szCs w:val="22"/>
          <w:lang w:eastAsia="sr-Latn-CS"/>
        </w:rPr>
        <w:t>Закона о јавним набавкама.</w:t>
      </w:r>
      <w:proofErr w:type="gramEnd"/>
    </w:p>
    <w:p w:rsidR="001501EE" w:rsidRDefault="001501EE" w:rsidP="001501EE">
      <w:pPr>
        <w:jc w:val="both"/>
        <w:rPr>
          <w:sz w:val="22"/>
          <w:szCs w:val="22"/>
          <w:lang w:val="sr-Cyrl-CS" w:eastAsia="sr-Latn-CS"/>
        </w:rPr>
      </w:pPr>
    </w:p>
    <w:p w:rsidR="001501EE" w:rsidRPr="00C67C2E" w:rsidRDefault="001501EE" w:rsidP="001501EE">
      <w:pPr>
        <w:jc w:val="both"/>
        <w:rPr>
          <w:b/>
          <w:sz w:val="22"/>
          <w:szCs w:val="22"/>
        </w:rPr>
      </w:pPr>
      <w:proofErr w:type="gramStart"/>
      <w:r w:rsidRPr="00C67C2E">
        <w:rPr>
          <w:sz w:val="22"/>
          <w:szCs w:val="22"/>
          <w:lang w:eastAsia="sr-Latn-CS"/>
        </w:rPr>
        <w:t xml:space="preserve">У </w:t>
      </w:r>
      <w:r>
        <w:rPr>
          <w:sz w:val="22"/>
          <w:szCs w:val="22"/>
          <w:lang w:val="sr-Cyrl-CS" w:eastAsia="sr-Latn-CS"/>
        </w:rPr>
        <w:t>наведеном случају</w:t>
      </w:r>
      <w:r w:rsidRPr="00C67C2E">
        <w:rPr>
          <w:sz w:val="22"/>
          <w:szCs w:val="22"/>
          <w:lang w:eastAsia="sr-Latn-CS"/>
        </w:rPr>
        <w:t xml:space="preserve"> </w:t>
      </w:r>
      <w:r>
        <w:rPr>
          <w:sz w:val="22"/>
          <w:szCs w:val="22"/>
          <w:lang w:val="sr-Cyrl-CS" w:eastAsia="sr-Latn-CS"/>
        </w:rPr>
        <w:t>Корисник</w:t>
      </w:r>
      <w:r w:rsidRPr="00C67C2E">
        <w:rPr>
          <w:sz w:val="22"/>
          <w:szCs w:val="22"/>
          <w:lang w:eastAsia="sr-Latn-CS"/>
        </w:rPr>
        <w:t xml:space="preserve">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roofErr w:type="gramEnd"/>
      <w:r w:rsidRPr="00C67C2E">
        <w:rPr>
          <w:b/>
          <w:sz w:val="22"/>
          <w:szCs w:val="22"/>
        </w:rPr>
        <w:t xml:space="preserve">                                           </w:t>
      </w:r>
    </w:p>
    <w:p w:rsidR="00CD2B9E" w:rsidRDefault="00CD2B9E" w:rsidP="00CD2B9E">
      <w:pPr>
        <w:widowControl w:val="0"/>
        <w:autoSpaceDE w:val="0"/>
        <w:autoSpaceDN w:val="0"/>
        <w:adjustRightInd w:val="0"/>
        <w:jc w:val="both"/>
        <w:rPr>
          <w:sz w:val="22"/>
          <w:szCs w:val="22"/>
          <w:lang w:val="sr-Cyrl-CS"/>
        </w:rPr>
      </w:pPr>
    </w:p>
    <w:p w:rsidR="00905FB8" w:rsidRPr="00CD2B9E" w:rsidRDefault="00905FB8" w:rsidP="00905FB8">
      <w:pPr>
        <w:pStyle w:val="NoSpacing"/>
        <w:jc w:val="center"/>
        <w:rPr>
          <w:sz w:val="22"/>
          <w:szCs w:val="22"/>
          <w:lang w:val="sr-Cyrl-CS"/>
        </w:rPr>
      </w:pPr>
      <w:r w:rsidRPr="00905FB8">
        <w:rPr>
          <w:sz w:val="22"/>
          <w:szCs w:val="22"/>
        </w:rPr>
        <w:t>ЦЕНА ПОДРШКЕ У КОРИШЋЕЊУ СОФТВЕРА</w:t>
      </w:r>
      <w:r w:rsidR="00CD2B9E">
        <w:rPr>
          <w:sz w:val="22"/>
          <w:szCs w:val="22"/>
          <w:lang w:val="sr-Cyrl-CS"/>
        </w:rPr>
        <w:t xml:space="preserve"> </w:t>
      </w:r>
      <w:r w:rsidR="00CD2B9E">
        <w:rPr>
          <w:sz w:val="22"/>
          <w:szCs w:val="22"/>
        </w:rPr>
        <w:t xml:space="preserve">И </w:t>
      </w:r>
      <w:r w:rsidR="00CD2B9E" w:rsidRPr="00905FB8">
        <w:rPr>
          <w:sz w:val="22"/>
          <w:szCs w:val="22"/>
        </w:rPr>
        <w:t>ПРАВА НА НОВЕ ВЕРЗИЈЕ</w:t>
      </w:r>
      <w:r w:rsidR="00CD2B9E">
        <w:rPr>
          <w:sz w:val="22"/>
          <w:szCs w:val="22"/>
        </w:rPr>
        <w:t xml:space="preserve"> </w:t>
      </w:r>
      <w:r w:rsidR="00CD2B9E">
        <w:rPr>
          <w:sz w:val="22"/>
          <w:szCs w:val="22"/>
          <w:lang w:val="sr-Cyrl-CS"/>
        </w:rPr>
        <w:t>СОФТВЕРА</w:t>
      </w:r>
    </w:p>
    <w:p w:rsidR="00905FB8" w:rsidRPr="00905FB8" w:rsidRDefault="00905FB8" w:rsidP="00905FB8">
      <w:pPr>
        <w:pStyle w:val="NoSpacing"/>
        <w:jc w:val="center"/>
        <w:rPr>
          <w:sz w:val="22"/>
          <w:szCs w:val="22"/>
        </w:rPr>
      </w:pPr>
    </w:p>
    <w:p w:rsidR="00905FB8" w:rsidRPr="00905FB8" w:rsidRDefault="00905FB8" w:rsidP="00905FB8">
      <w:pPr>
        <w:pStyle w:val="NoSpacing"/>
        <w:jc w:val="both"/>
        <w:rPr>
          <w:sz w:val="22"/>
          <w:szCs w:val="22"/>
        </w:rPr>
      </w:pPr>
      <w:proofErr w:type="gramStart"/>
      <w:r w:rsidRPr="00905FB8">
        <w:rPr>
          <w:sz w:val="22"/>
          <w:szCs w:val="22"/>
          <w:lang w:val="en-US"/>
        </w:rPr>
        <w:t xml:space="preserve">Цена </w:t>
      </w:r>
      <w:r w:rsidRPr="00905FB8">
        <w:rPr>
          <w:sz w:val="22"/>
          <w:szCs w:val="22"/>
        </w:rPr>
        <w:t xml:space="preserve">одржавања </w:t>
      </w:r>
      <w:r w:rsidRPr="00905FB8">
        <w:rPr>
          <w:bCs/>
          <w:sz w:val="22"/>
          <w:szCs w:val="22"/>
        </w:rPr>
        <w:t>интегрисаног информационог система</w:t>
      </w:r>
      <w:r w:rsidRPr="00905FB8">
        <w:rPr>
          <w:sz w:val="22"/>
          <w:szCs w:val="22"/>
        </w:rPr>
        <w:t xml:space="preserve"> Хелиант износи __________________ месечно, без урачунатог пдв-а, односно ____________________ са урачунатим пдв-ом.</w:t>
      </w:r>
      <w:proofErr w:type="gramEnd"/>
      <w:r w:rsidRPr="00905FB8">
        <w:rPr>
          <w:sz w:val="22"/>
          <w:szCs w:val="22"/>
        </w:rPr>
        <w:t xml:space="preserve"> </w:t>
      </w:r>
    </w:p>
    <w:p w:rsidR="00677C1D" w:rsidRDefault="00677C1D" w:rsidP="00905FB8">
      <w:pPr>
        <w:pStyle w:val="NoSpacing"/>
        <w:jc w:val="both"/>
        <w:rPr>
          <w:bCs/>
          <w:sz w:val="22"/>
          <w:szCs w:val="22"/>
          <w:lang w:val="sr-Cyrl-CS" w:eastAsia="sr-Latn-CS"/>
        </w:rPr>
      </w:pPr>
    </w:p>
    <w:p w:rsidR="00905FB8" w:rsidRPr="00677C1D" w:rsidRDefault="00677C1D" w:rsidP="00905FB8">
      <w:pPr>
        <w:pStyle w:val="NoSpacing"/>
        <w:jc w:val="both"/>
        <w:rPr>
          <w:sz w:val="22"/>
          <w:szCs w:val="22"/>
          <w:lang w:val="sr-Cyrl-CS"/>
        </w:rPr>
      </w:pPr>
      <w:r>
        <w:rPr>
          <w:bCs/>
          <w:sz w:val="22"/>
          <w:szCs w:val="22"/>
          <w:lang w:val="sr-Cyrl-CS" w:eastAsia="sr-Latn-CS"/>
        </w:rPr>
        <w:t>Цена је фиксна</w:t>
      </w:r>
      <w:r w:rsidRPr="007D647D">
        <w:rPr>
          <w:bCs/>
          <w:sz w:val="22"/>
          <w:szCs w:val="22"/>
          <w:lang w:val="sr-Cyrl-CS" w:eastAsia="sr-Latn-CS"/>
        </w:rPr>
        <w:t xml:space="preserve"> </w:t>
      </w:r>
      <w:r>
        <w:rPr>
          <w:sz w:val="22"/>
          <w:szCs w:val="22"/>
        </w:rPr>
        <w:t>и не мо</w:t>
      </w:r>
      <w:r>
        <w:rPr>
          <w:sz w:val="22"/>
          <w:szCs w:val="22"/>
          <w:lang w:val="sr-Cyrl-CS"/>
        </w:rPr>
        <w:t>же</w:t>
      </w:r>
      <w:r>
        <w:rPr>
          <w:sz w:val="22"/>
          <w:szCs w:val="22"/>
        </w:rPr>
        <w:t xml:space="preserve"> се мењати ни из каквих разлога током трајања </w:t>
      </w:r>
      <w:r>
        <w:rPr>
          <w:sz w:val="22"/>
          <w:szCs w:val="22"/>
          <w:lang w:val="sr-Cyrl-CS"/>
        </w:rPr>
        <w:t>У</w:t>
      </w:r>
      <w:r>
        <w:rPr>
          <w:sz w:val="22"/>
          <w:szCs w:val="22"/>
        </w:rPr>
        <w:t>говора</w:t>
      </w:r>
      <w:r>
        <w:rPr>
          <w:sz w:val="22"/>
          <w:szCs w:val="22"/>
          <w:lang w:val="sr-Cyrl-CS"/>
        </w:rPr>
        <w:t>.</w:t>
      </w:r>
    </w:p>
    <w:p w:rsidR="00677C1D" w:rsidRPr="00677C1D" w:rsidRDefault="00677C1D" w:rsidP="00905FB8">
      <w:pPr>
        <w:pStyle w:val="NoSpacing"/>
        <w:jc w:val="both"/>
        <w:rPr>
          <w:sz w:val="22"/>
          <w:szCs w:val="22"/>
          <w:lang w:val="sr-Cyrl-CS"/>
        </w:rPr>
      </w:pPr>
    </w:p>
    <w:p w:rsidR="00905FB8" w:rsidRPr="00905FB8" w:rsidRDefault="00905FB8" w:rsidP="00905FB8">
      <w:pPr>
        <w:pStyle w:val="NoSpacing"/>
        <w:jc w:val="center"/>
        <w:rPr>
          <w:sz w:val="22"/>
          <w:szCs w:val="22"/>
        </w:rPr>
      </w:pPr>
      <w:r w:rsidRPr="00905FB8">
        <w:rPr>
          <w:sz w:val="22"/>
          <w:szCs w:val="22"/>
        </w:rPr>
        <w:t>ЦЕНА АНГАЖОВАЊА САРАДНИКА ИЗВРШИОЦА</w:t>
      </w:r>
    </w:p>
    <w:p w:rsidR="00905FB8" w:rsidRPr="00905FB8" w:rsidRDefault="00905FB8" w:rsidP="00905FB8">
      <w:pPr>
        <w:pStyle w:val="NoSpacing"/>
        <w:jc w:val="center"/>
        <w:rPr>
          <w:sz w:val="22"/>
          <w:szCs w:val="22"/>
        </w:rPr>
      </w:pPr>
    </w:p>
    <w:p w:rsidR="00905FB8" w:rsidRPr="00905FB8" w:rsidRDefault="00905FB8" w:rsidP="00905FB8">
      <w:pPr>
        <w:pStyle w:val="NoSpacing"/>
        <w:jc w:val="both"/>
        <w:rPr>
          <w:sz w:val="22"/>
          <w:szCs w:val="22"/>
        </w:rPr>
      </w:pPr>
      <w:proofErr w:type="gramStart"/>
      <w:r w:rsidRPr="00905FB8">
        <w:rPr>
          <w:sz w:val="22"/>
          <w:szCs w:val="22"/>
        </w:rPr>
        <w:t>Ангажовање сарадника Извршиоца, ван опсега уговорених услуга</w:t>
      </w:r>
      <w:r w:rsidR="00677C1D">
        <w:rPr>
          <w:sz w:val="22"/>
          <w:szCs w:val="22"/>
          <w:lang w:val="sr-Cyrl-CS"/>
        </w:rPr>
        <w:t xml:space="preserve"> из става 3.</w:t>
      </w:r>
      <w:proofErr w:type="gramEnd"/>
      <w:r w:rsidR="00677C1D">
        <w:rPr>
          <w:sz w:val="22"/>
          <w:szCs w:val="22"/>
          <w:lang w:val="sr-Cyrl-CS"/>
        </w:rPr>
        <w:t xml:space="preserve"> овог члана</w:t>
      </w:r>
      <w:r w:rsidRPr="00905FB8">
        <w:rPr>
          <w:sz w:val="22"/>
          <w:szCs w:val="22"/>
        </w:rPr>
        <w:t xml:space="preserve">, обавља се </w:t>
      </w:r>
      <w:r w:rsidR="00677C1D">
        <w:rPr>
          <w:sz w:val="22"/>
          <w:szCs w:val="22"/>
          <w:lang w:val="sr-Cyrl-CS"/>
        </w:rPr>
        <w:t xml:space="preserve">искључиво </w:t>
      </w:r>
      <w:r w:rsidRPr="00905FB8">
        <w:rPr>
          <w:sz w:val="22"/>
          <w:szCs w:val="22"/>
        </w:rPr>
        <w:t xml:space="preserve">уз сагласност Корисника. </w:t>
      </w:r>
      <w:proofErr w:type="gramStart"/>
      <w:r w:rsidRPr="00905FB8">
        <w:rPr>
          <w:sz w:val="22"/>
          <w:szCs w:val="22"/>
        </w:rPr>
        <w:t xml:space="preserve">Основ за </w:t>
      </w:r>
      <w:r w:rsidRPr="00677C1D">
        <w:rPr>
          <w:sz w:val="22"/>
          <w:szCs w:val="22"/>
        </w:rPr>
        <w:t xml:space="preserve">обрачунавање су радни налози </w:t>
      </w:r>
      <w:r w:rsidR="00677C1D">
        <w:rPr>
          <w:sz w:val="22"/>
          <w:szCs w:val="22"/>
          <w:lang w:val="sr-Cyrl-CS"/>
        </w:rPr>
        <w:t xml:space="preserve">сарадника </w:t>
      </w:r>
      <w:r w:rsidRPr="00677C1D">
        <w:rPr>
          <w:sz w:val="22"/>
          <w:szCs w:val="22"/>
        </w:rPr>
        <w:t>Извршиоца потписани од стране Корисника, а наплата се врши према ценовнику услуга додатног</w:t>
      </w:r>
      <w:r w:rsidRPr="00905FB8">
        <w:rPr>
          <w:sz w:val="22"/>
          <w:szCs w:val="22"/>
        </w:rPr>
        <w:t xml:space="preserve"> ангажмана сарадника Извршиоца који је саставни део овог уговора.</w:t>
      </w:r>
      <w:proofErr w:type="gramEnd"/>
    </w:p>
    <w:p w:rsidR="00677C1D" w:rsidRDefault="00677C1D" w:rsidP="00905FB8">
      <w:pPr>
        <w:jc w:val="both"/>
        <w:rPr>
          <w:bCs/>
          <w:sz w:val="22"/>
          <w:szCs w:val="22"/>
          <w:lang w:val="sr-Cyrl-CS" w:eastAsia="sr-Latn-CS"/>
        </w:rPr>
      </w:pPr>
    </w:p>
    <w:p w:rsidR="00905FB8" w:rsidRDefault="00677C1D" w:rsidP="00905FB8">
      <w:pPr>
        <w:jc w:val="both"/>
        <w:rPr>
          <w:sz w:val="22"/>
          <w:szCs w:val="22"/>
          <w:lang w:val="sr-Cyrl-CS"/>
        </w:rPr>
      </w:pPr>
      <w:r>
        <w:rPr>
          <w:bCs/>
          <w:sz w:val="22"/>
          <w:szCs w:val="22"/>
          <w:lang w:val="sr-Cyrl-CS" w:eastAsia="sr-Latn-CS"/>
        </w:rPr>
        <w:t>Ц</w:t>
      </w:r>
      <w:r w:rsidRPr="007D647D">
        <w:rPr>
          <w:bCs/>
          <w:sz w:val="22"/>
          <w:szCs w:val="22"/>
          <w:lang w:val="sr-Cyrl-CS" w:eastAsia="sr-Latn-CS"/>
        </w:rPr>
        <w:t>ен</w:t>
      </w:r>
      <w:r>
        <w:rPr>
          <w:bCs/>
          <w:sz w:val="22"/>
          <w:szCs w:val="22"/>
          <w:lang w:val="sr-Cyrl-CS" w:eastAsia="sr-Latn-CS"/>
        </w:rPr>
        <w:t>е</w:t>
      </w:r>
      <w:r w:rsidRPr="007D647D">
        <w:rPr>
          <w:bCs/>
          <w:sz w:val="22"/>
          <w:szCs w:val="22"/>
          <w:lang w:val="sr-Cyrl-CS" w:eastAsia="sr-Latn-CS"/>
        </w:rPr>
        <w:t xml:space="preserve"> </w:t>
      </w:r>
      <w:r>
        <w:rPr>
          <w:bCs/>
          <w:sz w:val="22"/>
          <w:szCs w:val="22"/>
          <w:lang w:val="sr-Cyrl-CS" w:eastAsia="sr-Latn-CS"/>
        </w:rPr>
        <w:t>су фиксне</w:t>
      </w:r>
      <w:r w:rsidRPr="007D647D">
        <w:rPr>
          <w:bCs/>
          <w:sz w:val="22"/>
          <w:szCs w:val="22"/>
          <w:lang w:val="sr-Cyrl-CS" w:eastAsia="sr-Latn-CS"/>
        </w:rPr>
        <w:t xml:space="preserve"> </w:t>
      </w:r>
      <w:r>
        <w:rPr>
          <w:sz w:val="22"/>
          <w:szCs w:val="22"/>
        </w:rPr>
        <w:t xml:space="preserve">и не могу се мењати ни из каквих разлога током трајања </w:t>
      </w:r>
      <w:r>
        <w:rPr>
          <w:sz w:val="22"/>
          <w:szCs w:val="22"/>
          <w:lang w:val="sr-Cyrl-CS"/>
        </w:rPr>
        <w:t>У</w:t>
      </w:r>
      <w:r>
        <w:rPr>
          <w:sz w:val="22"/>
          <w:szCs w:val="22"/>
        </w:rPr>
        <w:t>говора</w:t>
      </w:r>
      <w:r>
        <w:rPr>
          <w:sz w:val="22"/>
          <w:szCs w:val="22"/>
          <w:lang w:val="sr-Cyrl-CS"/>
        </w:rPr>
        <w:t>.</w:t>
      </w:r>
    </w:p>
    <w:p w:rsidR="00677C1D" w:rsidRPr="00677C1D" w:rsidRDefault="00677C1D" w:rsidP="00905FB8">
      <w:pPr>
        <w:jc w:val="both"/>
        <w:rPr>
          <w:noProof/>
          <w:sz w:val="22"/>
          <w:szCs w:val="22"/>
          <w:lang w:val="sr-Cyrl-CS"/>
        </w:rPr>
      </w:pPr>
    </w:p>
    <w:p w:rsidR="00CD2B9E" w:rsidRDefault="00CD2B9E" w:rsidP="00CD2B9E">
      <w:pPr>
        <w:jc w:val="center"/>
        <w:rPr>
          <w:noProof/>
          <w:sz w:val="22"/>
          <w:szCs w:val="22"/>
          <w:lang w:val="sr-Cyrl-CS"/>
        </w:rPr>
      </w:pPr>
      <w:r>
        <w:rPr>
          <w:noProof/>
          <w:sz w:val="22"/>
          <w:szCs w:val="22"/>
          <w:lang w:val="sr-Cyrl-CS"/>
        </w:rPr>
        <w:t>ПЛАЋАЊЕ</w:t>
      </w:r>
    </w:p>
    <w:p w:rsidR="00CD2B9E" w:rsidRDefault="00CD2B9E" w:rsidP="00CD2B9E">
      <w:pPr>
        <w:pStyle w:val="NoSpacing"/>
        <w:jc w:val="both"/>
        <w:rPr>
          <w:sz w:val="22"/>
          <w:szCs w:val="22"/>
          <w:lang w:val="sr-Cyrl-CS"/>
        </w:rPr>
      </w:pPr>
    </w:p>
    <w:p w:rsidR="00CD2B9E" w:rsidRPr="00905FB8" w:rsidRDefault="00CD2B9E" w:rsidP="00677C1D">
      <w:pPr>
        <w:pStyle w:val="NoSpacing"/>
        <w:jc w:val="both"/>
        <w:rPr>
          <w:sz w:val="22"/>
          <w:szCs w:val="22"/>
        </w:rPr>
      </w:pPr>
      <w:proofErr w:type="gramStart"/>
      <w:r w:rsidRPr="00905FB8">
        <w:rPr>
          <w:sz w:val="22"/>
          <w:szCs w:val="22"/>
        </w:rPr>
        <w:t xml:space="preserve">Плаћање се врши у року од _____ дана од дана </w:t>
      </w:r>
      <w:r w:rsidR="00677C1D">
        <w:rPr>
          <w:sz w:val="22"/>
          <w:szCs w:val="22"/>
          <w:lang w:val="sr-Cyrl-CS"/>
        </w:rPr>
        <w:t>од дана службеног пријема рачуна</w:t>
      </w:r>
      <w:r w:rsidR="00677C1D" w:rsidRPr="0087620B">
        <w:rPr>
          <w:iCs/>
          <w:sz w:val="22"/>
          <w:szCs w:val="22"/>
          <w:lang w:val="sr-Cyrl-CS"/>
        </w:rPr>
        <w:t xml:space="preserve"> </w:t>
      </w:r>
      <w:r w:rsidR="00677C1D">
        <w:rPr>
          <w:iCs/>
          <w:sz w:val="22"/>
          <w:szCs w:val="22"/>
          <w:lang w:val="sr-Cyrl-CS"/>
        </w:rPr>
        <w:t xml:space="preserve">за </w:t>
      </w:r>
      <w:r w:rsidR="00677C1D" w:rsidRPr="007B39AA">
        <w:rPr>
          <w:iCs/>
          <w:sz w:val="22"/>
          <w:szCs w:val="22"/>
          <w:lang w:val="sr-Cyrl-CS"/>
        </w:rPr>
        <w:t>извршене услуге у претходном месецу</w:t>
      </w:r>
      <w:r w:rsidRPr="00905FB8">
        <w:rPr>
          <w:sz w:val="22"/>
          <w:szCs w:val="22"/>
        </w:rPr>
        <w:t>.</w:t>
      </w:r>
      <w:proofErr w:type="gramEnd"/>
    </w:p>
    <w:p w:rsidR="00677C1D" w:rsidRDefault="00677C1D" w:rsidP="00677C1D">
      <w:pPr>
        <w:autoSpaceDE w:val="0"/>
        <w:autoSpaceDN w:val="0"/>
        <w:adjustRightInd w:val="0"/>
        <w:jc w:val="both"/>
        <w:rPr>
          <w:sz w:val="22"/>
          <w:szCs w:val="22"/>
          <w:lang w:val="sr-Cyrl-CS" w:eastAsia="sr-Latn-CS"/>
        </w:rPr>
      </w:pPr>
    </w:p>
    <w:p w:rsidR="00677C1D" w:rsidRPr="007B39AA" w:rsidRDefault="00677C1D" w:rsidP="00677C1D">
      <w:pPr>
        <w:autoSpaceDE w:val="0"/>
        <w:autoSpaceDN w:val="0"/>
        <w:adjustRightInd w:val="0"/>
        <w:jc w:val="both"/>
        <w:rPr>
          <w:sz w:val="22"/>
          <w:szCs w:val="22"/>
          <w:lang w:val="sr-Cyrl-CS" w:eastAsia="sr-Latn-CS"/>
        </w:rPr>
      </w:pPr>
      <w:r w:rsidRPr="007B39AA">
        <w:rPr>
          <w:sz w:val="22"/>
          <w:szCs w:val="22"/>
          <w:lang w:val="sr-Cyrl-CS" w:eastAsia="sr-Latn-CS"/>
        </w:rPr>
        <w:t xml:space="preserve">Плаћање се врши уплатом на рачун </w:t>
      </w:r>
      <w:r>
        <w:rPr>
          <w:sz w:val="22"/>
          <w:szCs w:val="22"/>
          <w:lang w:val="sr-Cyrl-CS" w:eastAsia="sr-Latn-CS"/>
        </w:rPr>
        <w:t>Извршиоца наведен у овом уговору</w:t>
      </w:r>
      <w:r w:rsidRPr="007B39AA">
        <w:rPr>
          <w:sz w:val="22"/>
          <w:szCs w:val="22"/>
          <w:lang w:val="sr-Cyrl-CS" w:eastAsia="sr-Latn-CS"/>
        </w:rPr>
        <w:t>.</w:t>
      </w:r>
    </w:p>
    <w:p w:rsidR="00677C1D" w:rsidRDefault="00677C1D" w:rsidP="00677C1D">
      <w:pPr>
        <w:jc w:val="both"/>
        <w:rPr>
          <w:sz w:val="22"/>
          <w:lang w:val="sr-Cyrl-CS"/>
        </w:rPr>
      </w:pPr>
    </w:p>
    <w:p w:rsidR="00677C1D" w:rsidRDefault="00677C1D" w:rsidP="00677C1D">
      <w:pPr>
        <w:jc w:val="both"/>
        <w:rPr>
          <w:sz w:val="22"/>
          <w:lang w:val="sr-Cyrl-CS"/>
        </w:rPr>
      </w:pPr>
      <w:r>
        <w:rPr>
          <w:sz w:val="22"/>
          <w:lang w:val="sr-Cyrl-CS"/>
        </w:rPr>
        <w:t xml:space="preserve">Корисник се обавезује да ће плаћање по овом уговору за обавезе које доспевају у наредној буџетској години, бити реализовано највише до износа средстава које ће за ту намену бити обезбеђена </w:t>
      </w:r>
      <w:r>
        <w:rPr>
          <w:sz w:val="22"/>
          <w:lang w:val="sr-Cyrl-CS"/>
        </w:rPr>
        <w:lastRenderedPageBreak/>
        <w:t xml:space="preserve">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Корисника. </w:t>
      </w:r>
    </w:p>
    <w:p w:rsidR="001501EE" w:rsidRPr="00CD2B9E" w:rsidRDefault="001501EE" w:rsidP="00905FB8">
      <w:pPr>
        <w:jc w:val="both"/>
        <w:rPr>
          <w:noProof/>
          <w:sz w:val="22"/>
          <w:szCs w:val="22"/>
          <w:lang w:val="sr-Cyrl-CS"/>
        </w:rPr>
      </w:pPr>
    </w:p>
    <w:p w:rsidR="00905FB8" w:rsidRPr="00905FB8" w:rsidRDefault="00905FB8" w:rsidP="00905FB8">
      <w:pPr>
        <w:pStyle w:val="NoSpacing"/>
        <w:jc w:val="both"/>
        <w:rPr>
          <w:b/>
          <w:sz w:val="22"/>
          <w:szCs w:val="22"/>
        </w:rPr>
      </w:pPr>
      <w:r w:rsidRPr="00905FB8">
        <w:rPr>
          <w:b/>
          <w:sz w:val="22"/>
          <w:szCs w:val="22"/>
        </w:rPr>
        <w:t>ПОВЕРЉИВОСТ ИНФОРМАЦИЈА</w:t>
      </w:r>
    </w:p>
    <w:p w:rsidR="00905FB8" w:rsidRDefault="00905FB8" w:rsidP="00905FB8">
      <w:pPr>
        <w:pStyle w:val="NoSpacing"/>
        <w:jc w:val="center"/>
        <w:rPr>
          <w:b/>
          <w:sz w:val="22"/>
          <w:szCs w:val="22"/>
          <w:lang w:val="sr-Cyrl-CS"/>
        </w:rPr>
      </w:pPr>
      <w:proofErr w:type="gramStart"/>
      <w:r w:rsidRPr="00905FB8">
        <w:rPr>
          <w:b/>
          <w:sz w:val="22"/>
          <w:szCs w:val="22"/>
        </w:rPr>
        <w:t>Члан 7.</w:t>
      </w:r>
      <w:proofErr w:type="gramEnd"/>
    </w:p>
    <w:p w:rsidR="001501EE" w:rsidRPr="001501EE" w:rsidRDefault="001501EE" w:rsidP="00905FB8">
      <w:pPr>
        <w:pStyle w:val="NoSpacing"/>
        <w:jc w:val="center"/>
        <w:rPr>
          <w:b/>
          <w:sz w:val="22"/>
          <w:szCs w:val="22"/>
          <w:lang w:val="sr-Cyrl-CS"/>
        </w:rPr>
      </w:pPr>
    </w:p>
    <w:p w:rsidR="00905FB8" w:rsidRDefault="00905FB8" w:rsidP="00905FB8">
      <w:pPr>
        <w:pStyle w:val="NoSpacing"/>
        <w:jc w:val="both"/>
        <w:rPr>
          <w:sz w:val="22"/>
          <w:szCs w:val="22"/>
          <w:lang w:val="sr-Cyrl-CS"/>
        </w:rPr>
      </w:pPr>
      <w:r w:rsidRPr="00905FB8">
        <w:rPr>
          <w:sz w:val="22"/>
          <w:szCs w:val="22"/>
        </w:rPr>
        <w:t>Обе стране су сагласне да садржај овог Уговора сматрају поверљивим, те ниједна страна без сагласности друге неће саопштити, предати или на било који начин учинити доступним трећим лицима: документацију, модел података, апликацију, садржај базе података и/или информације добијене на основу рада система.</w:t>
      </w:r>
    </w:p>
    <w:p w:rsidR="00677C1D" w:rsidRPr="00677C1D" w:rsidRDefault="00677C1D" w:rsidP="00905FB8">
      <w:pPr>
        <w:pStyle w:val="NoSpacing"/>
        <w:jc w:val="both"/>
        <w:rPr>
          <w:sz w:val="22"/>
          <w:szCs w:val="22"/>
          <w:lang w:val="sr-Cyrl-CS"/>
        </w:rPr>
      </w:pPr>
    </w:p>
    <w:p w:rsidR="00905FB8" w:rsidRDefault="00905FB8" w:rsidP="00905FB8">
      <w:pPr>
        <w:pStyle w:val="NoSpacing"/>
        <w:jc w:val="both"/>
        <w:rPr>
          <w:sz w:val="22"/>
          <w:szCs w:val="22"/>
          <w:lang w:val="sr-Cyrl-CS"/>
        </w:rPr>
      </w:pPr>
      <w:proofErr w:type="gramStart"/>
      <w:r w:rsidRPr="00905FB8">
        <w:rPr>
          <w:sz w:val="22"/>
          <w:szCs w:val="22"/>
        </w:rPr>
        <w:t>Извршилац се обавезује да ни под којим условима, без изричите дозволе Корисника, неће предати, објавити, посредовати, доставити на коришћење нити копирати поверљиве податке трећем лицу.</w:t>
      </w:r>
      <w:proofErr w:type="gramEnd"/>
    </w:p>
    <w:p w:rsidR="00677C1D" w:rsidRPr="00677C1D" w:rsidRDefault="00677C1D" w:rsidP="00905FB8">
      <w:pPr>
        <w:pStyle w:val="NoSpacing"/>
        <w:jc w:val="both"/>
        <w:rPr>
          <w:sz w:val="22"/>
          <w:szCs w:val="22"/>
          <w:lang w:val="sr-Cyrl-CS"/>
        </w:rPr>
      </w:pPr>
    </w:p>
    <w:p w:rsidR="00905FB8" w:rsidRDefault="00905FB8" w:rsidP="00905FB8">
      <w:pPr>
        <w:pStyle w:val="NoSpacing"/>
        <w:jc w:val="both"/>
        <w:rPr>
          <w:sz w:val="22"/>
          <w:szCs w:val="22"/>
          <w:lang w:val="sr-Cyrl-CS"/>
        </w:rPr>
      </w:pPr>
      <w:proofErr w:type="gramStart"/>
      <w:r w:rsidRPr="00905FB8">
        <w:rPr>
          <w:sz w:val="22"/>
          <w:szCs w:val="22"/>
        </w:rPr>
        <w:t>Корисник преузима на себе обавезу да штити приступ поверљивим информацијама које унесе у Софтвер на начин објашњен како у корисничкој документацији тако и на одржаној обуци запослених код Корисника као и да предузима све превентивне мере у циљу заштите и контроле приступа поверљивим подацима.</w:t>
      </w:r>
      <w:proofErr w:type="gramEnd"/>
    </w:p>
    <w:p w:rsidR="00677C1D" w:rsidRPr="00677C1D" w:rsidRDefault="00677C1D" w:rsidP="00905FB8">
      <w:pPr>
        <w:pStyle w:val="NoSpacing"/>
        <w:jc w:val="both"/>
        <w:rPr>
          <w:sz w:val="22"/>
          <w:szCs w:val="22"/>
          <w:lang w:val="sr-Cyrl-CS"/>
        </w:rPr>
      </w:pPr>
    </w:p>
    <w:p w:rsidR="00905FB8" w:rsidRPr="00905FB8" w:rsidRDefault="00905FB8" w:rsidP="00905FB8">
      <w:pPr>
        <w:pStyle w:val="NoSpacing"/>
        <w:jc w:val="both"/>
        <w:rPr>
          <w:sz w:val="22"/>
          <w:szCs w:val="22"/>
        </w:rPr>
      </w:pPr>
      <w:proofErr w:type="gramStart"/>
      <w:r w:rsidRPr="00905FB8">
        <w:rPr>
          <w:sz w:val="22"/>
          <w:szCs w:val="22"/>
        </w:rPr>
        <w:t>Током важења Уговора, укључујући и све његове продужетке, а затим и у току периода од 10 (десет) година након истека или раскида Уговора, уговорне стране нити њихова зависна и повезана друштва („Пријемна страна“) неће откривати поверљиве информације без претходног</w:t>
      </w:r>
      <w:r w:rsidRPr="00905FB8">
        <w:rPr>
          <w:b/>
          <w:sz w:val="22"/>
          <w:szCs w:val="22"/>
        </w:rPr>
        <w:t xml:space="preserve"> </w:t>
      </w:r>
      <w:r w:rsidRPr="00905FB8">
        <w:rPr>
          <w:sz w:val="22"/>
          <w:szCs w:val="22"/>
        </w:rPr>
        <w:t>писаног одобрења друге стране.</w:t>
      </w:r>
      <w:proofErr w:type="gramEnd"/>
      <w:r w:rsidRPr="00905FB8">
        <w:rPr>
          <w:sz w:val="22"/>
          <w:szCs w:val="22"/>
        </w:rPr>
        <w:t xml:space="preserve"> Поверљиве информације укључују било које информације које су дате Пријемној страни од стране друге стране, укључујући али не ограничавајући се на будући Уговор, Софтвер, прилоге и сву пратећу документацију, осим делова који су:</w:t>
      </w:r>
    </w:p>
    <w:p w:rsidR="00905FB8" w:rsidRPr="00905FB8" w:rsidRDefault="00905FB8" w:rsidP="00905FB8">
      <w:pPr>
        <w:pStyle w:val="NoSpacing"/>
        <w:numPr>
          <w:ilvl w:val="0"/>
          <w:numId w:val="25"/>
        </w:numPr>
        <w:ind w:left="426" w:hanging="284"/>
        <w:jc w:val="both"/>
        <w:rPr>
          <w:sz w:val="22"/>
          <w:szCs w:val="22"/>
        </w:rPr>
      </w:pPr>
      <w:r w:rsidRPr="00905FB8">
        <w:rPr>
          <w:sz w:val="22"/>
          <w:szCs w:val="22"/>
        </w:rPr>
        <w:t xml:space="preserve">познати пријемној страни пре пријема, што је поткрепљано писаним доказима; </w:t>
      </w:r>
    </w:p>
    <w:p w:rsidR="00905FB8" w:rsidRPr="00905FB8" w:rsidRDefault="00905FB8" w:rsidP="00905FB8">
      <w:pPr>
        <w:pStyle w:val="NoSpacing"/>
        <w:numPr>
          <w:ilvl w:val="0"/>
          <w:numId w:val="25"/>
        </w:numPr>
        <w:ind w:left="426" w:hanging="284"/>
        <w:jc w:val="both"/>
        <w:rPr>
          <w:sz w:val="22"/>
          <w:szCs w:val="22"/>
        </w:rPr>
      </w:pPr>
      <w:r w:rsidRPr="00905FB8">
        <w:rPr>
          <w:sz w:val="22"/>
          <w:szCs w:val="22"/>
        </w:rPr>
        <w:t>су откривени пријемној страни од стране треће стране која има право на такво откривање без обавезе чувања поверљивости;</w:t>
      </w:r>
    </w:p>
    <w:p w:rsidR="00905FB8" w:rsidRPr="00905FB8" w:rsidRDefault="00905FB8" w:rsidP="00905FB8">
      <w:pPr>
        <w:pStyle w:val="NoSpacing"/>
        <w:numPr>
          <w:ilvl w:val="0"/>
          <w:numId w:val="25"/>
        </w:numPr>
        <w:ind w:left="426" w:hanging="284"/>
        <w:jc w:val="both"/>
        <w:rPr>
          <w:sz w:val="22"/>
          <w:szCs w:val="22"/>
        </w:rPr>
      </w:pPr>
      <w:r w:rsidRPr="00905FB8">
        <w:rPr>
          <w:sz w:val="22"/>
          <w:szCs w:val="22"/>
        </w:rPr>
        <w:t>јесте или постане део јавног домена без кривице Пријемне стране;</w:t>
      </w:r>
    </w:p>
    <w:p w:rsidR="00677C1D" w:rsidRDefault="00677C1D" w:rsidP="00905FB8">
      <w:pPr>
        <w:pStyle w:val="NoSpacing"/>
        <w:jc w:val="both"/>
        <w:rPr>
          <w:sz w:val="22"/>
          <w:szCs w:val="22"/>
          <w:lang w:val="sr-Cyrl-CS"/>
        </w:rPr>
      </w:pPr>
    </w:p>
    <w:p w:rsidR="00905FB8" w:rsidRDefault="00905FB8" w:rsidP="00905FB8">
      <w:pPr>
        <w:pStyle w:val="NoSpacing"/>
        <w:jc w:val="both"/>
        <w:rPr>
          <w:sz w:val="22"/>
          <w:szCs w:val="22"/>
          <w:lang w:val="sr-Cyrl-CS"/>
        </w:rPr>
      </w:pPr>
      <w:proofErr w:type="gramStart"/>
      <w:r w:rsidRPr="00905FB8">
        <w:rPr>
          <w:sz w:val="22"/>
          <w:szCs w:val="22"/>
        </w:rPr>
        <w:t>Пријемна страна неће користити поверљиве информације у било коју сврху осим оне која је наведена у овом уговору без претходног одобрења друге стране.</w:t>
      </w:r>
      <w:proofErr w:type="gramEnd"/>
    </w:p>
    <w:p w:rsidR="00677C1D" w:rsidRPr="00677C1D" w:rsidRDefault="00677C1D" w:rsidP="00905FB8">
      <w:pPr>
        <w:pStyle w:val="NoSpacing"/>
        <w:jc w:val="both"/>
        <w:rPr>
          <w:sz w:val="22"/>
          <w:szCs w:val="22"/>
          <w:lang w:val="sr-Cyrl-CS"/>
        </w:rPr>
      </w:pPr>
    </w:p>
    <w:p w:rsidR="00905FB8" w:rsidRDefault="00905FB8" w:rsidP="00905FB8">
      <w:pPr>
        <w:pStyle w:val="NoSpacing"/>
        <w:jc w:val="both"/>
        <w:rPr>
          <w:sz w:val="22"/>
          <w:szCs w:val="22"/>
          <w:lang w:val="sr-Cyrl-CS"/>
        </w:rPr>
      </w:pPr>
      <w:r w:rsidRPr="00905FB8">
        <w:rPr>
          <w:sz w:val="22"/>
          <w:szCs w:val="22"/>
        </w:rPr>
        <w:t xml:space="preserve">Ништа у овом Уговору неће бити тумачено тако да ограничава Пријемну страну да открије Поверљиве информације уколико се то захтева законом или на основу судске одлуке или неком другом конкретном владином наредбом или захтевом, под условом да у сваком случају Пријемна страна хитно достави другој страни писмено обавештење у најкраћем року како би се другој страни омогућило да предузме радње ради заштите својих Поверљивих информација. </w:t>
      </w:r>
      <w:proofErr w:type="gramStart"/>
      <w:r w:rsidRPr="00905FB8">
        <w:rPr>
          <w:sz w:val="22"/>
          <w:szCs w:val="22"/>
        </w:rPr>
        <w:t>У случају да се не добије налог за заштиту или нека друга правна заштита, или се друга страна одрекне поступања у складу са чланом будућег Уговора, Пријемна страна ће доставити само онај део Поверљивих информација које се законски захтевају на основу писаног мишљења адвоката.</w:t>
      </w:r>
      <w:proofErr w:type="gramEnd"/>
    </w:p>
    <w:p w:rsidR="00677C1D" w:rsidRPr="00677C1D" w:rsidRDefault="00677C1D" w:rsidP="00905FB8">
      <w:pPr>
        <w:pStyle w:val="NoSpacing"/>
        <w:jc w:val="both"/>
        <w:rPr>
          <w:sz w:val="22"/>
          <w:szCs w:val="22"/>
          <w:lang w:val="sr-Cyrl-CS"/>
        </w:rPr>
      </w:pPr>
    </w:p>
    <w:p w:rsidR="00905FB8" w:rsidRPr="00905FB8" w:rsidRDefault="00905FB8" w:rsidP="00905FB8">
      <w:pPr>
        <w:pStyle w:val="NoSpacing"/>
        <w:jc w:val="both"/>
        <w:rPr>
          <w:sz w:val="22"/>
          <w:szCs w:val="22"/>
        </w:rPr>
      </w:pPr>
      <w:proofErr w:type="gramStart"/>
      <w:r w:rsidRPr="00905FB8">
        <w:rPr>
          <w:sz w:val="22"/>
          <w:szCs w:val="22"/>
        </w:rPr>
        <w:t>Обе стране се обавезују да по испуњењу овог Уговора, односно његовог одређеног дела, врате једна другој информације у писаном/штампаном облику и сву документацију која им је предата у циљу испуњења овог Уговора, заједно са свим евентуално умноженим примерцима.</w:t>
      </w:r>
      <w:proofErr w:type="gramEnd"/>
      <w:r w:rsidRPr="00905FB8">
        <w:rPr>
          <w:sz w:val="22"/>
          <w:szCs w:val="22"/>
        </w:rPr>
        <w:t xml:space="preserve"> </w:t>
      </w:r>
      <w:proofErr w:type="gramStart"/>
      <w:r w:rsidRPr="00905FB8">
        <w:rPr>
          <w:sz w:val="22"/>
          <w:szCs w:val="22"/>
        </w:rPr>
        <w:t>Обе стране се међусобно обавезује да примерке који не буду враћени уништи, као и да онемогући коришћење истих на било који начин који није регулисан овом Уговором.</w:t>
      </w:r>
      <w:proofErr w:type="gramEnd"/>
    </w:p>
    <w:p w:rsidR="00905FB8" w:rsidRPr="00905FB8" w:rsidRDefault="00905FB8" w:rsidP="00905FB8">
      <w:pPr>
        <w:jc w:val="both"/>
        <w:rPr>
          <w:noProof/>
          <w:sz w:val="22"/>
          <w:szCs w:val="22"/>
        </w:rPr>
      </w:pPr>
    </w:p>
    <w:p w:rsidR="00905FB8" w:rsidRPr="00905FB8" w:rsidRDefault="00905FB8" w:rsidP="00905FB8">
      <w:pPr>
        <w:pStyle w:val="NoSpacing"/>
        <w:jc w:val="both"/>
        <w:rPr>
          <w:b/>
          <w:sz w:val="22"/>
          <w:szCs w:val="22"/>
        </w:rPr>
      </w:pPr>
      <w:r w:rsidRPr="00905FB8">
        <w:rPr>
          <w:b/>
          <w:sz w:val="22"/>
          <w:szCs w:val="22"/>
        </w:rPr>
        <w:t>ЗАШТИТА ПРИСТУПА</w:t>
      </w:r>
    </w:p>
    <w:p w:rsidR="00677C1D" w:rsidRDefault="00905FB8" w:rsidP="001501EE">
      <w:pPr>
        <w:pStyle w:val="NoSpacing"/>
        <w:jc w:val="center"/>
        <w:rPr>
          <w:b/>
          <w:sz w:val="22"/>
          <w:szCs w:val="22"/>
          <w:lang w:val="sr-Cyrl-CS"/>
        </w:rPr>
      </w:pPr>
      <w:proofErr w:type="gramStart"/>
      <w:r w:rsidRPr="00905FB8">
        <w:rPr>
          <w:b/>
          <w:sz w:val="22"/>
          <w:szCs w:val="22"/>
        </w:rPr>
        <w:t>Члан 8.</w:t>
      </w:r>
      <w:proofErr w:type="gramEnd"/>
    </w:p>
    <w:p w:rsidR="001501EE" w:rsidRPr="001501EE" w:rsidRDefault="001501EE" w:rsidP="001501EE">
      <w:pPr>
        <w:pStyle w:val="NoSpacing"/>
        <w:jc w:val="center"/>
        <w:rPr>
          <w:sz w:val="22"/>
          <w:szCs w:val="22"/>
          <w:lang w:val="sr-Cyrl-CS"/>
        </w:rPr>
      </w:pPr>
    </w:p>
    <w:p w:rsidR="00905FB8" w:rsidRDefault="00905FB8" w:rsidP="00905FB8">
      <w:pPr>
        <w:pStyle w:val="NoSpacing"/>
        <w:jc w:val="both"/>
        <w:rPr>
          <w:sz w:val="22"/>
          <w:szCs w:val="22"/>
          <w:lang w:val="sr-Cyrl-CS"/>
        </w:rPr>
      </w:pPr>
      <w:r w:rsidRPr="00905FB8">
        <w:rPr>
          <w:sz w:val="22"/>
          <w:szCs w:val="22"/>
        </w:rPr>
        <w:t xml:space="preserve">Корисник изјављује и потврђује да овим Уговором није стекао никакво право самосталног вршења било каквих измена и допуна на било ком делу Софтвера, као ни право приступа изворном коду Софтера у било ком смислу и на било који начин за све време док је Софтвер у употреби код Корисника, односно трајно по престанку коришћења предметног Софтвера. </w:t>
      </w:r>
    </w:p>
    <w:p w:rsidR="00677C1D" w:rsidRPr="00677C1D" w:rsidRDefault="00677C1D" w:rsidP="00905FB8">
      <w:pPr>
        <w:pStyle w:val="NoSpacing"/>
        <w:jc w:val="both"/>
        <w:rPr>
          <w:sz w:val="22"/>
          <w:szCs w:val="22"/>
          <w:lang w:val="sr-Cyrl-CS"/>
        </w:rPr>
      </w:pPr>
    </w:p>
    <w:p w:rsidR="00905FB8" w:rsidRPr="00905FB8" w:rsidRDefault="00905FB8" w:rsidP="00905FB8">
      <w:pPr>
        <w:pStyle w:val="NoSpacing"/>
        <w:jc w:val="both"/>
        <w:rPr>
          <w:sz w:val="22"/>
          <w:szCs w:val="22"/>
        </w:rPr>
      </w:pPr>
      <w:proofErr w:type="gramStart"/>
      <w:r w:rsidRPr="00905FB8">
        <w:rPr>
          <w:sz w:val="22"/>
          <w:szCs w:val="22"/>
        </w:rPr>
        <w:lastRenderedPageBreak/>
        <w:t>Корисник је сагласан да једино лица ангажована од стране Извршиоца имају право да врше измене и допуне на било ком делу Софтвера, изворном коду, структури и/или дизајну софтвера Софтвера.</w:t>
      </w:r>
      <w:proofErr w:type="gramEnd"/>
      <w:r w:rsidRPr="00905FB8">
        <w:rPr>
          <w:sz w:val="22"/>
          <w:szCs w:val="22"/>
        </w:rPr>
        <w:t xml:space="preserve"> </w:t>
      </w:r>
    </w:p>
    <w:p w:rsidR="00905FB8" w:rsidRPr="00905FB8" w:rsidRDefault="00905FB8" w:rsidP="00905FB8">
      <w:pPr>
        <w:pStyle w:val="NoSpacing"/>
        <w:jc w:val="both"/>
        <w:rPr>
          <w:sz w:val="22"/>
          <w:szCs w:val="22"/>
        </w:rPr>
      </w:pPr>
      <w:r w:rsidRPr="00905FB8">
        <w:rPr>
          <w:sz w:val="22"/>
          <w:szCs w:val="22"/>
        </w:rPr>
        <w:t>Корисник се обавезује да ће осигурати и обезбедити забрану приступа у смислу вршења измена, прилагођавања, брисања делова софтвера, затим вршења превођења, инверзног инжењеринга, декомпилације, деасемблирања и других радњи на софтверу од стране запослених или трећих лица, као и да сноси потпуну одговорност за сваку штету која настане наведеним или било којим другим неовлашћеним поступањем запослених или трећих лица од стране Корисника.</w:t>
      </w:r>
    </w:p>
    <w:p w:rsidR="001501EE" w:rsidRPr="001501EE" w:rsidRDefault="001501EE" w:rsidP="00905FB8">
      <w:pPr>
        <w:jc w:val="both"/>
        <w:rPr>
          <w:noProof/>
          <w:sz w:val="22"/>
          <w:szCs w:val="22"/>
          <w:lang w:val="sr-Cyrl-CS"/>
        </w:rPr>
      </w:pPr>
    </w:p>
    <w:p w:rsidR="00905FB8" w:rsidRPr="00905FB8" w:rsidRDefault="00905FB8" w:rsidP="00905FB8">
      <w:pPr>
        <w:pStyle w:val="NoSpacing"/>
        <w:jc w:val="both"/>
        <w:rPr>
          <w:b/>
          <w:sz w:val="22"/>
          <w:szCs w:val="22"/>
        </w:rPr>
      </w:pPr>
      <w:r w:rsidRPr="00905FB8">
        <w:rPr>
          <w:b/>
          <w:sz w:val="22"/>
          <w:szCs w:val="22"/>
        </w:rPr>
        <w:t>ЗАШТИТА ПОДАТАКА О ЛИЧНОСТИ</w:t>
      </w:r>
    </w:p>
    <w:p w:rsidR="00677C1D" w:rsidRDefault="00905FB8" w:rsidP="001501EE">
      <w:pPr>
        <w:pStyle w:val="NoSpacing"/>
        <w:jc w:val="center"/>
        <w:rPr>
          <w:b/>
          <w:sz w:val="22"/>
          <w:szCs w:val="22"/>
          <w:lang w:val="sr-Cyrl-CS"/>
        </w:rPr>
      </w:pPr>
      <w:proofErr w:type="gramStart"/>
      <w:r w:rsidRPr="00905FB8">
        <w:rPr>
          <w:b/>
          <w:sz w:val="22"/>
          <w:szCs w:val="22"/>
        </w:rPr>
        <w:t>Члан 9.</w:t>
      </w:r>
      <w:proofErr w:type="gramEnd"/>
    </w:p>
    <w:p w:rsidR="001501EE" w:rsidRPr="001501EE" w:rsidRDefault="001501EE" w:rsidP="001501EE">
      <w:pPr>
        <w:pStyle w:val="NoSpacing"/>
        <w:jc w:val="center"/>
        <w:rPr>
          <w:sz w:val="22"/>
          <w:szCs w:val="22"/>
          <w:lang w:val="sr-Cyrl-CS"/>
        </w:rPr>
      </w:pPr>
    </w:p>
    <w:p w:rsidR="00905FB8" w:rsidRPr="00905FB8" w:rsidRDefault="00905FB8" w:rsidP="00905FB8">
      <w:pPr>
        <w:pStyle w:val="NoSpacing"/>
        <w:jc w:val="both"/>
        <w:rPr>
          <w:sz w:val="22"/>
          <w:szCs w:val="22"/>
        </w:rPr>
      </w:pPr>
      <w:proofErr w:type="gramStart"/>
      <w:r w:rsidRPr="00905FB8">
        <w:rPr>
          <w:sz w:val="22"/>
          <w:szCs w:val="22"/>
        </w:rPr>
        <w:t>Извршилац изјављује да неће ни на који начин самостално и изван налога и инструкција које буде добио од особе овлашћене за контакт код Корисника, користити податке који се налазе у базама података Корисника, а у које буде имао увид током извршавања обавеза преузетих овим Уговором.</w:t>
      </w:r>
      <w:proofErr w:type="gramEnd"/>
    </w:p>
    <w:p w:rsidR="00905FB8" w:rsidRDefault="00905FB8" w:rsidP="00905FB8">
      <w:pPr>
        <w:pStyle w:val="NoSpacing"/>
        <w:jc w:val="both"/>
        <w:rPr>
          <w:sz w:val="22"/>
          <w:szCs w:val="22"/>
          <w:lang w:val="sr-Cyrl-CS"/>
        </w:rPr>
      </w:pPr>
      <w:proofErr w:type="gramStart"/>
      <w:r w:rsidRPr="00905FB8">
        <w:rPr>
          <w:sz w:val="22"/>
          <w:szCs w:val="22"/>
        </w:rPr>
        <w:t>Извршилац се обавезује да неће ни у ком случају користити податке о физичким лицима којима буде имао приступа супротно одредбама овог Уговора и закона који регулишу заштиту података о личности.</w:t>
      </w:r>
      <w:proofErr w:type="gramEnd"/>
      <w:r w:rsidRPr="00905FB8">
        <w:rPr>
          <w:sz w:val="22"/>
          <w:szCs w:val="22"/>
        </w:rPr>
        <w:t xml:space="preserve"> </w:t>
      </w:r>
    </w:p>
    <w:p w:rsidR="00677C1D" w:rsidRPr="00677C1D" w:rsidRDefault="00677C1D" w:rsidP="00905FB8">
      <w:pPr>
        <w:pStyle w:val="NoSpacing"/>
        <w:jc w:val="both"/>
        <w:rPr>
          <w:sz w:val="22"/>
          <w:szCs w:val="22"/>
          <w:lang w:val="sr-Cyrl-CS"/>
        </w:rPr>
      </w:pPr>
    </w:p>
    <w:p w:rsidR="00905FB8" w:rsidRPr="00905FB8" w:rsidRDefault="00905FB8" w:rsidP="00905FB8">
      <w:pPr>
        <w:pStyle w:val="NoSpacing"/>
        <w:jc w:val="both"/>
        <w:rPr>
          <w:sz w:val="22"/>
          <w:szCs w:val="22"/>
          <w:lang w:val="en-US"/>
        </w:rPr>
      </w:pPr>
      <w:proofErr w:type="gramStart"/>
      <w:r w:rsidRPr="00905FB8">
        <w:rPr>
          <w:sz w:val="22"/>
          <w:szCs w:val="22"/>
        </w:rPr>
        <w:t>Корисник изјављује да сноси пуну материјалну и сваку другу одговорност укуључујући и судску према трећим лицима у случају настанка било какве штете због неправилног или незаконитог руковања подацима који су унети у Софтвер од стране запослених код Корисника, или било ког другог лица које није непосредно ангажовано од стране Извршиоца.</w:t>
      </w:r>
      <w:proofErr w:type="gramEnd"/>
    </w:p>
    <w:p w:rsidR="00677C1D" w:rsidRDefault="00677C1D" w:rsidP="00905FB8">
      <w:pPr>
        <w:pStyle w:val="NoSpacing"/>
        <w:jc w:val="both"/>
        <w:rPr>
          <w:b/>
          <w:sz w:val="22"/>
          <w:szCs w:val="22"/>
          <w:lang w:val="sr-Cyrl-CS"/>
        </w:rPr>
      </w:pPr>
    </w:p>
    <w:p w:rsidR="00905FB8" w:rsidRPr="00905FB8" w:rsidRDefault="00905FB8" w:rsidP="00905FB8">
      <w:pPr>
        <w:pStyle w:val="NoSpacing"/>
        <w:jc w:val="both"/>
        <w:rPr>
          <w:b/>
          <w:sz w:val="22"/>
          <w:szCs w:val="22"/>
        </w:rPr>
      </w:pPr>
      <w:r w:rsidRPr="00905FB8">
        <w:rPr>
          <w:b/>
          <w:sz w:val="22"/>
          <w:szCs w:val="22"/>
        </w:rPr>
        <w:t>ВИША СИЛА</w:t>
      </w:r>
    </w:p>
    <w:p w:rsidR="00905FB8" w:rsidRDefault="00905FB8" w:rsidP="00905FB8">
      <w:pPr>
        <w:pStyle w:val="NoSpacing"/>
        <w:jc w:val="center"/>
        <w:rPr>
          <w:b/>
          <w:sz w:val="22"/>
          <w:szCs w:val="22"/>
          <w:lang w:val="sr-Cyrl-CS"/>
        </w:rPr>
      </w:pPr>
      <w:proofErr w:type="gramStart"/>
      <w:r w:rsidRPr="00905FB8">
        <w:rPr>
          <w:b/>
          <w:sz w:val="22"/>
          <w:szCs w:val="22"/>
        </w:rPr>
        <w:t>Члан 10.</w:t>
      </w:r>
      <w:proofErr w:type="gramEnd"/>
    </w:p>
    <w:p w:rsidR="001501EE" w:rsidRPr="001501EE" w:rsidRDefault="001501EE" w:rsidP="00905FB8">
      <w:pPr>
        <w:pStyle w:val="NoSpacing"/>
        <w:jc w:val="center"/>
        <w:rPr>
          <w:b/>
          <w:sz w:val="22"/>
          <w:szCs w:val="22"/>
          <w:lang w:val="sr-Cyrl-CS"/>
        </w:rPr>
      </w:pPr>
    </w:p>
    <w:p w:rsidR="00905FB8" w:rsidRDefault="00905FB8" w:rsidP="00905FB8">
      <w:pPr>
        <w:pStyle w:val="NoSpacing"/>
        <w:jc w:val="both"/>
        <w:rPr>
          <w:sz w:val="22"/>
          <w:szCs w:val="22"/>
          <w:lang w:val="sr-Cyrl-CS"/>
        </w:rPr>
      </w:pPr>
      <w:proofErr w:type="gramStart"/>
      <w:r w:rsidRPr="00905FB8">
        <w:rPr>
          <w:sz w:val="22"/>
          <w:szCs w:val="22"/>
        </w:rPr>
        <w:t>Случај више силе за време трајања овог Уговора, ослобађа уговорне стране од извршења обавеза по овом Уговору, уколико су оне њеним дејством заиста погођене.</w:t>
      </w:r>
      <w:proofErr w:type="gramEnd"/>
    </w:p>
    <w:p w:rsidR="00677C1D" w:rsidRPr="00677C1D" w:rsidRDefault="00677C1D" w:rsidP="00905FB8">
      <w:pPr>
        <w:pStyle w:val="NoSpacing"/>
        <w:jc w:val="both"/>
        <w:rPr>
          <w:sz w:val="22"/>
          <w:szCs w:val="22"/>
          <w:lang w:val="sr-Cyrl-CS"/>
        </w:rPr>
      </w:pPr>
    </w:p>
    <w:p w:rsidR="00905FB8" w:rsidRDefault="00905FB8" w:rsidP="00905FB8">
      <w:pPr>
        <w:pStyle w:val="NoSpacing"/>
        <w:jc w:val="both"/>
        <w:rPr>
          <w:sz w:val="22"/>
          <w:szCs w:val="22"/>
          <w:lang w:val="sr-Cyrl-CS"/>
        </w:rPr>
      </w:pPr>
      <w:r w:rsidRPr="00905FB8">
        <w:rPr>
          <w:sz w:val="22"/>
          <w:szCs w:val="22"/>
        </w:rPr>
        <w:t xml:space="preserve">Случајем више силе сматрају се догађаји и околности на које уговорне стране нису могле утицати у смислу умањења, отклањања или укидања њиховог дејства односно под вишом силом се подразумевају само они догађаји који утичу на извршавање обавеза преузетих овим уговором, а на које уговорне стране не могу или нису могли утицати, који се не могу или нису могли предвидети или који се не могу спречити или превазићи. </w:t>
      </w:r>
    </w:p>
    <w:p w:rsidR="00677C1D" w:rsidRPr="00677C1D" w:rsidRDefault="00677C1D" w:rsidP="00905FB8">
      <w:pPr>
        <w:pStyle w:val="NoSpacing"/>
        <w:jc w:val="both"/>
        <w:rPr>
          <w:sz w:val="22"/>
          <w:szCs w:val="22"/>
          <w:lang w:val="sr-Cyrl-CS"/>
        </w:rPr>
      </w:pPr>
    </w:p>
    <w:p w:rsidR="00905FB8" w:rsidRDefault="00905FB8" w:rsidP="00905FB8">
      <w:pPr>
        <w:pStyle w:val="NoSpacing"/>
        <w:jc w:val="both"/>
        <w:rPr>
          <w:sz w:val="22"/>
          <w:szCs w:val="22"/>
          <w:lang w:val="sr-Cyrl-CS"/>
        </w:rPr>
      </w:pPr>
      <w:proofErr w:type="gramStart"/>
      <w:r w:rsidRPr="00905FB8">
        <w:rPr>
          <w:sz w:val="22"/>
          <w:szCs w:val="22"/>
        </w:rPr>
        <w:t>Уговорне стране су сагласне да нити једна уговорна страна неће преузети одговорност за губитак, претрпљену штету или неиспуњавање услова овог Уговора изазваних дејством више силе.</w:t>
      </w:r>
      <w:proofErr w:type="gramEnd"/>
    </w:p>
    <w:p w:rsidR="00677C1D" w:rsidRPr="00677C1D" w:rsidRDefault="00677C1D" w:rsidP="00905FB8">
      <w:pPr>
        <w:pStyle w:val="NoSpacing"/>
        <w:jc w:val="both"/>
        <w:rPr>
          <w:sz w:val="22"/>
          <w:szCs w:val="22"/>
          <w:lang w:val="sr-Cyrl-CS"/>
        </w:rPr>
      </w:pPr>
    </w:p>
    <w:p w:rsidR="00905FB8" w:rsidRPr="00905FB8" w:rsidRDefault="00905FB8" w:rsidP="00905FB8">
      <w:pPr>
        <w:pStyle w:val="NoSpacing"/>
        <w:jc w:val="both"/>
        <w:rPr>
          <w:sz w:val="22"/>
          <w:szCs w:val="22"/>
        </w:rPr>
      </w:pPr>
      <w:proofErr w:type="gramStart"/>
      <w:r w:rsidRPr="00905FB8">
        <w:rPr>
          <w:sz w:val="22"/>
          <w:szCs w:val="22"/>
        </w:rPr>
        <w:t>Уговорне стране ће писмено обавестити једна другу о појави, трајању, дејству и престанку више силе.</w:t>
      </w:r>
      <w:proofErr w:type="gramEnd"/>
      <w:r w:rsidRPr="00905FB8">
        <w:rPr>
          <w:sz w:val="22"/>
          <w:szCs w:val="22"/>
        </w:rPr>
        <w:t xml:space="preserve"> </w:t>
      </w:r>
      <w:proofErr w:type="gramStart"/>
      <w:r w:rsidRPr="00905FB8">
        <w:rPr>
          <w:sz w:val="22"/>
          <w:szCs w:val="22"/>
        </w:rPr>
        <w:t>За време трајања више силе сва права и обавезе које произилазе из овог Уговора биће суспендоване.</w:t>
      </w:r>
      <w:proofErr w:type="gramEnd"/>
    </w:p>
    <w:p w:rsidR="00905FB8" w:rsidRPr="00905FB8" w:rsidRDefault="00905FB8" w:rsidP="00905FB8">
      <w:pPr>
        <w:pStyle w:val="NoSpacing"/>
        <w:jc w:val="both"/>
        <w:rPr>
          <w:sz w:val="22"/>
          <w:szCs w:val="22"/>
        </w:rPr>
      </w:pPr>
      <w:proofErr w:type="gramStart"/>
      <w:r w:rsidRPr="00905FB8">
        <w:rPr>
          <w:sz w:val="22"/>
          <w:szCs w:val="22"/>
        </w:rPr>
        <w:t>Уколико се извршење обавеза из овог Уговора мора одложити за више од три месеца због дејства више силе, уговорне стране су сагласне да договоре нове услове Уговора или да раскину овај Уговор.</w:t>
      </w:r>
      <w:proofErr w:type="gramEnd"/>
    </w:p>
    <w:p w:rsidR="00905FB8" w:rsidRPr="00905FB8" w:rsidRDefault="00905FB8" w:rsidP="00905FB8">
      <w:pPr>
        <w:jc w:val="both"/>
        <w:rPr>
          <w:noProof/>
          <w:sz w:val="22"/>
          <w:szCs w:val="22"/>
        </w:rPr>
      </w:pPr>
    </w:p>
    <w:p w:rsidR="00905FB8" w:rsidRPr="00905FB8" w:rsidRDefault="00905FB8" w:rsidP="00905FB8">
      <w:pPr>
        <w:pStyle w:val="NoSpacing"/>
        <w:jc w:val="both"/>
        <w:rPr>
          <w:b/>
          <w:sz w:val="22"/>
          <w:szCs w:val="22"/>
        </w:rPr>
      </w:pPr>
      <w:r w:rsidRPr="00905FB8">
        <w:rPr>
          <w:b/>
          <w:sz w:val="22"/>
          <w:szCs w:val="22"/>
        </w:rPr>
        <w:t>ОДРИЦАЊЕ ОД ОДГОВОРНОСТИ</w:t>
      </w:r>
    </w:p>
    <w:p w:rsidR="00905FB8" w:rsidRDefault="00905FB8" w:rsidP="00905FB8">
      <w:pPr>
        <w:pStyle w:val="NoSpacing"/>
        <w:jc w:val="center"/>
        <w:rPr>
          <w:b/>
          <w:sz w:val="22"/>
          <w:szCs w:val="22"/>
          <w:lang w:val="sr-Cyrl-CS"/>
        </w:rPr>
      </w:pPr>
      <w:proofErr w:type="gramStart"/>
      <w:r w:rsidRPr="00905FB8">
        <w:rPr>
          <w:b/>
          <w:sz w:val="22"/>
          <w:szCs w:val="22"/>
        </w:rPr>
        <w:t>Члан 11.</w:t>
      </w:r>
      <w:proofErr w:type="gramEnd"/>
    </w:p>
    <w:p w:rsidR="001501EE" w:rsidRPr="001501EE" w:rsidRDefault="001501EE" w:rsidP="00905FB8">
      <w:pPr>
        <w:pStyle w:val="NoSpacing"/>
        <w:jc w:val="center"/>
        <w:rPr>
          <w:b/>
          <w:sz w:val="22"/>
          <w:szCs w:val="22"/>
          <w:lang w:val="sr-Cyrl-CS"/>
        </w:rPr>
      </w:pPr>
    </w:p>
    <w:p w:rsidR="00905FB8" w:rsidRPr="00905FB8" w:rsidRDefault="00905FB8" w:rsidP="00905FB8">
      <w:pPr>
        <w:pStyle w:val="NoSpacing"/>
        <w:jc w:val="both"/>
        <w:rPr>
          <w:sz w:val="22"/>
          <w:szCs w:val="22"/>
        </w:rPr>
      </w:pPr>
      <w:r w:rsidRPr="00905FB8">
        <w:rPr>
          <w:sz w:val="22"/>
          <w:szCs w:val="22"/>
        </w:rPr>
        <w:t xml:space="preserve">Извршилац и било које треће лице ангажовано од стране Извршиоца неће ни у ком случају бити одговорно за било какву директну, индиректну, консеквентну, посебну или случајну, предвидиву или непредвидиву, грешку или губитак начињен Кориснику или трећим лицима услед руковања са Софтвером или коришћењем података из Софтвера супротно, односно различито од његове намене предвиђене овим уговором и редовним пословањем Корисника. </w:t>
      </w:r>
    </w:p>
    <w:p w:rsidR="00677C1D" w:rsidRDefault="00677C1D" w:rsidP="00905FB8">
      <w:pPr>
        <w:pStyle w:val="NoSpacing"/>
        <w:jc w:val="both"/>
        <w:rPr>
          <w:sz w:val="22"/>
          <w:szCs w:val="22"/>
          <w:lang w:val="sr-Cyrl-CS"/>
        </w:rPr>
      </w:pPr>
    </w:p>
    <w:p w:rsidR="00905FB8" w:rsidRPr="00905FB8" w:rsidRDefault="00905FB8" w:rsidP="00905FB8">
      <w:pPr>
        <w:pStyle w:val="NoSpacing"/>
        <w:jc w:val="both"/>
        <w:rPr>
          <w:sz w:val="22"/>
          <w:szCs w:val="22"/>
        </w:rPr>
      </w:pPr>
      <w:r w:rsidRPr="00905FB8">
        <w:rPr>
          <w:sz w:val="22"/>
          <w:szCs w:val="22"/>
        </w:rPr>
        <w:t>Ово се пре свега, али не искључиво, односи на:</w:t>
      </w:r>
    </w:p>
    <w:p w:rsidR="00905FB8" w:rsidRPr="00905FB8" w:rsidRDefault="00905FB8" w:rsidP="00905FB8">
      <w:pPr>
        <w:pStyle w:val="NoSpacing"/>
        <w:numPr>
          <w:ilvl w:val="0"/>
          <w:numId w:val="27"/>
        </w:numPr>
        <w:ind w:left="426" w:hanging="284"/>
        <w:jc w:val="both"/>
        <w:rPr>
          <w:sz w:val="22"/>
          <w:szCs w:val="22"/>
        </w:rPr>
      </w:pPr>
      <w:r w:rsidRPr="00905FB8">
        <w:rPr>
          <w:sz w:val="22"/>
          <w:szCs w:val="22"/>
        </w:rPr>
        <w:t>Последице било какве одлуке донете на бази коришћења Софтвера или података из Софтвера;</w:t>
      </w:r>
    </w:p>
    <w:p w:rsidR="00905FB8" w:rsidRPr="00905FB8" w:rsidRDefault="00905FB8" w:rsidP="00905FB8">
      <w:pPr>
        <w:pStyle w:val="NoSpacing"/>
        <w:numPr>
          <w:ilvl w:val="0"/>
          <w:numId w:val="27"/>
        </w:numPr>
        <w:ind w:left="426" w:hanging="284"/>
        <w:jc w:val="both"/>
        <w:rPr>
          <w:sz w:val="22"/>
          <w:szCs w:val="22"/>
        </w:rPr>
      </w:pPr>
      <w:r w:rsidRPr="00905FB8">
        <w:rPr>
          <w:sz w:val="22"/>
          <w:szCs w:val="22"/>
        </w:rPr>
        <w:t>Било какве економске, правне, лекарске, фармацеутске и друге стручне одлуке донете на бази коришћења Софтвера или података из Софтвера;</w:t>
      </w:r>
    </w:p>
    <w:p w:rsidR="00905FB8" w:rsidRPr="00905FB8" w:rsidRDefault="00905FB8" w:rsidP="00905FB8">
      <w:pPr>
        <w:pStyle w:val="NoSpacing"/>
        <w:numPr>
          <w:ilvl w:val="0"/>
          <w:numId w:val="27"/>
        </w:numPr>
        <w:ind w:left="426" w:hanging="284"/>
        <w:jc w:val="both"/>
        <w:rPr>
          <w:sz w:val="22"/>
          <w:szCs w:val="22"/>
        </w:rPr>
      </w:pPr>
      <w:r w:rsidRPr="00905FB8">
        <w:rPr>
          <w:sz w:val="22"/>
          <w:szCs w:val="22"/>
        </w:rPr>
        <w:lastRenderedPageBreak/>
        <w:t>Било какве економске, правне, лекарске, фармацеутске и друге стручне пропусте или грешке настале на бази коришћења Софтвера и података из Софтвера;</w:t>
      </w:r>
    </w:p>
    <w:p w:rsidR="00905FB8" w:rsidRPr="00905FB8" w:rsidRDefault="00905FB8" w:rsidP="00905FB8">
      <w:pPr>
        <w:pStyle w:val="NoSpacing"/>
        <w:numPr>
          <w:ilvl w:val="0"/>
          <w:numId w:val="27"/>
        </w:numPr>
        <w:ind w:left="426" w:hanging="284"/>
        <w:jc w:val="both"/>
        <w:rPr>
          <w:sz w:val="22"/>
          <w:szCs w:val="22"/>
        </w:rPr>
      </w:pPr>
      <w:r w:rsidRPr="00905FB8">
        <w:rPr>
          <w:sz w:val="22"/>
          <w:szCs w:val="22"/>
        </w:rPr>
        <w:t>Губитак профита, угледа и репутације, уговора, пословних прилика;</w:t>
      </w:r>
    </w:p>
    <w:p w:rsidR="00905FB8" w:rsidRPr="00905FB8" w:rsidRDefault="00905FB8" w:rsidP="00905FB8">
      <w:pPr>
        <w:pStyle w:val="NoSpacing"/>
        <w:numPr>
          <w:ilvl w:val="0"/>
          <w:numId w:val="27"/>
        </w:numPr>
        <w:ind w:left="426" w:hanging="284"/>
        <w:jc w:val="both"/>
        <w:rPr>
          <w:sz w:val="22"/>
          <w:szCs w:val="22"/>
        </w:rPr>
      </w:pPr>
      <w:r w:rsidRPr="00905FB8">
        <w:rPr>
          <w:sz w:val="22"/>
          <w:szCs w:val="22"/>
        </w:rPr>
        <w:t>Губитак, штету или погрешну пословну или било коју другу одлуку насталу преносом и приказом података;</w:t>
      </w:r>
    </w:p>
    <w:p w:rsidR="00905FB8" w:rsidRPr="00905FB8" w:rsidRDefault="00905FB8" w:rsidP="00905FB8">
      <w:pPr>
        <w:pStyle w:val="NoSpacing"/>
        <w:numPr>
          <w:ilvl w:val="0"/>
          <w:numId w:val="27"/>
        </w:numPr>
        <w:ind w:left="426" w:hanging="284"/>
        <w:jc w:val="both"/>
        <w:rPr>
          <w:sz w:val="22"/>
          <w:szCs w:val="22"/>
        </w:rPr>
      </w:pPr>
      <w:r w:rsidRPr="00905FB8">
        <w:rPr>
          <w:sz w:val="22"/>
          <w:szCs w:val="22"/>
        </w:rPr>
        <w:t>Штете настале услед прекида пословних процеса;</w:t>
      </w:r>
    </w:p>
    <w:p w:rsidR="00905FB8" w:rsidRPr="00905FB8" w:rsidRDefault="00905FB8" w:rsidP="00905FB8">
      <w:pPr>
        <w:pStyle w:val="NoSpacing"/>
        <w:numPr>
          <w:ilvl w:val="0"/>
          <w:numId w:val="27"/>
        </w:numPr>
        <w:ind w:left="426" w:hanging="284"/>
        <w:jc w:val="both"/>
        <w:rPr>
          <w:sz w:val="22"/>
          <w:szCs w:val="22"/>
        </w:rPr>
      </w:pPr>
      <w:r w:rsidRPr="00905FB8">
        <w:rPr>
          <w:sz w:val="22"/>
          <w:szCs w:val="22"/>
        </w:rPr>
        <w:t>Штете настале услед нестручног, погрешног, несавесног руковања Софтвером од стране Корисника или руковања на било који други начин који није предвиђен овим Уговором или корисничком документацијом;</w:t>
      </w:r>
    </w:p>
    <w:p w:rsidR="00905FB8" w:rsidRPr="00905FB8" w:rsidRDefault="00905FB8" w:rsidP="00905FB8">
      <w:pPr>
        <w:pStyle w:val="NoSpacing"/>
        <w:numPr>
          <w:ilvl w:val="0"/>
          <w:numId w:val="27"/>
        </w:numPr>
        <w:ind w:left="426" w:hanging="284"/>
        <w:jc w:val="both"/>
        <w:rPr>
          <w:sz w:val="22"/>
          <w:szCs w:val="22"/>
        </w:rPr>
      </w:pPr>
      <w:r w:rsidRPr="00905FB8">
        <w:rPr>
          <w:sz w:val="22"/>
          <w:szCs w:val="22"/>
        </w:rPr>
        <w:t xml:space="preserve">Штете настале као последица квара на хардверу, системском софтверу, даљинској вези и </w:t>
      </w:r>
      <w:proofErr w:type="gramStart"/>
      <w:r w:rsidRPr="00905FB8">
        <w:rPr>
          <w:sz w:val="22"/>
          <w:szCs w:val="22"/>
        </w:rPr>
        <w:t>др.;</w:t>
      </w:r>
      <w:proofErr w:type="gramEnd"/>
    </w:p>
    <w:p w:rsidR="00905FB8" w:rsidRPr="00905FB8" w:rsidRDefault="00905FB8" w:rsidP="00905FB8">
      <w:pPr>
        <w:pStyle w:val="NoSpacing"/>
        <w:numPr>
          <w:ilvl w:val="0"/>
          <w:numId w:val="27"/>
        </w:numPr>
        <w:ind w:left="426" w:hanging="284"/>
        <w:jc w:val="both"/>
        <w:rPr>
          <w:sz w:val="22"/>
          <w:szCs w:val="22"/>
        </w:rPr>
      </w:pPr>
      <w:r w:rsidRPr="00905FB8">
        <w:rPr>
          <w:sz w:val="22"/>
          <w:szCs w:val="22"/>
        </w:rPr>
        <w:t>на евентуалну штету која буде причињена Кориснику или трећим лицима услед погрешног уноса података у Софтвер од стране запослених или ангажованих лица Корисника;</w:t>
      </w:r>
    </w:p>
    <w:p w:rsidR="00905FB8" w:rsidRPr="00905FB8" w:rsidRDefault="00905FB8" w:rsidP="00905FB8">
      <w:pPr>
        <w:pStyle w:val="NoSpacing"/>
        <w:numPr>
          <w:ilvl w:val="0"/>
          <w:numId w:val="27"/>
        </w:numPr>
        <w:ind w:left="426" w:hanging="284"/>
        <w:jc w:val="both"/>
        <w:rPr>
          <w:sz w:val="22"/>
          <w:szCs w:val="22"/>
        </w:rPr>
      </w:pPr>
      <w:r w:rsidRPr="00905FB8">
        <w:rPr>
          <w:sz w:val="22"/>
          <w:szCs w:val="22"/>
        </w:rPr>
        <w:t>Све ово се односи чак и на случајеве када је Извршилац био упозорен да до таквих ситуација може доћи.</w:t>
      </w:r>
    </w:p>
    <w:p w:rsidR="00905FB8" w:rsidRPr="00905FB8" w:rsidRDefault="00905FB8" w:rsidP="00905FB8">
      <w:pPr>
        <w:jc w:val="both"/>
        <w:rPr>
          <w:noProof/>
          <w:sz w:val="22"/>
          <w:szCs w:val="22"/>
        </w:rPr>
      </w:pPr>
    </w:p>
    <w:p w:rsidR="00905FB8" w:rsidRPr="00905FB8" w:rsidRDefault="00905FB8" w:rsidP="00905FB8">
      <w:pPr>
        <w:pStyle w:val="NoSpacing"/>
        <w:jc w:val="both"/>
        <w:rPr>
          <w:b/>
          <w:sz w:val="22"/>
          <w:szCs w:val="22"/>
        </w:rPr>
      </w:pPr>
      <w:r w:rsidRPr="00905FB8">
        <w:rPr>
          <w:b/>
          <w:sz w:val="22"/>
          <w:szCs w:val="22"/>
        </w:rPr>
        <w:t xml:space="preserve">ВРЕМЕ ВАЖЕЊА УГОВОРА </w:t>
      </w:r>
    </w:p>
    <w:p w:rsidR="00677C1D" w:rsidRDefault="00905FB8" w:rsidP="001501EE">
      <w:pPr>
        <w:pStyle w:val="NoSpacing"/>
        <w:jc w:val="center"/>
        <w:rPr>
          <w:b/>
          <w:sz w:val="22"/>
          <w:szCs w:val="22"/>
          <w:lang w:val="sr-Cyrl-CS"/>
        </w:rPr>
      </w:pPr>
      <w:proofErr w:type="gramStart"/>
      <w:r w:rsidRPr="00905FB8">
        <w:rPr>
          <w:b/>
          <w:sz w:val="22"/>
          <w:szCs w:val="22"/>
        </w:rPr>
        <w:t>Члан 1</w:t>
      </w:r>
      <w:r w:rsidR="0002190B">
        <w:rPr>
          <w:b/>
          <w:sz w:val="22"/>
          <w:szCs w:val="22"/>
          <w:lang w:val="sr-Cyrl-CS"/>
        </w:rPr>
        <w:t>2</w:t>
      </w:r>
      <w:r w:rsidRPr="00905FB8">
        <w:rPr>
          <w:b/>
          <w:sz w:val="22"/>
          <w:szCs w:val="22"/>
        </w:rPr>
        <w:t>.</w:t>
      </w:r>
      <w:proofErr w:type="gramEnd"/>
    </w:p>
    <w:p w:rsidR="001501EE" w:rsidRPr="001501EE" w:rsidRDefault="001501EE" w:rsidP="001501EE">
      <w:pPr>
        <w:pStyle w:val="NoSpacing"/>
        <w:jc w:val="center"/>
        <w:rPr>
          <w:sz w:val="22"/>
          <w:szCs w:val="22"/>
          <w:lang w:val="sr-Cyrl-CS"/>
        </w:rPr>
      </w:pPr>
    </w:p>
    <w:p w:rsidR="00905FB8" w:rsidRPr="00905FB8" w:rsidRDefault="00905FB8" w:rsidP="00905FB8">
      <w:pPr>
        <w:pStyle w:val="NoSpacing"/>
        <w:jc w:val="both"/>
        <w:rPr>
          <w:sz w:val="22"/>
          <w:szCs w:val="22"/>
        </w:rPr>
      </w:pPr>
      <w:proofErr w:type="gramStart"/>
      <w:r w:rsidRPr="00905FB8">
        <w:rPr>
          <w:sz w:val="22"/>
          <w:szCs w:val="22"/>
        </w:rPr>
        <w:t>Уговор се закључује на период од годину дана</w:t>
      </w:r>
      <w:r w:rsidR="00677C1D">
        <w:rPr>
          <w:sz w:val="22"/>
          <w:szCs w:val="22"/>
          <w:lang w:val="sr-Cyrl-CS"/>
        </w:rPr>
        <w:t>,</w:t>
      </w:r>
      <w:r w:rsidR="00677C1D" w:rsidRPr="00677C1D">
        <w:rPr>
          <w:sz w:val="22"/>
          <w:szCs w:val="22"/>
          <w:lang w:val="sr-Cyrl-CS"/>
        </w:rPr>
        <w:t xml:space="preserve"> </w:t>
      </w:r>
      <w:r w:rsidR="00677C1D">
        <w:rPr>
          <w:sz w:val="22"/>
          <w:szCs w:val="22"/>
          <w:lang w:val="sr-Cyrl-CS"/>
        </w:rPr>
        <w:t>уз напомену да обавезе уговорних страна могу престати и пре истека наведеног временског периода уколико уговор буде у потпуности финансијски реализован</w:t>
      </w:r>
      <w:r w:rsidRPr="00905FB8">
        <w:rPr>
          <w:sz w:val="22"/>
          <w:szCs w:val="22"/>
        </w:rPr>
        <w:t>.</w:t>
      </w:r>
      <w:proofErr w:type="gramEnd"/>
      <w:r w:rsidRPr="00905FB8">
        <w:rPr>
          <w:sz w:val="22"/>
          <w:szCs w:val="22"/>
        </w:rPr>
        <w:t xml:space="preserve"> </w:t>
      </w:r>
    </w:p>
    <w:p w:rsidR="00677C1D" w:rsidRDefault="00677C1D" w:rsidP="00905FB8">
      <w:pPr>
        <w:pStyle w:val="NoSpacing"/>
        <w:jc w:val="both"/>
        <w:rPr>
          <w:color w:val="000000"/>
          <w:sz w:val="22"/>
          <w:szCs w:val="22"/>
          <w:lang w:val="sr-Cyrl-CS"/>
        </w:rPr>
      </w:pPr>
    </w:p>
    <w:p w:rsidR="0002190B" w:rsidRDefault="00905FB8" w:rsidP="0002190B">
      <w:pPr>
        <w:pStyle w:val="NoSpacing"/>
        <w:jc w:val="both"/>
        <w:rPr>
          <w:color w:val="000000"/>
          <w:sz w:val="22"/>
          <w:szCs w:val="22"/>
          <w:lang w:val="sr-Cyrl-CS"/>
        </w:rPr>
      </w:pPr>
      <w:r w:rsidRPr="00905FB8">
        <w:rPr>
          <w:color w:val="000000"/>
          <w:sz w:val="22"/>
          <w:szCs w:val="22"/>
        </w:rPr>
        <w:t xml:space="preserve">Након истека периода од годину дана, уговор се аутоматски продужава до тренутка завршетка новог поступка набавке, </w:t>
      </w:r>
      <w:r w:rsidR="00677C1D">
        <w:rPr>
          <w:color w:val="000000"/>
          <w:sz w:val="22"/>
          <w:szCs w:val="22"/>
          <w:lang w:val="sr-Cyrl-CS"/>
        </w:rPr>
        <w:t xml:space="preserve">под условом да </w:t>
      </w:r>
      <w:r w:rsidR="00677C1D">
        <w:rPr>
          <w:sz w:val="22"/>
          <w:szCs w:val="22"/>
          <w:lang w:val="sr-Cyrl-CS"/>
        </w:rPr>
        <w:t>У</w:t>
      </w:r>
      <w:r w:rsidR="00677C1D">
        <w:rPr>
          <w:sz w:val="22"/>
          <w:szCs w:val="22"/>
        </w:rPr>
        <w:t xml:space="preserve">говор није у потпуности финансијски реализован </w:t>
      </w:r>
      <w:r w:rsidR="00677C1D">
        <w:rPr>
          <w:sz w:val="22"/>
          <w:szCs w:val="22"/>
          <w:lang w:val="sr-Cyrl-CS"/>
        </w:rPr>
        <w:t>и</w:t>
      </w:r>
      <w:r w:rsidR="00677C1D">
        <w:rPr>
          <w:sz w:val="22"/>
          <w:szCs w:val="22"/>
        </w:rPr>
        <w:t xml:space="preserve"> најдуже до потпуне финансијске реализације</w:t>
      </w:r>
      <w:r w:rsidR="00677C1D">
        <w:rPr>
          <w:sz w:val="22"/>
          <w:szCs w:val="22"/>
          <w:lang w:val="sr-Cyrl-CS"/>
        </w:rPr>
        <w:t xml:space="preserve">, </w:t>
      </w:r>
      <w:r w:rsidR="00677C1D">
        <w:rPr>
          <w:color w:val="000000"/>
          <w:sz w:val="22"/>
          <w:szCs w:val="22"/>
          <w:lang w:val="sr-Cyrl-CS"/>
        </w:rPr>
        <w:t xml:space="preserve">као и под условом </w:t>
      </w:r>
      <w:proofErr w:type="gramStart"/>
      <w:r w:rsidR="00677C1D">
        <w:rPr>
          <w:color w:val="000000"/>
          <w:sz w:val="22"/>
          <w:szCs w:val="22"/>
          <w:lang w:val="sr-Cyrl-CS"/>
        </w:rPr>
        <w:t xml:space="preserve">да </w:t>
      </w:r>
      <w:r w:rsidRPr="00905FB8">
        <w:rPr>
          <w:color w:val="000000"/>
          <w:sz w:val="22"/>
          <w:szCs w:val="22"/>
        </w:rPr>
        <w:t xml:space="preserve"> једна</w:t>
      </w:r>
      <w:proofErr w:type="gramEnd"/>
      <w:r w:rsidRPr="00905FB8">
        <w:rPr>
          <w:color w:val="000000"/>
          <w:sz w:val="22"/>
          <w:szCs w:val="22"/>
        </w:rPr>
        <w:t xml:space="preserve"> од уговорних страна није писаним путем обавестила другу страну да не жели да се продужи трајање овог уговора, најкасније месец дана пре истека трајања периода на који је овај уговор закључен.</w:t>
      </w:r>
    </w:p>
    <w:p w:rsidR="0002190B" w:rsidRDefault="0002190B" w:rsidP="0002190B">
      <w:pPr>
        <w:pStyle w:val="NoSpacing"/>
        <w:jc w:val="both"/>
        <w:rPr>
          <w:color w:val="000000"/>
          <w:sz w:val="22"/>
          <w:szCs w:val="22"/>
          <w:lang w:val="sr-Cyrl-CS"/>
        </w:rPr>
      </w:pPr>
    </w:p>
    <w:p w:rsidR="0002190B" w:rsidRPr="0002190B" w:rsidRDefault="0002190B" w:rsidP="0002190B">
      <w:pPr>
        <w:pStyle w:val="NoSpacing"/>
        <w:jc w:val="both"/>
        <w:rPr>
          <w:color w:val="000000"/>
          <w:sz w:val="22"/>
          <w:szCs w:val="22"/>
        </w:rPr>
      </w:pPr>
      <w:r w:rsidRPr="00905FB8">
        <w:rPr>
          <w:b/>
          <w:sz w:val="22"/>
          <w:szCs w:val="22"/>
        </w:rPr>
        <w:t>ЗАВРШНЕ ОДРЕДБЕ</w:t>
      </w:r>
    </w:p>
    <w:p w:rsidR="0002190B" w:rsidRDefault="0002190B" w:rsidP="0002190B">
      <w:pPr>
        <w:pStyle w:val="NoSpacing"/>
        <w:jc w:val="center"/>
        <w:rPr>
          <w:b/>
          <w:sz w:val="22"/>
          <w:szCs w:val="22"/>
          <w:lang w:val="sr-Cyrl-CS"/>
        </w:rPr>
      </w:pPr>
      <w:proofErr w:type="gramStart"/>
      <w:r w:rsidRPr="00905FB8">
        <w:rPr>
          <w:b/>
          <w:sz w:val="22"/>
          <w:szCs w:val="22"/>
        </w:rPr>
        <w:t>Члан 1</w:t>
      </w:r>
      <w:r>
        <w:rPr>
          <w:b/>
          <w:sz w:val="22"/>
          <w:szCs w:val="22"/>
          <w:lang w:val="sr-Cyrl-CS"/>
        </w:rPr>
        <w:t>3</w:t>
      </w:r>
      <w:r w:rsidRPr="00905FB8">
        <w:rPr>
          <w:b/>
          <w:sz w:val="22"/>
          <w:szCs w:val="22"/>
        </w:rPr>
        <w:t>.</w:t>
      </w:r>
      <w:proofErr w:type="gramEnd"/>
    </w:p>
    <w:p w:rsidR="0002190B" w:rsidRPr="001501EE" w:rsidRDefault="0002190B" w:rsidP="0002190B">
      <w:pPr>
        <w:pStyle w:val="NoSpacing"/>
        <w:jc w:val="center"/>
        <w:rPr>
          <w:sz w:val="22"/>
          <w:szCs w:val="22"/>
          <w:lang w:val="sr-Cyrl-CS"/>
        </w:rPr>
      </w:pPr>
    </w:p>
    <w:p w:rsidR="0002190B" w:rsidRPr="00905FB8" w:rsidRDefault="0002190B" w:rsidP="0002190B">
      <w:pPr>
        <w:pStyle w:val="NoSpacing"/>
        <w:jc w:val="both"/>
        <w:rPr>
          <w:sz w:val="22"/>
          <w:szCs w:val="22"/>
        </w:rPr>
      </w:pPr>
      <w:r w:rsidRPr="00905FB8">
        <w:rPr>
          <w:sz w:val="22"/>
          <w:szCs w:val="22"/>
        </w:rPr>
        <w:t>Корисник се обавезује да представницима Корисника, запослених и радно ангажованих од стране Корисника или било којим трећим лицима неће бити дозвољено да:</w:t>
      </w:r>
    </w:p>
    <w:p w:rsidR="0002190B" w:rsidRPr="00905FB8" w:rsidRDefault="0002190B" w:rsidP="0002190B">
      <w:pPr>
        <w:pStyle w:val="NoSpacing"/>
        <w:numPr>
          <w:ilvl w:val="0"/>
          <w:numId w:val="28"/>
        </w:numPr>
        <w:ind w:left="426" w:hanging="284"/>
        <w:jc w:val="both"/>
        <w:rPr>
          <w:sz w:val="22"/>
          <w:szCs w:val="22"/>
        </w:rPr>
      </w:pPr>
      <w:r w:rsidRPr="00905FB8">
        <w:rPr>
          <w:sz w:val="22"/>
          <w:szCs w:val="22"/>
        </w:rPr>
        <w:t>Над Софтвером или било којим делом Софтвера спроводе активности нарушавања интегритета Софтвера, што пре свега али не искључиво подразумева следеће активности: резервни инжењеринг, декомпајлирање, растављање Софтвера и то без обзира на намеру или сврху предметне активности;</w:t>
      </w:r>
    </w:p>
    <w:p w:rsidR="0002190B" w:rsidRPr="00905FB8" w:rsidRDefault="0002190B" w:rsidP="0002190B">
      <w:pPr>
        <w:pStyle w:val="NoSpacing"/>
        <w:numPr>
          <w:ilvl w:val="0"/>
          <w:numId w:val="28"/>
        </w:numPr>
        <w:ind w:left="426" w:hanging="284"/>
        <w:jc w:val="both"/>
        <w:rPr>
          <w:sz w:val="22"/>
          <w:szCs w:val="22"/>
        </w:rPr>
      </w:pPr>
      <w:r w:rsidRPr="00905FB8">
        <w:rPr>
          <w:sz w:val="22"/>
          <w:szCs w:val="22"/>
        </w:rPr>
        <w:t>Продају, препродају, изнајмљују, дистрибуирају или на било који други начин уступају Софтвер по било ком основу трећим лицима;</w:t>
      </w:r>
    </w:p>
    <w:p w:rsidR="0002190B" w:rsidRPr="00905FB8" w:rsidRDefault="0002190B" w:rsidP="0002190B">
      <w:pPr>
        <w:pStyle w:val="NoSpacing"/>
        <w:numPr>
          <w:ilvl w:val="0"/>
          <w:numId w:val="28"/>
        </w:numPr>
        <w:ind w:left="426" w:hanging="284"/>
        <w:jc w:val="both"/>
        <w:rPr>
          <w:sz w:val="22"/>
          <w:szCs w:val="22"/>
        </w:rPr>
      </w:pPr>
      <w:r w:rsidRPr="00905FB8">
        <w:rPr>
          <w:sz w:val="22"/>
          <w:szCs w:val="22"/>
        </w:rPr>
        <w:t>Надограђују софтвер или базе података, осим алатима за конфигурацију Софтвера, који су доступни кроз сам Софтвер;</w:t>
      </w:r>
    </w:p>
    <w:p w:rsidR="0002190B" w:rsidRPr="00905FB8" w:rsidRDefault="0002190B" w:rsidP="0002190B">
      <w:pPr>
        <w:pStyle w:val="NoSpacing"/>
        <w:numPr>
          <w:ilvl w:val="0"/>
          <w:numId w:val="28"/>
        </w:numPr>
        <w:ind w:left="426" w:hanging="284"/>
        <w:jc w:val="both"/>
        <w:rPr>
          <w:sz w:val="22"/>
          <w:szCs w:val="22"/>
        </w:rPr>
      </w:pPr>
      <w:r w:rsidRPr="00905FB8">
        <w:rPr>
          <w:sz w:val="22"/>
          <w:szCs w:val="22"/>
        </w:rPr>
        <w:t>За своје потребе додатно инсталирају или конфигуришу Софтвер осим на начин предвиђен овим Уговором;</w:t>
      </w:r>
    </w:p>
    <w:p w:rsidR="0002190B" w:rsidRPr="00905FB8" w:rsidRDefault="0002190B" w:rsidP="0002190B">
      <w:pPr>
        <w:pStyle w:val="NoSpacing"/>
        <w:numPr>
          <w:ilvl w:val="0"/>
          <w:numId w:val="28"/>
        </w:numPr>
        <w:ind w:left="426" w:hanging="284"/>
        <w:jc w:val="both"/>
        <w:rPr>
          <w:sz w:val="22"/>
          <w:szCs w:val="22"/>
        </w:rPr>
      </w:pPr>
      <w:r w:rsidRPr="00905FB8">
        <w:rPr>
          <w:sz w:val="22"/>
          <w:szCs w:val="22"/>
        </w:rPr>
        <w:t>Да трећим лицима, без писмене сагласности Извршиоца, пруже увид, врше демострације и приказ рада Софтвера.</w:t>
      </w:r>
    </w:p>
    <w:p w:rsidR="00905FB8" w:rsidRPr="00905FB8" w:rsidRDefault="00905FB8" w:rsidP="00905FB8">
      <w:pPr>
        <w:pStyle w:val="NoSpacing"/>
        <w:jc w:val="both"/>
        <w:rPr>
          <w:color w:val="000000"/>
          <w:sz w:val="22"/>
          <w:szCs w:val="22"/>
        </w:rPr>
      </w:pPr>
    </w:p>
    <w:p w:rsidR="00905FB8" w:rsidRPr="00905FB8" w:rsidRDefault="00905FB8" w:rsidP="00905FB8">
      <w:pPr>
        <w:pStyle w:val="NoSpacing"/>
        <w:jc w:val="center"/>
        <w:rPr>
          <w:b/>
          <w:sz w:val="22"/>
          <w:szCs w:val="22"/>
        </w:rPr>
      </w:pPr>
      <w:proofErr w:type="gramStart"/>
      <w:r w:rsidRPr="00905FB8">
        <w:rPr>
          <w:b/>
          <w:sz w:val="22"/>
          <w:szCs w:val="22"/>
        </w:rPr>
        <w:t>Члан 14.</w:t>
      </w:r>
      <w:proofErr w:type="gramEnd"/>
    </w:p>
    <w:p w:rsidR="006D3DF1" w:rsidRDefault="006D3DF1" w:rsidP="00905FB8">
      <w:pPr>
        <w:pStyle w:val="NoSpacing"/>
        <w:jc w:val="both"/>
        <w:rPr>
          <w:sz w:val="22"/>
          <w:szCs w:val="22"/>
          <w:lang w:val="sr-Cyrl-CS"/>
        </w:rPr>
      </w:pPr>
    </w:p>
    <w:p w:rsidR="0002190B" w:rsidRDefault="0002190B" w:rsidP="0002190B">
      <w:pPr>
        <w:pStyle w:val="BodyText"/>
        <w:rPr>
          <w:sz w:val="22"/>
          <w:szCs w:val="22"/>
          <w:lang w:val="sr-Cyrl-CS"/>
        </w:rPr>
      </w:pPr>
      <w:r>
        <w:rPr>
          <w:sz w:val="22"/>
          <w:szCs w:val="22"/>
          <w:lang w:val="sr-Cyrl-CS"/>
        </w:rPr>
        <w:t xml:space="preserve">Услучају да Извршилац не извршава или неуредно извршава своје уговорне обавезе, а на писано упозорење Корисника, не почне да извршава или уредно да извршава своје уговорне обавезе, </w:t>
      </w:r>
      <w:r>
        <w:rPr>
          <w:sz w:val="22"/>
          <w:szCs w:val="22"/>
        </w:rPr>
        <w:t xml:space="preserve"> </w:t>
      </w:r>
      <w:r>
        <w:rPr>
          <w:sz w:val="22"/>
          <w:szCs w:val="22"/>
          <w:lang w:val="sr-Cyrl-CS"/>
        </w:rPr>
        <w:t>Корисник  има право да једнострано  раскине уговор и да захтева накнаду штете сагласно одредбама Закона о облигационим односима</w:t>
      </w:r>
      <w:r>
        <w:rPr>
          <w:sz w:val="22"/>
          <w:szCs w:val="22"/>
        </w:rPr>
        <w:t>.</w:t>
      </w:r>
    </w:p>
    <w:p w:rsidR="0002190B" w:rsidRDefault="0002190B" w:rsidP="001806F6">
      <w:pPr>
        <w:pStyle w:val="BodyText"/>
        <w:rPr>
          <w:sz w:val="22"/>
          <w:szCs w:val="22"/>
          <w:lang w:val="sr-Cyrl-CS"/>
        </w:rPr>
      </w:pPr>
    </w:p>
    <w:p w:rsidR="001806F6" w:rsidRDefault="001806F6" w:rsidP="001806F6">
      <w:pPr>
        <w:pStyle w:val="BodyText"/>
        <w:rPr>
          <w:sz w:val="22"/>
          <w:szCs w:val="22"/>
        </w:rPr>
      </w:pPr>
      <w:r>
        <w:rPr>
          <w:sz w:val="22"/>
          <w:szCs w:val="22"/>
          <w:lang w:val="sr-Cyrl-CS"/>
        </w:rPr>
        <w:t>Све евентуалне спорове који настану из, или поводом</w:t>
      </w:r>
      <w:r>
        <w:rPr>
          <w:sz w:val="22"/>
          <w:szCs w:val="22"/>
        </w:rPr>
        <w:t xml:space="preserve">, </w:t>
      </w:r>
      <w:r>
        <w:rPr>
          <w:sz w:val="22"/>
          <w:szCs w:val="22"/>
          <w:lang w:val="sr-Cyrl-CS"/>
        </w:rPr>
        <w:t>овог уговора</w:t>
      </w:r>
      <w:r>
        <w:rPr>
          <w:sz w:val="22"/>
          <w:szCs w:val="22"/>
        </w:rPr>
        <w:t xml:space="preserve">, </w:t>
      </w:r>
      <w:r>
        <w:rPr>
          <w:sz w:val="22"/>
          <w:szCs w:val="22"/>
          <w:lang w:val="sr-Cyrl-CS"/>
        </w:rPr>
        <w:t>уговорне стране ће покушати да реше споразумно</w:t>
      </w:r>
      <w:r>
        <w:rPr>
          <w:sz w:val="22"/>
          <w:szCs w:val="22"/>
        </w:rPr>
        <w:t>.</w:t>
      </w:r>
    </w:p>
    <w:p w:rsidR="001806F6" w:rsidRDefault="001806F6" w:rsidP="001806F6">
      <w:pPr>
        <w:jc w:val="both"/>
        <w:rPr>
          <w:sz w:val="22"/>
          <w:szCs w:val="22"/>
          <w:lang w:val="sr-Cyrl-CS"/>
        </w:rPr>
      </w:pPr>
    </w:p>
    <w:p w:rsidR="001806F6" w:rsidRDefault="001806F6" w:rsidP="001806F6">
      <w:pPr>
        <w:jc w:val="both"/>
        <w:rPr>
          <w:sz w:val="22"/>
          <w:szCs w:val="22"/>
          <w:lang w:val="sr-Latn-CS"/>
        </w:rPr>
      </w:pPr>
      <w:r>
        <w:rPr>
          <w:sz w:val="22"/>
          <w:szCs w:val="22"/>
          <w:lang w:val="sr-Cyrl-CS"/>
        </w:rPr>
        <w:lastRenderedPageBreak/>
        <w:t>Уколико спорови између Корисника и Извршиоца не буду решени споразумно</w:t>
      </w:r>
      <w:r>
        <w:rPr>
          <w:sz w:val="22"/>
          <w:szCs w:val="22"/>
          <w:lang w:val="sr-Latn-CS"/>
        </w:rPr>
        <w:t xml:space="preserve">, </w:t>
      </w:r>
      <w:r>
        <w:rPr>
          <w:sz w:val="22"/>
          <w:szCs w:val="22"/>
          <w:lang w:val="sr-Cyrl-CS"/>
        </w:rPr>
        <w:t>уговара се надлежност Привредног суда у Зрењанину</w:t>
      </w:r>
      <w:r>
        <w:rPr>
          <w:sz w:val="22"/>
          <w:szCs w:val="22"/>
          <w:lang w:val="sr-Latn-CS"/>
        </w:rPr>
        <w:t>.</w:t>
      </w:r>
    </w:p>
    <w:p w:rsidR="001806F6" w:rsidRDefault="001806F6" w:rsidP="001806F6">
      <w:pPr>
        <w:jc w:val="both"/>
        <w:rPr>
          <w:sz w:val="22"/>
          <w:szCs w:val="22"/>
          <w:lang w:val="sr-Cyrl-CS"/>
        </w:rPr>
      </w:pPr>
      <w:r>
        <w:rPr>
          <w:sz w:val="22"/>
          <w:szCs w:val="22"/>
        </w:rPr>
        <w:t xml:space="preserve">           </w:t>
      </w:r>
    </w:p>
    <w:p w:rsidR="001806F6" w:rsidRDefault="001806F6" w:rsidP="001806F6">
      <w:pPr>
        <w:jc w:val="both"/>
        <w:rPr>
          <w:sz w:val="22"/>
          <w:szCs w:val="22"/>
          <w:lang w:val="sr-Cyrl-CS"/>
        </w:rPr>
      </w:pPr>
      <w:proofErr w:type="gramStart"/>
      <w:r>
        <w:rPr>
          <w:sz w:val="22"/>
          <w:szCs w:val="22"/>
        </w:rPr>
        <w:t>Уговор се сматра закљученим и ступа на снагу када га потпишу за то овлашћена лица уговорних страна.</w:t>
      </w:r>
      <w:proofErr w:type="gramEnd"/>
      <w:r>
        <w:rPr>
          <w:sz w:val="22"/>
          <w:szCs w:val="22"/>
        </w:rPr>
        <w:t xml:space="preserve"> </w:t>
      </w:r>
    </w:p>
    <w:p w:rsidR="001806F6" w:rsidRDefault="001806F6" w:rsidP="001806F6">
      <w:pPr>
        <w:pStyle w:val="BodyText"/>
        <w:rPr>
          <w:sz w:val="22"/>
          <w:szCs w:val="22"/>
          <w:lang w:val="sr-Cyrl-CS"/>
        </w:rPr>
      </w:pPr>
    </w:p>
    <w:p w:rsidR="001806F6" w:rsidRDefault="001806F6" w:rsidP="001806F6">
      <w:pPr>
        <w:pStyle w:val="BodyText"/>
        <w:rPr>
          <w:sz w:val="22"/>
          <w:szCs w:val="22"/>
          <w:lang w:val="sr-Cyrl-CS"/>
        </w:rPr>
      </w:pPr>
      <w:r>
        <w:rPr>
          <w:sz w:val="22"/>
          <w:szCs w:val="22"/>
          <w:lang w:val="sr-Cyrl-CS"/>
        </w:rPr>
        <w:t>На све што није регулисано клаузулама овог уговора</w:t>
      </w:r>
      <w:r>
        <w:rPr>
          <w:sz w:val="22"/>
          <w:szCs w:val="22"/>
        </w:rPr>
        <w:t xml:space="preserve">, </w:t>
      </w:r>
      <w:r>
        <w:rPr>
          <w:sz w:val="22"/>
          <w:szCs w:val="22"/>
          <w:lang w:val="sr-Cyrl-CS"/>
        </w:rPr>
        <w:t xml:space="preserve">примењиваће се одредбе Закона </w:t>
      </w:r>
      <w:r>
        <w:rPr>
          <w:sz w:val="22"/>
          <w:szCs w:val="22"/>
        </w:rPr>
        <w:t xml:space="preserve"> </w:t>
      </w:r>
      <w:r>
        <w:rPr>
          <w:sz w:val="22"/>
          <w:szCs w:val="22"/>
          <w:lang w:val="sr-Cyrl-CS"/>
        </w:rPr>
        <w:t>о облигациним</w:t>
      </w:r>
      <w:r>
        <w:rPr>
          <w:sz w:val="22"/>
          <w:szCs w:val="22"/>
        </w:rPr>
        <w:t xml:space="preserve"> </w:t>
      </w:r>
      <w:r>
        <w:rPr>
          <w:sz w:val="22"/>
          <w:szCs w:val="22"/>
          <w:lang w:val="sr-Cyrl-CS"/>
        </w:rPr>
        <w:t>односима</w:t>
      </w:r>
      <w:r>
        <w:rPr>
          <w:sz w:val="22"/>
          <w:szCs w:val="22"/>
        </w:rPr>
        <w:t>.</w:t>
      </w:r>
    </w:p>
    <w:p w:rsidR="001806F6" w:rsidRDefault="001806F6" w:rsidP="001806F6">
      <w:pPr>
        <w:pStyle w:val="NoSpacing"/>
        <w:jc w:val="both"/>
        <w:rPr>
          <w:sz w:val="22"/>
          <w:szCs w:val="22"/>
          <w:lang w:val="sr-Cyrl-CS"/>
        </w:rPr>
      </w:pPr>
    </w:p>
    <w:p w:rsidR="00905FB8" w:rsidRDefault="00905FB8" w:rsidP="00905FB8">
      <w:pPr>
        <w:pStyle w:val="NoSpacing"/>
        <w:jc w:val="both"/>
        <w:rPr>
          <w:sz w:val="22"/>
          <w:szCs w:val="22"/>
          <w:lang w:val="sr-Cyrl-CS"/>
        </w:rPr>
      </w:pPr>
      <w:proofErr w:type="gramStart"/>
      <w:r w:rsidRPr="00905FB8">
        <w:rPr>
          <w:sz w:val="22"/>
          <w:szCs w:val="22"/>
        </w:rPr>
        <w:t>Овај уговор је сачињен у 4 (четири) истоветна примерка, од којих свакој уговорној страни припадају по 2 (два) примерка.</w:t>
      </w:r>
      <w:proofErr w:type="gramEnd"/>
    </w:p>
    <w:p w:rsidR="001806F6" w:rsidRPr="001806F6" w:rsidRDefault="001806F6" w:rsidP="00905FB8">
      <w:pPr>
        <w:pStyle w:val="NoSpacing"/>
        <w:jc w:val="both"/>
        <w:rPr>
          <w:sz w:val="22"/>
          <w:szCs w:val="22"/>
          <w:lang w:val="sr-Cyrl-CS"/>
        </w:rPr>
      </w:pPr>
    </w:p>
    <w:p w:rsidR="00905FB8" w:rsidRPr="00905FB8" w:rsidRDefault="00905FB8" w:rsidP="00905FB8">
      <w:pPr>
        <w:jc w:val="both"/>
        <w:rPr>
          <w:noProof/>
          <w:sz w:val="22"/>
          <w:szCs w:val="22"/>
        </w:rPr>
      </w:pPr>
    </w:p>
    <w:p w:rsidR="00905FB8" w:rsidRPr="006D3DF1" w:rsidRDefault="00905FB8" w:rsidP="00905FB8">
      <w:pPr>
        <w:pStyle w:val="NoSpacing"/>
        <w:rPr>
          <w:sz w:val="22"/>
          <w:szCs w:val="22"/>
          <w:lang w:val="sr-Cyrl-CS"/>
        </w:rPr>
      </w:pPr>
      <w:r w:rsidRPr="00905FB8">
        <w:rPr>
          <w:sz w:val="22"/>
          <w:szCs w:val="22"/>
        </w:rPr>
        <w:t xml:space="preserve">               </w:t>
      </w:r>
      <w:proofErr w:type="gramStart"/>
      <w:r w:rsidRPr="00905FB8">
        <w:rPr>
          <w:sz w:val="22"/>
          <w:szCs w:val="22"/>
        </w:rPr>
        <w:t>за</w:t>
      </w:r>
      <w:proofErr w:type="gramEnd"/>
      <w:r w:rsidRPr="00905FB8">
        <w:rPr>
          <w:sz w:val="22"/>
          <w:szCs w:val="22"/>
        </w:rPr>
        <w:t xml:space="preserve"> Извршиоца</w:t>
      </w:r>
      <w:r w:rsidRPr="00905FB8">
        <w:rPr>
          <w:sz w:val="22"/>
          <w:szCs w:val="22"/>
        </w:rPr>
        <w:tab/>
        <w:t xml:space="preserve">                                                                         за </w:t>
      </w:r>
      <w:r w:rsidR="006D3DF1">
        <w:rPr>
          <w:sz w:val="22"/>
          <w:szCs w:val="22"/>
          <w:lang w:val="sr-Cyrl-CS"/>
        </w:rPr>
        <w:t>Корисника</w:t>
      </w:r>
    </w:p>
    <w:p w:rsidR="00905FB8" w:rsidRPr="00905FB8" w:rsidRDefault="00905FB8" w:rsidP="00905FB8">
      <w:pPr>
        <w:pStyle w:val="NoSpacing"/>
        <w:rPr>
          <w:sz w:val="22"/>
          <w:szCs w:val="22"/>
          <w:lang w:val="en-US"/>
        </w:rPr>
      </w:pPr>
    </w:p>
    <w:p w:rsidR="00905FB8" w:rsidRPr="00284EDA" w:rsidRDefault="00905FB8" w:rsidP="00905FB8">
      <w:pPr>
        <w:pStyle w:val="NoSpacing"/>
        <w:rPr>
          <w:rFonts w:ascii="Calibri Light" w:hAnsi="Calibri Light" w:cs="Calibri"/>
        </w:rPr>
      </w:pPr>
      <w:r w:rsidRPr="00905FB8">
        <w:rPr>
          <w:sz w:val="22"/>
          <w:szCs w:val="22"/>
        </w:rPr>
        <w:t>____________________________                                                   _____________________________</w:t>
      </w:r>
    </w:p>
    <w:p w:rsidR="001501EE" w:rsidRDefault="001501EE" w:rsidP="00905FB8">
      <w:pPr>
        <w:pStyle w:val="NoSpacing"/>
        <w:rPr>
          <w:sz w:val="20"/>
          <w:szCs w:val="20"/>
          <w:lang w:val="sr-Cyrl-CS"/>
        </w:rPr>
      </w:pPr>
    </w:p>
    <w:p w:rsidR="001806F6" w:rsidRDefault="001806F6" w:rsidP="00905FB8">
      <w:pPr>
        <w:pStyle w:val="NoSpacing"/>
        <w:rPr>
          <w:lang w:val="sr-Cyrl-CS"/>
        </w:rPr>
      </w:pPr>
    </w:p>
    <w:p w:rsidR="001806F6" w:rsidRDefault="001806F6" w:rsidP="00905FB8">
      <w:pPr>
        <w:pStyle w:val="NoSpacing"/>
        <w:rPr>
          <w:lang w:val="sr-Cyrl-CS"/>
        </w:rPr>
      </w:pPr>
    </w:p>
    <w:p w:rsidR="00905FB8" w:rsidRPr="001806F6" w:rsidRDefault="001501EE" w:rsidP="00905FB8">
      <w:pPr>
        <w:pStyle w:val="NoSpacing"/>
        <w:rPr>
          <w:sz w:val="22"/>
          <w:szCs w:val="22"/>
        </w:rPr>
      </w:pPr>
      <w:r w:rsidRPr="001806F6">
        <w:rPr>
          <w:sz w:val="22"/>
          <w:szCs w:val="22"/>
          <w:lang w:val="sr-Cyrl-CS"/>
        </w:rPr>
        <w:t xml:space="preserve">Напомена: </w:t>
      </w:r>
      <w:r w:rsidRPr="001806F6">
        <w:rPr>
          <w:sz w:val="22"/>
          <w:szCs w:val="22"/>
        </w:rPr>
        <w:t xml:space="preserve">Модел уговора понуђач мора да потпише на крају модела уговора, чиме потврђује да је упознат и да прихвата све елементе модела уговора. Додавање текста </w:t>
      </w:r>
      <w:r w:rsidRPr="001806F6">
        <w:rPr>
          <w:sz w:val="22"/>
          <w:szCs w:val="22"/>
          <w:lang w:val="sr-Cyrl-CS"/>
        </w:rPr>
        <w:t xml:space="preserve">у модел уговора </w:t>
      </w:r>
      <w:r w:rsidRPr="001806F6">
        <w:rPr>
          <w:sz w:val="22"/>
          <w:szCs w:val="22"/>
        </w:rPr>
        <w:t>од стране понуђача није дозвољено</w:t>
      </w:r>
    </w:p>
    <w:p w:rsidR="002C1A3C" w:rsidRPr="001806F6" w:rsidRDefault="002C1A3C" w:rsidP="002C1A3C">
      <w:pPr>
        <w:pStyle w:val="BodyTextIndent"/>
        <w:spacing w:after="0"/>
        <w:ind w:left="2160" w:firstLine="720"/>
        <w:rPr>
          <w:b/>
          <w:sz w:val="22"/>
          <w:szCs w:val="22"/>
        </w:rPr>
      </w:pPr>
    </w:p>
    <w:p w:rsidR="002C1A3C" w:rsidRDefault="002C1A3C" w:rsidP="002C1A3C">
      <w:pPr>
        <w:pStyle w:val="BodyTextIndent"/>
        <w:spacing w:after="0"/>
        <w:ind w:left="2160" w:firstLine="720"/>
        <w:rPr>
          <w:b/>
          <w:sz w:val="22"/>
          <w:szCs w:val="22"/>
        </w:rPr>
      </w:pPr>
      <w:r>
        <w:rPr>
          <w:b/>
          <w:sz w:val="22"/>
          <w:szCs w:val="22"/>
        </w:rPr>
        <w:br w:type="page"/>
      </w:r>
    </w:p>
    <w:p w:rsidR="002C1A3C" w:rsidRPr="00071127" w:rsidRDefault="002C1A3C" w:rsidP="00905FB8">
      <w:pPr>
        <w:pStyle w:val="BodyTextIndent"/>
        <w:numPr>
          <w:ilvl w:val="0"/>
          <w:numId w:val="21"/>
        </w:numPr>
        <w:spacing w:after="0"/>
        <w:jc w:val="center"/>
        <w:rPr>
          <w:rFonts w:ascii="Times New Roman Bold" w:hAnsi="Times New Roman Bold"/>
          <w:b/>
          <w:i/>
          <w:caps/>
          <w:sz w:val="22"/>
          <w:szCs w:val="22"/>
        </w:rPr>
      </w:pPr>
      <w:r w:rsidRPr="00071127">
        <w:rPr>
          <w:rFonts w:ascii="Times New Roman Bold" w:hAnsi="Times New Roman Bold"/>
          <w:b/>
          <w:i/>
          <w:caps/>
          <w:sz w:val="22"/>
          <w:szCs w:val="22"/>
          <w:lang w:val="sr-Cyrl-CS"/>
        </w:rPr>
        <w:lastRenderedPageBreak/>
        <w:t xml:space="preserve">Образац Изјаве о поштовању обавеза из члана 75. ст. 2.  </w:t>
      </w:r>
      <w:r w:rsidRPr="00071127">
        <w:rPr>
          <w:rFonts w:ascii="Times New Roman Bold" w:hAnsi="Times New Roman Bold"/>
          <w:b/>
          <w:i/>
          <w:caps/>
          <w:sz w:val="22"/>
          <w:szCs w:val="22"/>
        </w:rPr>
        <w:t>ЗЈН</w:t>
      </w:r>
    </w:p>
    <w:p w:rsidR="002C1A3C" w:rsidRDefault="002C1A3C" w:rsidP="002C1A3C">
      <w:pPr>
        <w:pStyle w:val="BodyTextIndent"/>
        <w:spacing w:after="0"/>
        <w:ind w:left="1080"/>
        <w:jc w:val="both"/>
        <w:rPr>
          <w:sz w:val="22"/>
          <w:szCs w:val="22"/>
        </w:rPr>
      </w:pPr>
    </w:p>
    <w:p w:rsidR="002C1A3C" w:rsidRDefault="002C1A3C" w:rsidP="002C1A3C">
      <w:pPr>
        <w:pStyle w:val="BodyTextIndent"/>
        <w:spacing w:after="0"/>
        <w:ind w:left="1080"/>
        <w:jc w:val="both"/>
        <w:rPr>
          <w:b/>
          <w:i/>
          <w:iCs/>
          <w:sz w:val="22"/>
          <w:szCs w:val="22"/>
        </w:rPr>
      </w:pPr>
    </w:p>
    <w:p w:rsidR="002C1A3C" w:rsidRDefault="002C1A3C" w:rsidP="002C1A3C">
      <w:pPr>
        <w:pStyle w:val="BodyTextIndent"/>
        <w:spacing w:after="0"/>
        <w:ind w:left="1080"/>
        <w:jc w:val="both"/>
        <w:rPr>
          <w:b/>
          <w:i/>
          <w:iCs/>
          <w:sz w:val="22"/>
          <w:szCs w:val="22"/>
        </w:rPr>
      </w:pPr>
    </w:p>
    <w:p w:rsidR="002C1A3C" w:rsidRDefault="002C1A3C" w:rsidP="002C1A3C">
      <w:pPr>
        <w:pStyle w:val="BodyTextIndent"/>
        <w:spacing w:after="0"/>
        <w:ind w:left="1080"/>
        <w:jc w:val="both"/>
        <w:rPr>
          <w:b/>
          <w:i/>
          <w:iCs/>
          <w:sz w:val="22"/>
          <w:szCs w:val="22"/>
        </w:rPr>
      </w:pPr>
    </w:p>
    <w:p w:rsidR="002C1A3C" w:rsidRPr="0031277E" w:rsidRDefault="002C1A3C" w:rsidP="002C1A3C">
      <w:pPr>
        <w:pStyle w:val="BodyTextIndent"/>
        <w:spacing w:after="0"/>
        <w:ind w:left="1080"/>
        <w:jc w:val="both"/>
        <w:rPr>
          <w:b/>
          <w:i/>
          <w:iCs/>
          <w:sz w:val="22"/>
          <w:szCs w:val="22"/>
        </w:rPr>
      </w:pPr>
    </w:p>
    <w:p w:rsidR="002C1A3C" w:rsidRPr="00861E1A" w:rsidRDefault="002C1A3C" w:rsidP="002C1A3C">
      <w:pPr>
        <w:pStyle w:val="BodyTextIndent"/>
        <w:spacing w:after="0"/>
        <w:ind w:left="-90"/>
        <w:jc w:val="both"/>
        <w:rPr>
          <w:sz w:val="22"/>
          <w:szCs w:val="22"/>
        </w:rPr>
      </w:pPr>
      <w:proofErr w:type="gramStart"/>
      <w:r>
        <w:rPr>
          <w:sz w:val="22"/>
          <w:szCs w:val="22"/>
        </w:rPr>
        <w:t>На основу члана 75.</w:t>
      </w:r>
      <w:proofErr w:type="gramEnd"/>
      <w:r>
        <w:rPr>
          <w:sz w:val="22"/>
          <w:szCs w:val="22"/>
        </w:rPr>
        <w:t xml:space="preserve"> ст.2</w:t>
      </w:r>
      <w:proofErr w:type="gramStart"/>
      <w:r>
        <w:rPr>
          <w:sz w:val="22"/>
          <w:szCs w:val="22"/>
        </w:rPr>
        <w:t>.  Закона</w:t>
      </w:r>
      <w:proofErr w:type="gramEnd"/>
      <w:r>
        <w:rPr>
          <w:sz w:val="22"/>
          <w:szCs w:val="22"/>
        </w:rPr>
        <w:t xml:space="preserve"> о јавним набавкама („Сл.Гл. РС“ број 124/12,</w:t>
      </w:r>
      <w:r w:rsidRPr="00861E1A">
        <w:rPr>
          <w:sz w:val="20"/>
          <w:szCs w:val="20"/>
        </w:rPr>
        <w:t xml:space="preserve"> </w:t>
      </w:r>
      <w:r w:rsidRPr="00861E1A">
        <w:rPr>
          <w:sz w:val="22"/>
          <w:szCs w:val="22"/>
        </w:rPr>
        <w:t xml:space="preserve">14/15 и </w:t>
      </w:r>
      <w:r>
        <w:rPr>
          <w:sz w:val="22"/>
          <w:szCs w:val="22"/>
          <w:lang w:val="sr-Cyrl-CS"/>
        </w:rPr>
        <w:t xml:space="preserve">и </w:t>
      </w:r>
      <w:r w:rsidRPr="00861E1A">
        <w:rPr>
          <w:sz w:val="22"/>
          <w:szCs w:val="22"/>
        </w:rPr>
        <w:t>68/15“</w:t>
      </w:r>
      <w:r w:rsidRPr="00861E1A">
        <w:rPr>
          <w:sz w:val="22"/>
          <w:szCs w:val="22"/>
          <w:lang w:val="sr-Cyrl-CS"/>
        </w:rPr>
        <w:t>)</w:t>
      </w:r>
      <w:r w:rsidRPr="00861E1A">
        <w:rPr>
          <w:sz w:val="22"/>
          <w:szCs w:val="22"/>
        </w:rPr>
        <w:t xml:space="preserve">, </w:t>
      </w:r>
    </w:p>
    <w:p w:rsidR="002C1A3C" w:rsidRDefault="002C1A3C" w:rsidP="002C1A3C">
      <w:pPr>
        <w:pStyle w:val="BodyTextIndent"/>
        <w:numPr>
          <w:ilvl w:val="1"/>
          <w:numId w:val="1"/>
        </w:numPr>
        <w:spacing w:after="0"/>
        <w:ind w:left="-90" w:hanging="602"/>
        <w:jc w:val="both"/>
        <w:rPr>
          <w:sz w:val="22"/>
          <w:szCs w:val="22"/>
        </w:rPr>
      </w:pPr>
    </w:p>
    <w:p w:rsidR="002C1A3C" w:rsidRDefault="002C1A3C" w:rsidP="002C1A3C">
      <w:pPr>
        <w:pStyle w:val="BodyTextIndent"/>
        <w:spacing w:after="0"/>
        <w:ind w:left="-90"/>
        <w:jc w:val="both"/>
        <w:rPr>
          <w:sz w:val="22"/>
          <w:szCs w:val="22"/>
        </w:rPr>
      </w:pPr>
      <w:r>
        <w:rPr>
          <w:sz w:val="22"/>
          <w:szCs w:val="22"/>
        </w:rPr>
        <w:t xml:space="preserve">_____________________________________________________________________________________                                                                 </w:t>
      </w:r>
    </w:p>
    <w:p w:rsidR="002C1A3C" w:rsidRDefault="002C1A3C" w:rsidP="002C1A3C">
      <w:pPr>
        <w:pStyle w:val="BodyTextIndent"/>
        <w:ind w:left="748"/>
        <w:rPr>
          <w:i/>
          <w:iCs/>
          <w:sz w:val="22"/>
          <w:szCs w:val="22"/>
        </w:rPr>
      </w:pPr>
      <w:r>
        <w:rPr>
          <w:iCs/>
          <w:sz w:val="22"/>
          <w:szCs w:val="22"/>
        </w:rPr>
        <w:t xml:space="preserve">                  (</w:t>
      </w:r>
      <w:proofErr w:type="gramStart"/>
      <w:r>
        <w:rPr>
          <w:i/>
          <w:iCs/>
          <w:sz w:val="22"/>
          <w:szCs w:val="22"/>
        </w:rPr>
        <w:t>назив</w:t>
      </w:r>
      <w:proofErr w:type="gramEnd"/>
      <w:r>
        <w:rPr>
          <w:i/>
          <w:iCs/>
          <w:sz w:val="22"/>
          <w:szCs w:val="22"/>
        </w:rPr>
        <w:t xml:space="preserve"> и седиште понуђача</w:t>
      </w:r>
      <w:r>
        <w:rPr>
          <w:i/>
          <w:iCs/>
          <w:sz w:val="22"/>
          <w:szCs w:val="22"/>
          <w:lang w:val="sr-Cyrl-CS"/>
        </w:rPr>
        <w:t>,</w:t>
      </w:r>
      <w:r w:rsidRPr="0067186C">
        <w:rPr>
          <w:i/>
          <w:iCs/>
          <w:sz w:val="22"/>
          <w:szCs w:val="22"/>
          <w:lang w:val="sr-Cyrl-CS"/>
        </w:rPr>
        <w:t xml:space="preserve"> </w:t>
      </w:r>
      <w:r>
        <w:rPr>
          <w:i/>
          <w:iCs/>
          <w:sz w:val="22"/>
          <w:szCs w:val="22"/>
          <w:lang w:val="sr-Cyrl-CS"/>
        </w:rPr>
        <w:t>члана групе понуђача, подизвођача</w:t>
      </w:r>
      <w:r>
        <w:rPr>
          <w:i/>
          <w:iCs/>
          <w:sz w:val="22"/>
          <w:szCs w:val="22"/>
        </w:rPr>
        <w:t>)</w:t>
      </w:r>
    </w:p>
    <w:p w:rsidR="002C1A3C" w:rsidRDefault="002C1A3C" w:rsidP="002C1A3C">
      <w:pPr>
        <w:pStyle w:val="BodyTextIndent"/>
        <w:ind w:left="0" w:hanging="90"/>
        <w:rPr>
          <w:b/>
          <w:iCs/>
          <w:sz w:val="22"/>
          <w:szCs w:val="22"/>
        </w:rPr>
      </w:pPr>
      <w:proofErr w:type="gramStart"/>
      <w:r>
        <w:rPr>
          <w:b/>
          <w:iCs/>
          <w:sz w:val="22"/>
          <w:szCs w:val="22"/>
        </w:rPr>
        <w:t>даје</w:t>
      </w:r>
      <w:proofErr w:type="gramEnd"/>
      <w:r>
        <w:rPr>
          <w:b/>
          <w:iCs/>
          <w:sz w:val="22"/>
          <w:szCs w:val="22"/>
        </w:rPr>
        <w:t xml:space="preserve"> следећу:</w:t>
      </w:r>
    </w:p>
    <w:p w:rsidR="002C1A3C" w:rsidRDefault="002C1A3C" w:rsidP="002C1A3C">
      <w:pPr>
        <w:pStyle w:val="BodyTextIndent"/>
        <w:ind w:left="0" w:hanging="90"/>
        <w:rPr>
          <w:b/>
          <w:iCs/>
          <w:sz w:val="22"/>
          <w:szCs w:val="22"/>
        </w:rPr>
      </w:pPr>
    </w:p>
    <w:p w:rsidR="002C1A3C" w:rsidRDefault="002C1A3C" w:rsidP="002C1A3C">
      <w:pPr>
        <w:pStyle w:val="BodyTextIndent"/>
        <w:ind w:left="0" w:hanging="90"/>
        <w:rPr>
          <w:b/>
          <w:iCs/>
          <w:sz w:val="22"/>
          <w:szCs w:val="22"/>
        </w:rPr>
      </w:pPr>
    </w:p>
    <w:p w:rsidR="002C1A3C" w:rsidRDefault="002C1A3C" w:rsidP="002C1A3C">
      <w:pPr>
        <w:pStyle w:val="BodyTextIndent"/>
        <w:ind w:left="-540"/>
        <w:jc w:val="center"/>
        <w:rPr>
          <w:b/>
          <w:sz w:val="22"/>
          <w:szCs w:val="22"/>
        </w:rPr>
      </w:pPr>
      <w:r>
        <w:rPr>
          <w:b/>
          <w:sz w:val="22"/>
          <w:szCs w:val="22"/>
        </w:rPr>
        <w:t>И З Ј А В У</w:t>
      </w:r>
    </w:p>
    <w:p w:rsidR="002C1A3C" w:rsidRDefault="002C1A3C" w:rsidP="002C1A3C">
      <w:pPr>
        <w:pStyle w:val="BodyTextIndent"/>
        <w:ind w:left="748"/>
        <w:rPr>
          <w:b/>
          <w:sz w:val="22"/>
          <w:szCs w:val="22"/>
        </w:rPr>
      </w:pPr>
      <w:r>
        <w:rPr>
          <w:b/>
          <w:sz w:val="22"/>
          <w:szCs w:val="22"/>
        </w:rPr>
        <w:t xml:space="preserve">                            </w:t>
      </w:r>
    </w:p>
    <w:p w:rsidR="002C1A3C" w:rsidRPr="00E879FC" w:rsidRDefault="002C1A3C" w:rsidP="002C1A3C">
      <w:pPr>
        <w:pStyle w:val="BodyTextIndent"/>
        <w:spacing w:after="0"/>
        <w:ind w:left="0" w:firstLine="720"/>
        <w:jc w:val="both"/>
        <w:rPr>
          <w:sz w:val="22"/>
          <w:szCs w:val="22"/>
        </w:rPr>
      </w:pPr>
      <w:r>
        <w:rPr>
          <w:sz w:val="22"/>
          <w:szCs w:val="22"/>
        </w:rPr>
        <w:t xml:space="preserve">Под пуном материјалном и кривичном одговорношћу наводимо  да </w:t>
      </w:r>
      <w:r>
        <w:rPr>
          <w:sz w:val="22"/>
          <w:szCs w:val="22"/>
          <w:lang w:val="sr-Cyrl-CS"/>
        </w:rPr>
        <w:t>поштујемо све</w:t>
      </w:r>
      <w:r>
        <w:rPr>
          <w:sz w:val="22"/>
          <w:szCs w:val="22"/>
        </w:rPr>
        <w:t xml:space="preserve"> обавезе које произилазе из важећих прописа о заштити на раду, запошљавању и условима рада, заштити животне средине и да немамо забрану обављања делатности која је на снази у време подношења понуде</w:t>
      </w:r>
      <w:r>
        <w:rPr>
          <w:sz w:val="22"/>
          <w:szCs w:val="22"/>
          <w:lang w:val="sr-Cyrl-CS"/>
        </w:rPr>
        <w:t xml:space="preserve"> у поступку јавне набавке мале вредности бр. </w:t>
      </w:r>
      <w:r w:rsidR="009845CB">
        <w:rPr>
          <w:sz w:val="22"/>
          <w:szCs w:val="22"/>
          <w:lang w:val="sr-Cyrl-CS"/>
        </w:rPr>
        <w:t>05/2019</w:t>
      </w:r>
      <w:r>
        <w:rPr>
          <w:sz w:val="22"/>
          <w:szCs w:val="22"/>
        </w:rPr>
        <w:t xml:space="preserve">.  </w:t>
      </w:r>
    </w:p>
    <w:p w:rsidR="002C1A3C" w:rsidRPr="0038378C" w:rsidRDefault="002C1A3C" w:rsidP="002C1A3C">
      <w:pPr>
        <w:pStyle w:val="BodyTextIndent"/>
        <w:spacing w:after="0"/>
        <w:ind w:left="0" w:firstLine="720"/>
        <w:jc w:val="both"/>
        <w:rPr>
          <w:sz w:val="22"/>
          <w:szCs w:val="22"/>
          <w:lang w:val="sr-Cyrl-CS"/>
        </w:rPr>
      </w:pPr>
    </w:p>
    <w:p w:rsidR="002C1A3C" w:rsidRPr="00B6591A" w:rsidRDefault="002C1A3C" w:rsidP="002C1A3C">
      <w:pPr>
        <w:pStyle w:val="BodyTextIndent"/>
        <w:ind w:left="0" w:firstLine="720"/>
        <w:jc w:val="both"/>
        <w:rPr>
          <w:sz w:val="22"/>
          <w:szCs w:val="22"/>
        </w:rPr>
      </w:pPr>
    </w:p>
    <w:p w:rsidR="002C1A3C" w:rsidRDefault="002C1A3C" w:rsidP="002C1A3C">
      <w:pPr>
        <w:pStyle w:val="BodyTextIndent"/>
        <w:ind w:left="0" w:firstLine="720"/>
        <w:rPr>
          <w:sz w:val="22"/>
          <w:szCs w:val="22"/>
          <w:lang w:val="sr-Latn-CS"/>
        </w:rPr>
      </w:pPr>
    </w:p>
    <w:p w:rsidR="002C1A3C" w:rsidRDefault="002C1A3C" w:rsidP="002C1A3C">
      <w:pPr>
        <w:pStyle w:val="BodyTextIndent"/>
        <w:ind w:left="0" w:firstLine="720"/>
        <w:rPr>
          <w:sz w:val="22"/>
          <w:szCs w:val="22"/>
          <w:lang w:val="sr-Latn-CS"/>
        </w:rPr>
      </w:pPr>
    </w:p>
    <w:p w:rsidR="002C1A3C" w:rsidRDefault="002C1A3C" w:rsidP="002C1A3C">
      <w:pPr>
        <w:pStyle w:val="BodyTextIndent"/>
        <w:ind w:left="0" w:firstLine="720"/>
        <w:rPr>
          <w:sz w:val="22"/>
          <w:szCs w:val="22"/>
          <w:lang w:val="sr-Latn-CS"/>
        </w:rPr>
      </w:pPr>
    </w:p>
    <w:p w:rsidR="002C1A3C" w:rsidRPr="000D0BA1" w:rsidRDefault="002C1A3C" w:rsidP="002C1A3C">
      <w:pPr>
        <w:pStyle w:val="BodyTextIndent"/>
        <w:ind w:left="0"/>
        <w:rPr>
          <w:sz w:val="22"/>
          <w:szCs w:val="22"/>
          <w:lang w:val="sr-Latn-CS"/>
        </w:rPr>
      </w:pPr>
      <w:r>
        <w:rPr>
          <w:sz w:val="22"/>
          <w:szCs w:val="22"/>
        </w:rPr>
        <w:t>Место</w:t>
      </w:r>
      <w:proofErr w:type="gramStart"/>
      <w:r w:rsidRPr="000D0BA1">
        <w:rPr>
          <w:sz w:val="22"/>
          <w:szCs w:val="22"/>
          <w:lang w:val="sr-Latn-CS"/>
        </w:rPr>
        <w:t>:_</w:t>
      </w:r>
      <w:proofErr w:type="gramEnd"/>
      <w:r w:rsidRPr="000D0BA1">
        <w:rPr>
          <w:sz w:val="22"/>
          <w:szCs w:val="22"/>
          <w:lang w:val="sr-Latn-CS"/>
        </w:rPr>
        <w:t xml:space="preserve">____________                                                           </w:t>
      </w:r>
      <w:r w:rsidR="0038378C">
        <w:rPr>
          <w:sz w:val="22"/>
          <w:szCs w:val="22"/>
          <w:lang w:val="sr-Cyrl-CS"/>
        </w:rPr>
        <w:t xml:space="preserve">     </w:t>
      </w:r>
      <w:r w:rsidRPr="000D0BA1">
        <w:rPr>
          <w:sz w:val="22"/>
          <w:szCs w:val="22"/>
          <w:lang w:val="sr-Latn-CS"/>
        </w:rPr>
        <w:t xml:space="preserve"> ______________________________</w:t>
      </w:r>
    </w:p>
    <w:p w:rsidR="002C1A3C" w:rsidRPr="000D0BA1" w:rsidRDefault="002C1A3C" w:rsidP="002C1A3C">
      <w:pPr>
        <w:pStyle w:val="BodyTextIndent"/>
        <w:ind w:left="0"/>
        <w:rPr>
          <w:sz w:val="22"/>
          <w:szCs w:val="22"/>
          <w:lang w:val="sr-Latn-CS"/>
        </w:rPr>
      </w:pPr>
      <w:r>
        <w:rPr>
          <w:sz w:val="22"/>
          <w:szCs w:val="22"/>
        </w:rPr>
        <w:t>Датум</w:t>
      </w:r>
      <w:r w:rsidRPr="000D0BA1">
        <w:rPr>
          <w:sz w:val="22"/>
          <w:szCs w:val="22"/>
          <w:lang w:val="sr-Latn-CS"/>
        </w:rPr>
        <w:t xml:space="preserve">: ____________                                                                     </w:t>
      </w:r>
      <w:r>
        <w:rPr>
          <w:sz w:val="22"/>
          <w:szCs w:val="22"/>
          <w:lang w:val="sr-Cyrl-CS"/>
        </w:rPr>
        <w:t xml:space="preserve">        </w:t>
      </w:r>
      <w:r>
        <w:rPr>
          <w:sz w:val="22"/>
          <w:szCs w:val="22"/>
        </w:rPr>
        <w:t>Потпис</w:t>
      </w:r>
      <w:r w:rsidRPr="000D0BA1">
        <w:rPr>
          <w:sz w:val="22"/>
          <w:szCs w:val="22"/>
          <w:lang w:val="sr-Latn-CS"/>
        </w:rPr>
        <w:t xml:space="preserve"> </w:t>
      </w:r>
      <w:r>
        <w:rPr>
          <w:sz w:val="22"/>
          <w:szCs w:val="22"/>
        </w:rPr>
        <w:t>овлашћеног</w:t>
      </w:r>
      <w:r w:rsidRPr="000D0BA1">
        <w:rPr>
          <w:sz w:val="22"/>
          <w:szCs w:val="22"/>
          <w:lang w:val="sr-Latn-CS"/>
        </w:rPr>
        <w:t xml:space="preserve"> </w:t>
      </w:r>
      <w:r>
        <w:rPr>
          <w:sz w:val="22"/>
          <w:szCs w:val="22"/>
        </w:rPr>
        <w:t>лица</w:t>
      </w:r>
      <w:r w:rsidRPr="000D0BA1">
        <w:rPr>
          <w:sz w:val="22"/>
          <w:szCs w:val="22"/>
          <w:lang w:val="sr-Latn-CS"/>
        </w:rPr>
        <w:t xml:space="preserve"> </w:t>
      </w:r>
    </w:p>
    <w:p w:rsidR="002C1A3C" w:rsidRPr="000D0BA1" w:rsidRDefault="002C1A3C" w:rsidP="002C1A3C">
      <w:pPr>
        <w:pStyle w:val="BodyTextIndent"/>
        <w:ind w:left="0" w:firstLine="720"/>
        <w:rPr>
          <w:sz w:val="22"/>
          <w:szCs w:val="22"/>
          <w:lang w:val="sr-Latn-CS"/>
        </w:rPr>
      </w:pPr>
      <w:r w:rsidRPr="000D0BA1">
        <w:rPr>
          <w:sz w:val="22"/>
          <w:szCs w:val="22"/>
          <w:lang w:val="sr-Latn-CS"/>
        </w:rPr>
        <w:t xml:space="preserve">                                                                                             </w:t>
      </w:r>
    </w:p>
    <w:p w:rsidR="002C1A3C" w:rsidRDefault="002C1A3C" w:rsidP="002C1A3C">
      <w:pPr>
        <w:pStyle w:val="BodyTextIndent"/>
        <w:ind w:left="0" w:firstLine="720"/>
        <w:rPr>
          <w:sz w:val="22"/>
          <w:szCs w:val="22"/>
          <w:lang w:val="sr-Latn-CS"/>
        </w:rPr>
      </w:pPr>
    </w:p>
    <w:p w:rsidR="002C1A3C" w:rsidRDefault="002C1A3C" w:rsidP="002C1A3C">
      <w:pPr>
        <w:pStyle w:val="BodyTextIndent"/>
        <w:numPr>
          <w:ilvl w:val="1"/>
          <w:numId w:val="1"/>
        </w:numPr>
        <w:spacing w:after="0"/>
        <w:ind w:left="-90" w:hanging="602"/>
        <w:jc w:val="both"/>
        <w:rPr>
          <w:b/>
          <w:i/>
          <w:iCs/>
          <w:sz w:val="22"/>
          <w:szCs w:val="22"/>
          <w:lang w:val="sr-Latn-CS"/>
        </w:rPr>
      </w:pPr>
    </w:p>
    <w:p w:rsidR="002C1A3C" w:rsidRPr="00BC2B00" w:rsidRDefault="002C1A3C" w:rsidP="002C1A3C"/>
    <w:p w:rsidR="002C1A3C" w:rsidRDefault="002C1A3C" w:rsidP="002C1A3C">
      <w:pPr>
        <w:pStyle w:val="BodyTextIndent"/>
        <w:spacing w:after="0"/>
        <w:ind w:left="1080"/>
        <w:jc w:val="center"/>
        <w:rPr>
          <w:b/>
          <w:sz w:val="22"/>
          <w:szCs w:val="22"/>
          <w:lang w:val="sr-Cyrl-CS"/>
        </w:rPr>
      </w:pPr>
    </w:p>
    <w:p w:rsidR="002C1A3C" w:rsidRDefault="002C1A3C" w:rsidP="002C1A3C">
      <w:pPr>
        <w:pStyle w:val="BodyTextIndent"/>
        <w:spacing w:after="0"/>
        <w:rPr>
          <w:b/>
          <w:sz w:val="22"/>
          <w:szCs w:val="22"/>
          <w:lang w:val="sr-Cyrl-CS"/>
        </w:rPr>
      </w:pPr>
      <w:r>
        <w:rPr>
          <w:b/>
          <w:sz w:val="22"/>
          <w:szCs w:val="22"/>
          <w:lang w:val="sr-Cyrl-CS"/>
        </w:rPr>
        <w:t xml:space="preserve">                                                                                                </w:t>
      </w:r>
    </w:p>
    <w:p w:rsidR="002C1A3C" w:rsidRPr="00071127" w:rsidRDefault="002C1A3C" w:rsidP="00905FB8">
      <w:pPr>
        <w:pStyle w:val="BodyTextIndent"/>
        <w:numPr>
          <w:ilvl w:val="0"/>
          <w:numId w:val="21"/>
        </w:numPr>
        <w:spacing w:after="0"/>
        <w:jc w:val="center"/>
        <w:rPr>
          <w:b/>
          <w:i/>
          <w:sz w:val="22"/>
          <w:szCs w:val="22"/>
          <w:lang w:val="sr-Cyrl-CS"/>
        </w:rPr>
      </w:pPr>
      <w:r>
        <w:rPr>
          <w:b/>
          <w:sz w:val="22"/>
          <w:szCs w:val="22"/>
          <w:lang w:val="sr-Cyrl-CS"/>
        </w:rPr>
        <w:br w:type="page"/>
      </w:r>
      <w:r w:rsidRPr="00071127">
        <w:rPr>
          <w:b/>
          <w:i/>
          <w:caps/>
          <w:sz w:val="22"/>
          <w:szCs w:val="22"/>
          <w:lang w:val="sr-Cyrl-CS"/>
        </w:rPr>
        <w:lastRenderedPageBreak/>
        <w:t>ОБРАЗАЦ ИзјавЕ о независној понуди</w:t>
      </w:r>
    </w:p>
    <w:p w:rsidR="002C1A3C" w:rsidRPr="000D0BA1" w:rsidRDefault="002C1A3C" w:rsidP="002C1A3C">
      <w:pPr>
        <w:pStyle w:val="BodyTextIndent"/>
        <w:spacing w:after="0"/>
        <w:ind w:left="1080"/>
        <w:jc w:val="both"/>
        <w:rPr>
          <w:sz w:val="22"/>
          <w:szCs w:val="22"/>
          <w:lang w:val="sr-Cyrl-CS"/>
        </w:rPr>
      </w:pPr>
    </w:p>
    <w:p w:rsidR="002C1A3C" w:rsidRPr="000D0BA1" w:rsidRDefault="002C1A3C" w:rsidP="002C1A3C">
      <w:pPr>
        <w:pStyle w:val="BodyTextIndent"/>
        <w:spacing w:after="0"/>
        <w:ind w:left="1080"/>
        <w:jc w:val="both"/>
        <w:rPr>
          <w:b/>
          <w:i/>
          <w:iCs/>
          <w:sz w:val="22"/>
          <w:szCs w:val="22"/>
          <w:lang w:val="sr-Cyrl-CS"/>
        </w:rPr>
      </w:pPr>
    </w:p>
    <w:p w:rsidR="002C1A3C" w:rsidRPr="000D0BA1" w:rsidRDefault="002C1A3C" w:rsidP="002C1A3C">
      <w:pPr>
        <w:pStyle w:val="BodyTextIndent"/>
        <w:spacing w:after="0"/>
        <w:ind w:left="1080"/>
        <w:jc w:val="both"/>
        <w:rPr>
          <w:b/>
          <w:i/>
          <w:iCs/>
          <w:sz w:val="22"/>
          <w:szCs w:val="22"/>
          <w:lang w:val="sr-Cyrl-CS"/>
        </w:rPr>
      </w:pPr>
    </w:p>
    <w:p w:rsidR="002C1A3C" w:rsidRDefault="002C1A3C" w:rsidP="002C1A3C">
      <w:pPr>
        <w:pStyle w:val="BodyTextIndent"/>
        <w:spacing w:after="0"/>
        <w:ind w:left="0"/>
        <w:jc w:val="both"/>
        <w:outlineLvl w:val="0"/>
        <w:rPr>
          <w:sz w:val="22"/>
          <w:szCs w:val="22"/>
          <w:lang w:val="sr-Cyrl-CS"/>
        </w:rPr>
      </w:pPr>
      <w:r w:rsidRPr="00530C2C">
        <w:rPr>
          <w:bCs/>
          <w:sz w:val="22"/>
          <w:szCs w:val="22"/>
          <w:lang w:val="sr-Cyrl-CS"/>
        </w:rPr>
        <w:t xml:space="preserve">У складу са чланом 26. Закона о јавним набавкама („Сл. гласник РС“ бр. 124/12, 14/15 и 68/15) </w:t>
      </w:r>
      <w:r w:rsidRPr="00530C2C">
        <w:rPr>
          <w:sz w:val="22"/>
          <w:szCs w:val="22"/>
        </w:rPr>
        <w:t xml:space="preserve"> </w:t>
      </w:r>
    </w:p>
    <w:p w:rsidR="002C1A3C" w:rsidRDefault="002C1A3C" w:rsidP="002C1A3C">
      <w:pPr>
        <w:pStyle w:val="BodyTextIndent"/>
        <w:spacing w:after="0"/>
        <w:ind w:left="0"/>
        <w:jc w:val="both"/>
        <w:outlineLvl w:val="0"/>
        <w:rPr>
          <w:sz w:val="22"/>
          <w:szCs w:val="22"/>
          <w:lang w:val="sr-Cyrl-CS"/>
        </w:rPr>
      </w:pPr>
    </w:p>
    <w:p w:rsidR="002C1A3C" w:rsidRPr="00530C2C" w:rsidRDefault="002C1A3C" w:rsidP="002C1A3C">
      <w:pPr>
        <w:pStyle w:val="BodyTextIndent"/>
        <w:spacing w:after="0"/>
        <w:ind w:left="0"/>
        <w:jc w:val="both"/>
        <w:outlineLvl w:val="0"/>
        <w:rPr>
          <w:b/>
          <w:i/>
          <w:iCs/>
          <w:sz w:val="22"/>
          <w:szCs w:val="22"/>
          <w:lang w:val="sr-Latn-CS"/>
        </w:rPr>
      </w:pPr>
      <w:r w:rsidRPr="00530C2C">
        <w:rPr>
          <w:sz w:val="22"/>
          <w:szCs w:val="22"/>
        </w:rPr>
        <w:t xml:space="preserve">_____________________________________________________________________________________                                                          </w:t>
      </w:r>
    </w:p>
    <w:p w:rsidR="002C1A3C" w:rsidRPr="00530C2C" w:rsidRDefault="002C1A3C" w:rsidP="002C1A3C">
      <w:pPr>
        <w:pStyle w:val="BodyTextIndent"/>
        <w:ind w:left="748"/>
        <w:rPr>
          <w:i/>
          <w:iCs/>
          <w:sz w:val="22"/>
          <w:szCs w:val="22"/>
        </w:rPr>
      </w:pPr>
      <w:r w:rsidRPr="00530C2C">
        <w:rPr>
          <w:iCs/>
          <w:sz w:val="22"/>
          <w:szCs w:val="22"/>
        </w:rPr>
        <w:t xml:space="preserve">                                       </w:t>
      </w:r>
      <w:proofErr w:type="gramStart"/>
      <w:r w:rsidRPr="00530C2C">
        <w:rPr>
          <w:i/>
          <w:iCs/>
          <w:sz w:val="22"/>
          <w:szCs w:val="22"/>
        </w:rPr>
        <w:t>назив</w:t>
      </w:r>
      <w:proofErr w:type="gramEnd"/>
      <w:r w:rsidRPr="00530C2C">
        <w:rPr>
          <w:i/>
          <w:iCs/>
          <w:sz w:val="22"/>
          <w:szCs w:val="22"/>
        </w:rPr>
        <w:t xml:space="preserve"> и седиште понуђача</w:t>
      </w:r>
      <w:r w:rsidRPr="00530C2C">
        <w:rPr>
          <w:i/>
          <w:iCs/>
          <w:sz w:val="22"/>
          <w:szCs w:val="22"/>
          <w:lang w:val="sr-Cyrl-CS"/>
        </w:rPr>
        <w:t>, члана групе</w:t>
      </w:r>
      <w:r>
        <w:rPr>
          <w:i/>
          <w:iCs/>
          <w:sz w:val="22"/>
          <w:szCs w:val="22"/>
          <w:lang w:val="sr-Cyrl-CS"/>
        </w:rPr>
        <w:t xml:space="preserve"> понуђача</w:t>
      </w:r>
      <w:r w:rsidRPr="00530C2C">
        <w:rPr>
          <w:i/>
          <w:iCs/>
          <w:sz w:val="22"/>
          <w:szCs w:val="22"/>
        </w:rPr>
        <w:t>)</w:t>
      </w:r>
    </w:p>
    <w:p w:rsidR="002C1A3C" w:rsidRDefault="002C1A3C" w:rsidP="002C1A3C">
      <w:pPr>
        <w:pStyle w:val="BodyTextIndent"/>
        <w:ind w:left="0" w:hanging="90"/>
        <w:rPr>
          <w:b/>
          <w:iCs/>
          <w:sz w:val="22"/>
          <w:szCs w:val="22"/>
        </w:rPr>
      </w:pPr>
      <w:proofErr w:type="gramStart"/>
      <w:r w:rsidRPr="00E879FC">
        <w:rPr>
          <w:b/>
          <w:iCs/>
          <w:sz w:val="22"/>
          <w:szCs w:val="22"/>
        </w:rPr>
        <w:t>даје</w:t>
      </w:r>
      <w:proofErr w:type="gramEnd"/>
      <w:r w:rsidRPr="00E879FC">
        <w:rPr>
          <w:b/>
          <w:iCs/>
          <w:sz w:val="22"/>
          <w:szCs w:val="22"/>
        </w:rPr>
        <w:t xml:space="preserve"> следећу</w:t>
      </w:r>
      <w:r>
        <w:rPr>
          <w:b/>
          <w:iCs/>
          <w:sz w:val="22"/>
          <w:szCs w:val="22"/>
        </w:rPr>
        <w:t>:</w:t>
      </w:r>
    </w:p>
    <w:p w:rsidR="002C1A3C" w:rsidRPr="00E879FC" w:rsidRDefault="002C1A3C" w:rsidP="002C1A3C">
      <w:pPr>
        <w:pStyle w:val="BodyTextIndent"/>
        <w:ind w:left="0" w:hanging="90"/>
        <w:rPr>
          <w:b/>
          <w:iCs/>
          <w:sz w:val="22"/>
          <w:szCs w:val="22"/>
        </w:rPr>
      </w:pPr>
    </w:p>
    <w:p w:rsidR="002C1A3C" w:rsidRPr="00E879FC" w:rsidRDefault="002C1A3C" w:rsidP="002C1A3C">
      <w:pPr>
        <w:pStyle w:val="BodyTextIndent"/>
        <w:ind w:left="0" w:hanging="90"/>
        <w:rPr>
          <w:b/>
          <w:iCs/>
          <w:sz w:val="22"/>
          <w:szCs w:val="22"/>
        </w:rPr>
      </w:pPr>
    </w:p>
    <w:p w:rsidR="002C1A3C" w:rsidRDefault="002C1A3C" w:rsidP="002C1A3C">
      <w:pPr>
        <w:pStyle w:val="BodyTextIndent"/>
        <w:ind w:left="-540"/>
        <w:jc w:val="center"/>
        <w:rPr>
          <w:b/>
          <w:sz w:val="22"/>
          <w:szCs w:val="22"/>
        </w:rPr>
      </w:pPr>
      <w:r>
        <w:rPr>
          <w:b/>
          <w:sz w:val="22"/>
          <w:szCs w:val="22"/>
        </w:rPr>
        <w:t>И З Ј А В У</w:t>
      </w:r>
    </w:p>
    <w:p w:rsidR="002C1A3C" w:rsidRDefault="002C1A3C" w:rsidP="002C1A3C">
      <w:pPr>
        <w:pStyle w:val="BodyTextIndent"/>
        <w:ind w:left="748"/>
        <w:rPr>
          <w:b/>
          <w:sz w:val="22"/>
          <w:szCs w:val="22"/>
        </w:rPr>
      </w:pPr>
      <w:r>
        <w:rPr>
          <w:b/>
          <w:sz w:val="22"/>
          <w:szCs w:val="22"/>
        </w:rPr>
        <w:t xml:space="preserve">                            ПОНУЂАЧА О НЕЗАВИСНОЈ ПОНУДИ</w:t>
      </w:r>
    </w:p>
    <w:p w:rsidR="002C1A3C" w:rsidRPr="00E879FC" w:rsidRDefault="002C1A3C" w:rsidP="002C1A3C">
      <w:pPr>
        <w:pStyle w:val="BodyTextIndent"/>
        <w:ind w:left="748"/>
        <w:jc w:val="center"/>
        <w:rPr>
          <w:b/>
          <w:sz w:val="22"/>
          <w:szCs w:val="22"/>
        </w:rPr>
      </w:pPr>
    </w:p>
    <w:p w:rsidR="002C1A3C" w:rsidRPr="00C30493" w:rsidRDefault="002C1A3C" w:rsidP="002C1A3C">
      <w:pPr>
        <w:pStyle w:val="BodyTextIndent"/>
        <w:spacing w:after="0"/>
        <w:ind w:left="0"/>
        <w:jc w:val="both"/>
        <w:rPr>
          <w:sz w:val="22"/>
          <w:szCs w:val="22"/>
        </w:rPr>
      </w:pPr>
      <w:proofErr w:type="gramStart"/>
      <w:r>
        <w:rPr>
          <w:sz w:val="22"/>
          <w:szCs w:val="22"/>
        </w:rPr>
        <w:t xml:space="preserve">Под пуном материјалном и кривичном одговорношћу потврђујемо да смо </w:t>
      </w:r>
      <w:r>
        <w:rPr>
          <w:sz w:val="22"/>
          <w:szCs w:val="22"/>
          <w:lang w:val="sr-Cyrl-CS"/>
        </w:rPr>
        <w:t xml:space="preserve">(заједничку) </w:t>
      </w:r>
      <w:r>
        <w:rPr>
          <w:sz w:val="22"/>
          <w:szCs w:val="22"/>
        </w:rPr>
        <w:t xml:space="preserve">понуду за набавку </w:t>
      </w:r>
      <w:r>
        <w:rPr>
          <w:sz w:val="22"/>
          <w:szCs w:val="22"/>
          <w:lang w:val="sr-Cyrl-CS"/>
        </w:rPr>
        <w:t>ус</w:t>
      </w:r>
      <w:r w:rsidR="009845CB">
        <w:rPr>
          <w:sz w:val="22"/>
          <w:szCs w:val="22"/>
          <w:lang w:val="sr-Cyrl-CS"/>
        </w:rPr>
        <w:t>луга одржавања софтвера</w:t>
      </w:r>
      <w:r>
        <w:rPr>
          <w:sz w:val="22"/>
          <w:szCs w:val="22"/>
        </w:rPr>
        <w:t>, у</w:t>
      </w:r>
      <w:r w:rsidRPr="00C30493">
        <w:rPr>
          <w:sz w:val="22"/>
          <w:szCs w:val="22"/>
        </w:rPr>
        <w:t xml:space="preserve"> поступку</w:t>
      </w:r>
      <w:r>
        <w:rPr>
          <w:sz w:val="22"/>
          <w:szCs w:val="22"/>
          <w:lang w:val="sr-Cyrl-CS"/>
        </w:rPr>
        <w:t xml:space="preserve"> јавне набавке мале вредности</w:t>
      </w:r>
      <w:r w:rsidRPr="00C30493">
        <w:rPr>
          <w:sz w:val="22"/>
          <w:szCs w:val="22"/>
        </w:rPr>
        <w:t xml:space="preserve"> бр.</w:t>
      </w:r>
      <w:proofErr w:type="gramEnd"/>
      <w:r w:rsidRPr="00C30493">
        <w:rPr>
          <w:sz w:val="22"/>
          <w:szCs w:val="22"/>
        </w:rPr>
        <w:t xml:space="preserve"> </w:t>
      </w:r>
      <w:r w:rsidR="009845CB">
        <w:rPr>
          <w:sz w:val="22"/>
          <w:szCs w:val="22"/>
          <w:lang w:val="sr-Cyrl-CS"/>
        </w:rPr>
        <w:t>05/2019</w:t>
      </w:r>
      <w:r>
        <w:rPr>
          <w:sz w:val="22"/>
          <w:szCs w:val="22"/>
        </w:rPr>
        <w:t xml:space="preserve"> </w:t>
      </w:r>
      <w:r w:rsidRPr="00C30493">
        <w:rPr>
          <w:sz w:val="22"/>
          <w:szCs w:val="22"/>
        </w:rPr>
        <w:t xml:space="preserve">поднели независно, без договора са другим понуђачима или заинтересованим лицима.  </w:t>
      </w:r>
    </w:p>
    <w:p w:rsidR="002C1A3C" w:rsidRDefault="002C1A3C" w:rsidP="002C1A3C">
      <w:pPr>
        <w:pStyle w:val="BodyTextIndent"/>
        <w:spacing w:after="0"/>
        <w:ind w:left="0" w:firstLine="720"/>
        <w:jc w:val="both"/>
        <w:rPr>
          <w:sz w:val="22"/>
          <w:szCs w:val="22"/>
          <w:lang w:val="sr-Latn-CS"/>
        </w:rPr>
      </w:pPr>
    </w:p>
    <w:p w:rsidR="002C1A3C" w:rsidRDefault="002C1A3C" w:rsidP="002C1A3C">
      <w:pPr>
        <w:pStyle w:val="BodyTextIndent"/>
        <w:ind w:left="0" w:firstLine="720"/>
        <w:rPr>
          <w:sz w:val="22"/>
          <w:szCs w:val="22"/>
          <w:lang w:val="sr-Latn-CS"/>
        </w:rPr>
      </w:pPr>
    </w:p>
    <w:p w:rsidR="002C1A3C" w:rsidRDefault="002C1A3C" w:rsidP="002C1A3C">
      <w:pPr>
        <w:pStyle w:val="BodyTextIndent"/>
        <w:ind w:left="0" w:firstLine="720"/>
        <w:rPr>
          <w:sz w:val="22"/>
          <w:szCs w:val="22"/>
          <w:lang w:val="sr-Latn-CS"/>
        </w:rPr>
      </w:pPr>
    </w:p>
    <w:p w:rsidR="002C1A3C" w:rsidRDefault="002C1A3C" w:rsidP="002C1A3C">
      <w:pPr>
        <w:pStyle w:val="BodyTextIndent"/>
        <w:ind w:left="0" w:firstLine="720"/>
        <w:rPr>
          <w:sz w:val="22"/>
          <w:szCs w:val="22"/>
          <w:lang w:val="sr-Latn-CS"/>
        </w:rPr>
      </w:pPr>
    </w:p>
    <w:p w:rsidR="002C1A3C" w:rsidRDefault="002C1A3C" w:rsidP="002C1A3C">
      <w:pPr>
        <w:pStyle w:val="BodyTextIndent"/>
        <w:ind w:left="0"/>
        <w:rPr>
          <w:sz w:val="22"/>
          <w:szCs w:val="22"/>
        </w:rPr>
      </w:pPr>
      <w:r>
        <w:rPr>
          <w:sz w:val="22"/>
          <w:szCs w:val="22"/>
        </w:rPr>
        <w:t>Место</w:t>
      </w:r>
      <w:proofErr w:type="gramStart"/>
      <w:r>
        <w:rPr>
          <w:sz w:val="22"/>
          <w:szCs w:val="22"/>
        </w:rPr>
        <w:t>:_</w:t>
      </w:r>
      <w:proofErr w:type="gramEnd"/>
      <w:r>
        <w:rPr>
          <w:sz w:val="22"/>
          <w:szCs w:val="22"/>
        </w:rPr>
        <w:t xml:space="preserve">____________                            </w:t>
      </w:r>
      <w:r w:rsidR="0038378C">
        <w:rPr>
          <w:sz w:val="22"/>
          <w:szCs w:val="22"/>
          <w:lang w:val="sr-Cyrl-CS"/>
        </w:rPr>
        <w:t xml:space="preserve">        </w:t>
      </w:r>
      <w:r>
        <w:rPr>
          <w:sz w:val="22"/>
          <w:szCs w:val="22"/>
        </w:rPr>
        <w:t xml:space="preserve">                                ______________________________</w:t>
      </w:r>
    </w:p>
    <w:p w:rsidR="002C1A3C" w:rsidRPr="00F105F2" w:rsidRDefault="002C1A3C" w:rsidP="002C1A3C">
      <w:pPr>
        <w:pStyle w:val="BodyTextIndent"/>
        <w:ind w:left="0"/>
        <w:rPr>
          <w:sz w:val="22"/>
          <w:szCs w:val="22"/>
        </w:rPr>
      </w:pPr>
      <w:r>
        <w:rPr>
          <w:sz w:val="22"/>
          <w:szCs w:val="22"/>
        </w:rPr>
        <w:t>Датум: ____________                                                                     Потпис овлашћеног лица понуђача</w:t>
      </w:r>
    </w:p>
    <w:p w:rsidR="002C1A3C" w:rsidRPr="000D0BA1" w:rsidRDefault="002C1A3C" w:rsidP="002C1A3C">
      <w:pPr>
        <w:pStyle w:val="BodyTextIndent"/>
        <w:ind w:left="720"/>
        <w:rPr>
          <w:lang w:val="sr-Latn-CS"/>
        </w:rPr>
      </w:pPr>
      <w:r>
        <w:rPr>
          <w:sz w:val="22"/>
          <w:szCs w:val="22"/>
        </w:rPr>
        <w:t xml:space="preserve">                                                                                             </w:t>
      </w:r>
    </w:p>
    <w:p w:rsidR="002C1A3C" w:rsidRPr="000D0BA1" w:rsidRDefault="002C1A3C" w:rsidP="002C1A3C">
      <w:pPr>
        <w:pStyle w:val="BodyTextIndent"/>
        <w:ind w:left="720"/>
        <w:rPr>
          <w:lang w:val="sr-Latn-CS"/>
        </w:rPr>
      </w:pPr>
    </w:p>
    <w:p w:rsidR="002C1A3C" w:rsidRPr="000D0BA1" w:rsidRDefault="002C1A3C" w:rsidP="002C1A3C">
      <w:pPr>
        <w:pStyle w:val="BodyTextIndent"/>
        <w:ind w:left="720"/>
        <w:rPr>
          <w:lang w:val="sr-Latn-CS"/>
        </w:rPr>
      </w:pPr>
    </w:p>
    <w:p w:rsidR="002C1A3C" w:rsidRPr="000D0BA1" w:rsidRDefault="002C1A3C" w:rsidP="002C1A3C">
      <w:pPr>
        <w:pStyle w:val="BodyTextIndent"/>
        <w:ind w:left="720"/>
        <w:rPr>
          <w:lang w:val="sr-Latn-CS"/>
        </w:rPr>
      </w:pPr>
    </w:p>
    <w:p w:rsidR="002C1A3C" w:rsidRPr="000D0BA1" w:rsidRDefault="002C1A3C" w:rsidP="002C1A3C">
      <w:pPr>
        <w:pStyle w:val="BodyTextIndent"/>
        <w:ind w:left="720"/>
        <w:rPr>
          <w:lang w:val="sr-Latn-CS"/>
        </w:rPr>
      </w:pPr>
    </w:p>
    <w:p w:rsidR="002C1A3C" w:rsidRPr="000D0BA1" w:rsidRDefault="002C1A3C" w:rsidP="002C1A3C">
      <w:pPr>
        <w:pStyle w:val="BodyTextIndent"/>
        <w:ind w:left="720"/>
        <w:rPr>
          <w:lang w:val="sr-Latn-CS"/>
        </w:rPr>
      </w:pPr>
    </w:p>
    <w:p w:rsidR="002C1A3C" w:rsidRPr="000D0BA1" w:rsidRDefault="002C1A3C" w:rsidP="002C1A3C">
      <w:pPr>
        <w:pStyle w:val="BodyTextIndent"/>
        <w:ind w:left="720"/>
        <w:rPr>
          <w:lang w:val="sr-Latn-CS"/>
        </w:rPr>
      </w:pPr>
    </w:p>
    <w:p w:rsidR="002C1A3C" w:rsidRPr="000D0BA1" w:rsidRDefault="002C1A3C" w:rsidP="002C1A3C">
      <w:pPr>
        <w:pStyle w:val="BodyTextIndent"/>
        <w:ind w:left="720"/>
        <w:rPr>
          <w:lang w:val="sr-Latn-CS"/>
        </w:rPr>
      </w:pPr>
    </w:p>
    <w:p w:rsidR="002C1A3C" w:rsidRPr="000D0BA1" w:rsidRDefault="002C1A3C" w:rsidP="002C1A3C">
      <w:pPr>
        <w:pStyle w:val="BodyTextIndent"/>
        <w:ind w:left="720"/>
        <w:rPr>
          <w:lang w:val="sr-Latn-CS"/>
        </w:rPr>
      </w:pPr>
    </w:p>
    <w:p w:rsidR="002C1A3C" w:rsidRDefault="002C1A3C" w:rsidP="002C1A3C">
      <w:pPr>
        <w:pStyle w:val="BodyTextIndent"/>
        <w:ind w:left="720"/>
        <w:rPr>
          <w:lang w:val="sr-Cyrl-CS"/>
        </w:rPr>
      </w:pPr>
    </w:p>
    <w:p w:rsidR="002C1A3C" w:rsidRPr="00B9665B" w:rsidRDefault="002C1A3C" w:rsidP="002C1A3C">
      <w:pPr>
        <w:pStyle w:val="BodyTextIndent"/>
        <w:ind w:left="720"/>
        <w:rPr>
          <w:lang w:val="sr-Cyrl-CS"/>
        </w:rPr>
      </w:pPr>
    </w:p>
    <w:p w:rsidR="002C1A3C" w:rsidRDefault="002C1A3C" w:rsidP="002C1A3C">
      <w:pPr>
        <w:pStyle w:val="BodyTextIndent"/>
        <w:ind w:left="720"/>
        <w:rPr>
          <w:lang w:val="sr-Latn-CS"/>
        </w:rPr>
      </w:pPr>
    </w:p>
    <w:p w:rsidR="002C1A3C" w:rsidRPr="000D0BA1" w:rsidRDefault="002C1A3C" w:rsidP="002C1A3C">
      <w:pPr>
        <w:pStyle w:val="BodyTextIndent"/>
        <w:ind w:left="720"/>
        <w:rPr>
          <w:lang w:val="sr-Latn-CS"/>
        </w:rPr>
      </w:pPr>
    </w:p>
    <w:p w:rsidR="002C1A3C" w:rsidRDefault="002C1A3C" w:rsidP="002C1A3C">
      <w:pPr>
        <w:pStyle w:val="BodyTextIndent"/>
        <w:ind w:left="720"/>
        <w:rPr>
          <w:lang w:val="sr-Latn-CS"/>
        </w:rPr>
      </w:pPr>
    </w:p>
    <w:p w:rsidR="002C1A3C" w:rsidRDefault="002C1A3C" w:rsidP="002C1A3C">
      <w:pPr>
        <w:pStyle w:val="BodyTextIndent"/>
        <w:ind w:left="720"/>
        <w:rPr>
          <w:lang w:val="sr-Latn-CS"/>
        </w:rPr>
      </w:pPr>
    </w:p>
    <w:p w:rsidR="002C1A3C" w:rsidRDefault="002C1A3C" w:rsidP="002C1A3C">
      <w:pPr>
        <w:pStyle w:val="BodyTextIndent"/>
        <w:ind w:left="720"/>
        <w:rPr>
          <w:lang w:val="sr-Latn-CS"/>
        </w:rPr>
      </w:pPr>
    </w:p>
    <w:p w:rsidR="002C1A3C" w:rsidRDefault="002C1A3C" w:rsidP="002C1A3C">
      <w:pPr>
        <w:pStyle w:val="BodyTextIndent"/>
        <w:spacing w:after="0"/>
        <w:ind w:left="1080"/>
        <w:jc w:val="center"/>
        <w:outlineLvl w:val="0"/>
      </w:pPr>
      <w:r w:rsidRPr="000D0BA1">
        <w:rPr>
          <w:lang w:val="sr-Latn-CS"/>
        </w:rPr>
        <w:t xml:space="preserve">                                                     </w:t>
      </w:r>
    </w:p>
    <w:p w:rsidR="002C1A3C" w:rsidRDefault="002C1A3C" w:rsidP="002C1A3C">
      <w:pPr>
        <w:pStyle w:val="BodyTextIndent"/>
        <w:spacing w:after="0"/>
        <w:ind w:left="1080"/>
        <w:jc w:val="center"/>
        <w:outlineLvl w:val="0"/>
      </w:pPr>
    </w:p>
    <w:p w:rsidR="002C1A3C" w:rsidRDefault="002C1A3C" w:rsidP="002C1A3C">
      <w:pPr>
        <w:pStyle w:val="BodyTextIndent"/>
        <w:spacing w:after="0"/>
        <w:ind w:left="1080"/>
        <w:jc w:val="center"/>
        <w:outlineLvl w:val="0"/>
      </w:pPr>
    </w:p>
    <w:p w:rsidR="002C1A3C" w:rsidRPr="00905FB8" w:rsidRDefault="00D0145A" w:rsidP="00905FB8">
      <w:pPr>
        <w:pStyle w:val="BodyTextIndent"/>
        <w:numPr>
          <w:ilvl w:val="0"/>
          <w:numId w:val="21"/>
        </w:numPr>
        <w:spacing w:after="0"/>
        <w:jc w:val="center"/>
        <w:outlineLvl w:val="0"/>
        <w:rPr>
          <w:rFonts w:ascii="Times New Roman Bold" w:hAnsi="Times New Roman Bold"/>
          <w:b/>
          <w:i/>
          <w:caps/>
          <w:sz w:val="22"/>
          <w:szCs w:val="22"/>
        </w:rPr>
      </w:pPr>
      <w:r w:rsidRPr="00905FB8">
        <w:rPr>
          <w:rFonts w:asciiTheme="minorHAnsi" w:hAnsiTheme="minorHAnsi"/>
          <w:b/>
          <w:i/>
          <w:caps/>
          <w:sz w:val="22"/>
          <w:szCs w:val="22"/>
          <w:lang w:val="sr-Cyrl-CS"/>
        </w:rPr>
        <w:t xml:space="preserve">  </w:t>
      </w:r>
      <w:r w:rsidR="002C1A3C" w:rsidRPr="00905FB8">
        <w:rPr>
          <w:rFonts w:ascii="Times New Roman Bold" w:hAnsi="Times New Roman Bold"/>
          <w:b/>
          <w:i/>
          <w:caps/>
          <w:sz w:val="22"/>
          <w:szCs w:val="22"/>
        </w:rPr>
        <w:t>Образац трошкова припреме понуде</w:t>
      </w:r>
    </w:p>
    <w:p w:rsidR="002C1A3C" w:rsidRDefault="002C1A3C" w:rsidP="002C1A3C">
      <w:pPr>
        <w:pStyle w:val="BodyTextIndent"/>
        <w:spacing w:after="0"/>
        <w:ind w:left="1080"/>
        <w:jc w:val="both"/>
        <w:outlineLvl w:val="0"/>
        <w:rPr>
          <w:sz w:val="22"/>
          <w:szCs w:val="22"/>
        </w:rPr>
      </w:pPr>
    </w:p>
    <w:p w:rsidR="002C1A3C" w:rsidRPr="0082388D" w:rsidRDefault="002C1A3C" w:rsidP="002C1A3C">
      <w:pPr>
        <w:pStyle w:val="BodyTextIndent"/>
        <w:spacing w:after="0"/>
        <w:ind w:left="1080"/>
        <w:jc w:val="both"/>
        <w:outlineLvl w:val="0"/>
        <w:rPr>
          <w:b/>
          <w:i/>
          <w:iCs/>
          <w:sz w:val="22"/>
          <w:szCs w:val="22"/>
          <w:lang w:val="sr-Latn-CS"/>
        </w:rPr>
      </w:pPr>
    </w:p>
    <w:p w:rsidR="002C1A3C" w:rsidRPr="00632C17" w:rsidRDefault="002C1A3C" w:rsidP="002C1A3C">
      <w:pPr>
        <w:pStyle w:val="BodyTextIndent"/>
        <w:spacing w:after="0"/>
        <w:ind w:left="0"/>
        <w:jc w:val="both"/>
        <w:rPr>
          <w:b/>
          <w:i/>
          <w:iCs/>
          <w:sz w:val="22"/>
          <w:szCs w:val="22"/>
          <w:lang w:val="sr-Latn-CS"/>
        </w:rPr>
      </w:pPr>
      <w:proofErr w:type="gramStart"/>
      <w:r>
        <w:rPr>
          <w:sz w:val="22"/>
          <w:szCs w:val="22"/>
        </w:rPr>
        <w:t>На основу члана 88.став 1.</w:t>
      </w:r>
      <w:proofErr w:type="gramEnd"/>
      <w:r>
        <w:rPr>
          <w:sz w:val="22"/>
          <w:szCs w:val="22"/>
        </w:rPr>
        <w:t xml:space="preserve"> Закона о јавним набавкама (Службени гласник РС бр.124/12,</w:t>
      </w:r>
      <w:r w:rsidRPr="00116944">
        <w:rPr>
          <w:sz w:val="20"/>
          <w:szCs w:val="20"/>
        </w:rPr>
        <w:t xml:space="preserve"> </w:t>
      </w:r>
      <w:r w:rsidRPr="00861E1A">
        <w:rPr>
          <w:sz w:val="22"/>
          <w:szCs w:val="22"/>
        </w:rPr>
        <w:t>14/15 и 68/15“</w:t>
      </w:r>
      <w:r w:rsidRPr="00861E1A">
        <w:rPr>
          <w:sz w:val="22"/>
          <w:szCs w:val="22"/>
          <w:lang w:val="sr-Cyrl-CS"/>
        </w:rPr>
        <w:t>)</w:t>
      </w:r>
      <w:r w:rsidRPr="00116944">
        <w:rPr>
          <w:sz w:val="22"/>
          <w:szCs w:val="22"/>
        </w:rPr>
        <w:t xml:space="preserve"> </w:t>
      </w:r>
    </w:p>
    <w:p w:rsidR="002C1A3C" w:rsidRPr="00470D8E" w:rsidRDefault="002C1A3C" w:rsidP="007E27EE">
      <w:pPr>
        <w:pStyle w:val="BodyTextIndent"/>
        <w:numPr>
          <w:ilvl w:val="1"/>
          <w:numId w:val="6"/>
        </w:numPr>
        <w:tabs>
          <w:tab w:val="clear" w:pos="360"/>
        </w:tabs>
        <w:suppressAutoHyphens w:val="0"/>
        <w:spacing w:after="0"/>
        <w:ind w:left="-90" w:hanging="602"/>
        <w:jc w:val="both"/>
        <w:outlineLvl w:val="0"/>
        <w:rPr>
          <w:b/>
          <w:i/>
          <w:iCs/>
          <w:sz w:val="22"/>
          <w:szCs w:val="22"/>
          <w:lang w:val="sr-Latn-CS"/>
        </w:rPr>
      </w:pPr>
      <w:r>
        <w:rPr>
          <w:sz w:val="22"/>
          <w:szCs w:val="22"/>
        </w:rPr>
        <w:t>________________________________________________________________________________</w:t>
      </w:r>
      <w:r w:rsidRPr="00470D8E">
        <w:rPr>
          <w:sz w:val="22"/>
          <w:szCs w:val="22"/>
        </w:rPr>
        <w:t xml:space="preserve">                                                                 </w:t>
      </w:r>
    </w:p>
    <w:p w:rsidR="002C1A3C" w:rsidRDefault="002C1A3C" w:rsidP="002C1A3C">
      <w:pPr>
        <w:pStyle w:val="BodyTextIndent"/>
        <w:ind w:left="748"/>
        <w:rPr>
          <w:i/>
          <w:iCs/>
          <w:sz w:val="22"/>
          <w:szCs w:val="22"/>
        </w:rPr>
      </w:pPr>
      <w:r>
        <w:rPr>
          <w:iCs/>
          <w:sz w:val="22"/>
          <w:szCs w:val="22"/>
        </w:rPr>
        <w:t xml:space="preserve">                                           </w:t>
      </w:r>
      <w:r>
        <w:rPr>
          <w:iCs/>
          <w:sz w:val="22"/>
          <w:szCs w:val="22"/>
          <w:lang w:val="sr-Cyrl-CS"/>
        </w:rPr>
        <w:t xml:space="preserve">   </w:t>
      </w:r>
      <w:r>
        <w:rPr>
          <w:iCs/>
          <w:sz w:val="22"/>
          <w:szCs w:val="22"/>
        </w:rPr>
        <w:t xml:space="preserve"> (</w:t>
      </w:r>
      <w:proofErr w:type="gramStart"/>
      <w:r>
        <w:rPr>
          <w:i/>
          <w:iCs/>
          <w:sz w:val="22"/>
          <w:szCs w:val="22"/>
        </w:rPr>
        <w:t>назив</w:t>
      </w:r>
      <w:proofErr w:type="gramEnd"/>
      <w:r>
        <w:rPr>
          <w:i/>
          <w:iCs/>
          <w:sz w:val="22"/>
          <w:szCs w:val="22"/>
        </w:rPr>
        <w:t xml:space="preserve"> и седиште понуђача)</w:t>
      </w:r>
    </w:p>
    <w:p w:rsidR="002C1A3C" w:rsidRDefault="002C1A3C" w:rsidP="002C1A3C">
      <w:pPr>
        <w:pStyle w:val="BodyTextIndent"/>
        <w:ind w:left="0" w:hanging="90"/>
        <w:rPr>
          <w:b/>
          <w:iCs/>
          <w:sz w:val="22"/>
          <w:szCs w:val="22"/>
        </w:rPr>
      </w:pPr>
    </w:p>
    <w:p w:rsidR="002C1A3C" w:rsidRDefault="002C1A3C" w:rsidP="002C1A3C">
      <w:pPr>
        <w:pStyle w:val="BodyTextIndent"/>
        <w:ind w:left="0" w:hanging="90"/>
        <w:rPr>
          <w:b/>
          <w:iCs/>
          <w:sz w:val="22"/>
          <w:szCs w:val="22"/>
        </w:rPr>
      </w:pPr>
      <w:proofErr w:type="gramStart"/>
      <w:r>
        <w:rPr>
          <w:b/>
          <w:iCs/>
          <w:sz w:val="22"/>
          <w:szCs w:val="22"/>
        </w:rPr>
        <w:t>доставља :</w:t>
      </w:r>
      <w:proofErr w:type="gramEnd"/>
      <w:r>
        <w:rPr>
          <w:b/>
          <w:iCs/>
          <w:sz w:val="22"/>
          <w:szCs w:val="22"/>
        </w:rPr>
        <w:t xml:space="preserve"> </w:t>
      </w:r>
    </w:p>
    <w:p w:rsidR="002C1A3C" w:rsidRDefault="002C1A3C" w:rsidP="002C1A3C">
      <w:pPr>
        <w:pStyle w:val="BodyTextIndent"/>
        <w:ind w:left="0" w:hanging="90"/>
        <w:rPr>
          <w:b/>
          <w:iCs/>
          <w:sz w:val="22"/>
          <w:szCs w:val="22"/>
        </w:rPr>
      </w:pPr>
    </w:p>
    <w:p w:rsidR="002C1A3C" w:rsidRDefault="002C1A3C" w:rsidP="002C1A3C">
      <w:pPr>
        <w:pStyle w:val="BodyTextIndent"/>
        <w:ind w:left="0" w:hanging="90"/>
        <w:rPr>
          <w:b/>
          <w:iCs/>
          <w:sz w:val="22"/>
          <w:szCs w:val="22"/>
        </w:rPr>
      </w:pPr>
    </w:p>
    <w:p w:rsidR="002C1A3C" w:rsidRDefault="002C1A3C" w:rsidP="002C1A3C">
      <w:pPr>
        <w:pStyle w:val="BodyTextIndent"/>
        <w:ind w:left="0" w:hanging="90"/>
        <w:jc w:val="center"/>
        <w:rPr>
          <w:b/>
          <w:iCs/>
          <w:sz w:val="22"/>
          <w:szCs w:val="22"/>
        </w:rPr>
      </w:pPr>
      <w:r>
        <w:rPr>
          <w:b/>
          <w:iCs/>
          <w:sz w:val="22"/>
          <w:szCs w:val="22"/>
        </w:rPr>
        <w:t>СТРУКТУРУ ТРОШКОВА ПРИПРЕМАЊА ПОНУДЕ</w:t>
      </w:r>
    </w:p>
    <w:p w:rsidR="002C1A3C" w:rsidRDefault="002C1A3C" w:rsidP="002C1A3C">
      <w:pPr>
        <w:pStyle w:val="BodyTextIndent"/>
        <w:ind w:left="0" w:hanging="90"/>
        <w:jc w:val="center"/>
        <w:rPr>
          <w:b/>
          <w:iCs/>
          <w:sz w:val="22"/>
          <w:szCs w:val="22"/>
        </w:rPr>
      </w:pPr>
    </w:p>
    <w:p w:rsidR="002C1A3C" w:rsidRDefault="002C1A3C" w:rsidP="002C1A3C">
      <w:pPr>
        <w:pStyle w:val="BodyTextIndent"/>
        <w:ind w:left="0" w:hanging="90"/>
        <w:rPr>
          <w:i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99"/>
        <w:gridCol w:w="4799"/>
      </w:tblGrid>
      <w:tr w:rsidR="002C1A3C" w:rsidRPr="00B00D42" w:rsidTr="00BA1E49">
        <w:tc>
          <w:tcPr>
            <w:tcW w:w="4799" w:type="dxa"/>
          </w:tcPr>
          <w:p w:rsidR="002C1A3C" w:rsidRPr="005B085B" w:rsidRDefault="002C1A3C" w:rsidP="00BA1E49">
            <w:pPr>
              <w:pStyle w:val="BodyTextIndent"/>
              <w:ind w:left="0"/>
              <w:jc w:val="center"/>
              <w:rPr>
                <w:iCs/>
              </w:rPr>
            </w:pPr>
            <w:r w:rsidRPr="005B085B">
              <w:rPr>
                <w:iCs/>
              </w:rPr>
              <w:t>Врста трошка</w:t>
            </w:r>
          </w:p>
        </w:tc>
        <w:tc>
          <w:tcPr>
            <w:tcW w:w="4799" w:type="dxa"/>
          </w:tcPr>
          <w:p w:rsidR="002C1A3C" w:rsidRPr="005B085B" w:rsidRDefault="002C1A3C" w:rsidP="00BA1E49">
            <w:pPr>
              <w:pStyle w:val="BodyTextIndent"/>
              <w:ind w:left="0"/>
              <w:jc w:val="center"/>
              <w:rPr>
                <w:iCs/>
              </w:rPr>
            </w:pPr>
            <w:r w:rsidRPr="005B085B">
              <w:rPr>
                <w:iCs/>
              </w:rPr>
              <w:t>Износ трошка  у РСД</w:t>
            </w:r>
          </w:p>
        </w:tc>
      </w:tr>
      <w:tr w:rsidR="002C1A3C" w:rsidRPr="00B00D42" w:rsidTr="00BA1E49">
        <w:tc>
          <w:tcPr>
            <w:tcW w:w="4799" w:type="dxa"/>
          </w:tcPr>
          <w:p w:rsidR="002C1A3C" w:rsidRPr="005B085B" w:rsidRDefault="002C1A3C" w:rsidP="00BA1E49">
            <w:pPr>
              <w:pStyle w:val="BodyTextIndent"/>
              <w:ind w:left="0"/>
              <w:rPr>
                <w:iCs/>
                <w:sz w:val="22"/>
                <w:szCs w:val="22"/>
              </w:rPr>
            </w:pPr>
          </w:p>
        </w:tc>
        <w:tc>
          <w:tcPr>
            <w:tcW w:w="4799" w:type="dxa"/>
          </w:tcPr>
          <w:p w:rsidR="002C1A3C" w:rsidRPr="005B085B" w:rsidRDefault="002C1A3C" w:rsidP="00BA1E49">
            <w:pPr>
              <w:pStyle w:val="BodyTextIndent"/>
              <w:ind w:left="0"/>
              <w:rPr>
                <w:iCs/>
                <w:sz w:val="22"/>
                <w:szCs w:val="22"/>
              </w:rPr>
            </w:pPr>
          </w:p>
        </w:tc>
      </w:tr>
      <w:tr w:rsidR="002C1A3C" w:rsidRPr="00B00D42" w:rsidTr="00BA1E49">
        <w:tc>
          <w:tcPr>
            <w:tcW w:w="4799" w:type="dxa"/>
          </w:tcPr>
          <w:p w:rsidR="002C1A3C" w:rsidRPr="005B085B" w:rsidRDefault="002C1A3C" w:rsidP="00BA1E49">
            <w:pPr>
              <w:pStyle w:val="BodyTextIndent"/>
              <w:ind w:left="0"/>
              <w:rPr>
                <w:iCs/>
                <w:sz w:val="22"/>
                <w:szCs w:val="22"/>
              </w:rPr>
            </w:pPr>
          </w:p>
        </w:tc>
        <w:tc>
          <w:tcPr>
            <w:tcW w:w="4799" w:type="dxa"/>
          </w:tcPr>
          <w:p w:rsidR="002C1A3C" w:rsidRPr="005B085B" w:rsidRDefault="002C1A3C" w:rsidP="00BA1E49">
            <w:pPr>
              <w:pStyle w:val="BodyTextIndent"/>
              <w:ind w:left="0"/>
              <w:rPr>
                <w:iCs/>
                <w:sz w:val="22"/>
                <w:szCs w:val="22"/>
              </w:rPr>
            </w:pPr>
          </w:p>
        </w:tc>
      </w:tr>
      <w:tr w:rsidR="002C1A3C" w:rsidRPr="00B00D42" w:rsidTr="00BA1E49">
        <w:tc>
          <w:tcPr>
            <w:tcW w:w="4799" w:type="dxa"/>
          </w:tcPr>
          <w:p w:rsidR="002C1A3C" w:rsidRPr="005B085B" w:rsidRDefault="002C1A3C" w:rsidP="00BA1E49">
            <w:pPr>
              <w:pStyle w:val="BodyTextIndent"/>
              <w:ind w:left="0"/>
              <w:rPr>
                <w:iCs/>
                <w:sz w:val="22"/>
                <w:szCs w:val="22"/>
              </w:rPr>
            </w:pPr>
          </w:p>
        </w:tc>
        <w:tc>
          <w:tcPr>
            <w:tcW w:w="4799" w:type="dxa"/>
          </w:tcPr>
          <w:p w:rsidR="002C1A3C" w:rsidRPr="005B085B" w:rsidRDefault="002C1A3C" w:rsidP="00BA1E49">
            <w:pPr>
              <w:pStyle w:val="BodyTextIndent"/>
              <w:ind w:left="0"/>
              <w:rPr>
                <w:iCs/>
                <w:sz w:val="22"/>
                <w:szCs w:val="22"/>
              </w:rPr>
            </w:pPr>
          </w:p>
        </w:tc>
      </w:tr>
      <w:tr w:rsidR="002C1A3C" w:rsidRPr="00B00D42" w:rsidTr="00BA1E49">
        <w:tc>
          <w:tcPr>
            <w:tcW w:w="4799" w:type="dxa"/>
          </w:tcPr>
          <w:p w:rsidR="002C1A3C" w:rsidRPr="005B085B" w:rsidRDefault="002C1A3C" w:rsidP="00BA1E49">
            <w:pPr>
              <w:pStyle w:val="BodyTextIndent"/>
              <w:ind w:left="0"/>
              <w:rPr>
                <w:iCs/>
                <w:sz w:val="22"/>
                <w:szCs w:val="22"/>
              </w:rPr>
            </w:pPr>
            <w:r w:rsidRPr="005B085B">
              <w:rPr>
                <w:iCs/>
                <w:sz w:val="22"/>
                <w:szCs w:val="22"/>
              </w:rPr>
              <w:t>Укупан износ трошкова припремања понуде</w:t>
            </w:r>
          </w:p>
        </w:tc>
        <w:tc>
          <w:tcPr>
            <w:tcW w:w="4799" w:type="dxa"/>
          </w:tcPr>
          <w:p w:rsidR="002C1A3C" w:rsidRPr="005B085B" w:rsidRDefault="002C1A3C" w:rsidP="00BA1E49">
            <w:pPr>
              <w:pStyle w:val="BodyTextIndent"/>
              <w:ind w:left="0"/>
              <w:rPr>
                <w:iCs/>
                <w:sz w:val="22"/>
                <w:szCs w:val="22"/>
              </w:rPr>
            </w:pPr>
          </w:p>
        </w:tc>
      </w:tr>
    </w:tbl>
    <w:p w:rsidR="002C1A3C" w:rsidRPr="00632C17" w:rsidRDefault="002C1A3C" w:rsidP="002C1A3C">
      <w:pPr>
        <w:pStyle w:val="BodyTextIndent"/>
        <w:ind w:left="0" w:hanging="90"/>
        <w:rPr>
          <w:iCs/>
          <w:sz w:val="22"/>
          <w:szCs w:val="22"/>
        </w:rPr>
      </w:pPr>
    </w:p>
    <w:p w:rsidR="002C1A3C" w:rsidRDefault="002C1A3C" w:rsidP="002C1A3C">
      <w:pPr>
        <w:jc w:val="both"/>
        <w:rPr>
          <w:sz w:val="22"/>
          <w:szCs w:val="22"/>
        </w:rPr>
      </w:pPr>
    </w:p>
    <w:p w:rsidR="002C1A3C" w:rsidRPr="00632C17" w:rsidRDefault="002C1A3C" w:rsidP="002C1A3C">
      <w:pPr>
        <w:ind w:left="720"/>
        <w:jc w:val="both"/>
        <w:rPr>
          <w:sz w:val="22"/>
          <w:szCs w:val="22"/>
        </w:rPr>
      </w:pPr>
    </w:p>
    <w:p w:rsidR="002C1A3C" w:rsidRDefault="002C1A3C" w:rsidP="002C1A3C">
      <w:pPr>
        <w:jc w:val="both"/>
        <w:rPr>
          <w:sz w:val="22"/>
          <w:szCs w:val="22"/>
        </w:rPr>
      </w:pPr>
      <w:r>
        <w:rPr>
          <w:sz w:val="22"/>
          <w:szCs w:val="22"/>
        </w:rPr>
        <w:t xml:space="preserve">Трошкове припреме и подношења понуде сноси искључиво </w:t>
      </w:r>
      <w:proofErr w:type="gramStart"/>
      <w:r>
        <w:rPr>
          <w:sz w:val="22"/>
          <w:szCs w:val="22"/>
        </w:rPr>
        <w:t>понуђач  и</w:t>
      </w:r>
      <w:proofErr w:type="gramEnd"/>
      <w:r>
        <w:rPr>
          <w:sz w:val="22"/>
          <w:szCs w:val="22"/>
        </w:rPr>
        <w:t xml:space="preserve"> не може тражити од наручиоца накнаду трошкова.</w:t>
      </w:r>
    </w:p>
    <w:p w:rsidR="002C1A3C" w:rsidRDefault="002C1A3C" w:rsidP="002C1A3C">
      <w:pPr>
        <w:jc w:val="both"/>
        <w:rPr>
          <w:sz w:val="22"/>
          <w:szCs w:val="22"/>
        </w:rPr>
      </w:pPr>
    </w:p>
    <w:p w:rsidR="002C1A3C" w:rsidRDefault="002C1A3C" w:rsidP="002C1A3C">
      <w:pPr>
        <w:jc w:val="both"/>
        <w:rPr>
          <w:sz w:val="22"/>
          <w:szCs w:val="22"/>
        </w:rPr>
      </w:pPr>
      <w:r>
        <w:rPr>
          <w:sz w:val="22"/>
          <w:szCs w:val="22"/>
        </w:rPr>
        <w:t xml:space="preserve">Ако је поступак јавне набавке обустављен из разлога који су на страни наручиоца ,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w:t>
      </w:r>
      <w:r w:rsidRPr="00905FB8">
        <w:rPr>
          <w:sz w:val="22"/>
          <w:szCs w:val="22"/>
        </w:rPr>
        <w:t>средства обезбеђења, под</w:t>
      </w:r>
      <w:r>
        <w:rPr>
          <w:sz w:val="22"/>
          <w:szCs w:val="22"/>
        </w:rPr>
        <w:t xml:space="preserve"> условом да је понуђач тражио накнаду тих трошкова у својој понуди. </w:t>
      </w:r>
    </w:p>
    <w:p w:rsidR="002C1A3C" w:rsidRDefault="002C1A3C" w:rsidP="002C1A3C">
      <w:pPr>
        <w:jc w:val="both"/>
        <w:rPr>
          <w:sz w:val="22"/>
          <w:szCs w:val="22"/>
        </w:rPr>
      </w:pPr>
    </w:p>
    <w:p w:rsidR="002C1A3C" w:rsidRPr="005D7A66" w:rsidRDefault="002C1A3C" w:rsidP="002C1A3C">
      <w:pPr>
        <w:jc w:val="both"/>
        <w:rPr>
          <w:sz w:val="22"/>
          <w:szCs w:val="22"/>
        </w:rPr>
      </w:pPr>
      <w:proofErr w:type="gramStart"/>
      <w:r w:rsidRPr="005D7A66">
        <w:rPr>
          <w:sz w:val="22"/>
          <w:szCs w:val="22"/>
        </w:rPr>
        <w:t>Образац трошкова припреме понуде не представља обавезну садржину понуде.</w:t>
      </w:r>
      <w:proofErr w:type="gramEnd"/>
    </w:p>
    <w:p w:rsidR="002C1A3C" w:rsidRDefault="002C1A3C" w:rsidP="002C1A3C">
      <w:pPr>
        <w:jc w:val="both"/>
        <w:rPr>
          <w:sz w:val="22"/>
          <w:szCs w:val="22"/>
        </w:rPr>
      </w:pPr>
    </w:p>
    <w:p w:rsidR="002C1A3C" w:rsidRDefault="002C1A3C" w:rsidP="002C1A3C">
      <w:pPr>
        <w:jc w:val="both"/>
        <w:rPr>
          <w:sz w:val="22"/>
          <w:szCs w:val="22"/>
        </w:rPr>
      </w:pPr>
    </w:p>
    <w:p w:rsidR="002C1A3C" w:rsidRDefault="002C1A3C" w:rsidP="002C1A3C">
      <w:pPr>
        <w:jc w:val="both"/>
        <w:rPr>
          <w:sz w:val="22"/>
          <w:szCs w:val="22"/>
        </w:rPr>
      </w:pPr>
    </w:p>
    <w:p w:rsidR="002C1A3C" w:rsidRDefault="002C1A3C" w:rsidP="002C1A3C">
      <w:pPr>
        <w:pStyle w:val="BodyTextIndent"/>
        <w:ind w:left="0"/>
        <w:rPr>
          <w:sz w:val="22"/>
          <w:szCs w:val="22"/>
        </w:rPr>
      </w:pPr>
      <w:r>
        <w:rPr>
          <w:sz w:val="22"/>
          <w:szCs w:val="22"/>
        </w:rPr>
        <w:t>Место</w:t>
      </w:r>
      <w:proofErr w:type="gramStart"/>
      <w:r>
        <w:rPr>
          <w:sz w:val="22"/>
          <w:szCs w:val="22"/>
        </w:rPr>
        <w:t>:_</w:t>
      </w:r>
      <w:proofErr w:type="gramEnd"/>
      <w:r>
        <w:rPr>
          <w:sz w:val="22"/>
          <w:szCs w:val="22"/>
        </w:rPr>
        <w:t xml:space="preserve">____________                            </w:t>
      </w:r>
      <w:r w:rsidR="0038378C">
        <w:rPr>
          <w:sz w:val="22"/>
          <w:szCs w:val="22"/>
          <w:lang w:val="sr-Cyrl-CS"/>
        </w:rPr>
        <w:t xml:space="preserve">         </w:t>
      </w:r>
      <w:r>
        <w:rPr>
          <w:sz w:val="22"/>
          <w:szCs w:val="22"/>
        </w:rPr>
        <w:t xml:space="preserve">                               ______________________________</w:t>
      </w:r>
    </w:p>
    <w:p w:rsidR="002C1A3C" w:rsidRPr="00F105F2" w:rsidRDefault="002C1A3C" w:rsidP="002C1A3C">
      <w:pPr>
        <w:pStyle w:val="BodyTextIndent"/>
        <w:ind w:left="0"/>
        <w:rPr>
          <w:sz w:val="22"/>
          <w:szCs w:val="22"/>
        </w:rPr>
      </w:pPr>
      <w:r>
        <w:rPr>
          <w:sz w:val="22"/>
          <w:szCs w:val="22"/>
        </w:rPr>
        <w:t>Датум: ____________                                                                     Потпис овлашћеног лица понуђача</w:t>
      </w:r>
    </w:p>
    <w:p w:rsidR="002C1A3C" w:rsidRDefault="002C1A3C" w:rsidP="002C1A3C">
      <w:pPr>
        <w:autoSpaceDE w:val="0"/>
        <w:autoSpaceDN w:val="0"/>
        <w:adjustRightInd w:val="0"/>
        <w:ind w:left="-240" w:right="-144"/>
        <w:jc w:val="center"/>
        <w:rPr>
          <w:b/>
          <w:sz w:val="22"/>
          <w:szCs w:val="22"/>
        </w:rPr>
      </w:pPr>
      <w:r>
        <w:rPr>
          <w:rFonts w:ascii="Times New Roman CYR" w:hAnsi="Times New Roman CYR" w:cs="Times New Roman CYR"/>
          <w:b/>
          <w:bCs/>
          <w:sz w:val="22"/>
          <w:szCs w:val="22"/>
          <w:lang w:val="sr-Cyrl-CS"/>
        </w:rPr>
        <w:t xml:space="preserve">                   </w:t>
      </w:r>
      <w:r>
        <w:rPr>
          <w:b/>
          <w:sz w:val="22"/>
          <w:szCs w:val="22"/>
        </w:rPr>
        <w:t xml:space="preserve">                                  </w:t>
      </w:r>
    </w:p>
    <w:p w:rsidR="002C1A3C" w:rsidRDefault="002C1A3C" w:rsidP="002C1A3C">
      <w:pPr>
        <w:jc w:val="both"/>
        <w:rPr>
          <w:sz w:val="22"/>
          <w:szCs w:val="22"/>
        </w:rPr>
      </w:pPr>
    </w:p>
    <w:p w:rsidR="002C1A3C" w:rsidRPr="00C32389" w:rsidRDefault="002C1A3C" w:rsidP="002C1A3C">
      <w:pPr>
        <w:rPr>
          <w:sz w:val="22"/>
          <w:szCs w:val="22"/>
        </w:rPr>
      </w:pPr>
    </w:p>
    <w:p w:rsidR="002C1A3C" w:rsidRPr="00C32389" w:rsidRDefault="002C1A3C" w:rsidP="002C1A3C">
      <w:pPr>
        <w:rPr>
          <w:sz w:val="22"/>
          <w:szCs w:val="22"/>
        </w:rPr>
      </w:pPr>
    </w:p>
    <w:p w:rsidR="002C1A3C" w:rsidRDefault="002C1A3C" w:rsidP="002C1A3C">
      <w:pPr>
        <w:pStyle w:val="BodyTextIndent"/>
        <w:spacing w:after="0"/>
        <w:ind w:left="1080"/>
        <w:jc w:val="right"/>
        <w:outlineLvl w:val="0"/>
        <w:rPr>
          <w:lang w:val="sr-Cyrl-CS"/>
        </w:rPr>
      </w:pPr>
      <w:r w:rsidRPr="000D0BA1">
        <w:rPr>
          <w:lang w:val="sr-Latn-CS"/>
        </w:rPr>
        <w:t xml:space="preserve">         </w:t>
      </w:r>
    </w:p>
    <w:p w:rsidR="002C1A3C" w:rsidRDefault="002C1A3C" w:rsidP="002C1A3C">
      <w:pPr>
        <w:pStyle w:val="BodyTextIndent"/>
        <w:spacing w:after="0"/>
        <w:ind w:left="1080"/>
        <w:jc w:val="right"/>
        <w:outlineLvl w:val="0"/>
        <w:rPr>
          <w:lang w:val="sr-Cyrl-CS"/>
        </w:rPr>
      </w:pPr>
    </w:p>
    <w:p w:rsidR="002C1A3C" w:rsidRDefault="002C1A3C" w:rsidP="002C1A3C">
      <w:pPr>
        <w:pStyle w:val="BodyTextIndent"/>
        <w:spacing w:after="0"/>
        <w:ind w:left="1080"/>
        <w:jc w:val="right"/>
        <w:outlineLvl w:val="0"/>
        <w:rPr>
          <w:lang w:val="sr-Cyrl-CS"/>
        </w:rPr>
      </w:pPr>
    </w:p>
    <w:p w:rsidR="002C1A3C" w:rsidRDefault="002C1A3C" w:rsidP="002C1A3C">
      <w:pPr>
        <w:pStyle w:val="BodyTextIndent"/>
        <w:spacing w:after="0"/>
        <w:ind w:left="1080"/>
        <w:jc w:val="right"/>
        <w:outlineLvl w:val="0"/>
        <w:rPr>
          <w:lang w:val="sr-Cyrl-CS"/>
        </w:rPr>
      </w:pPr>
    </w:p>
    <w:p w:rsidR="002C1A3C" w:rsidRDefault="002C1A3C" w:rsidP="002C1A3C">
      <w:pPr>
        <w:pStyle w:val="BodyTextIndent"/>
        <w:spacing w:after="0"/>
        <w:ind w:left="1080"/>
        <w:jc w:val="right"/>
        <w:outlineLvl w:val="0"/>
        <w:rPr>
          <w:lang w:val="sr-Cyrl-CS"/>
        </w:rPr>
      </w:pPr>
    </w:p>
    <w:p w:rsidR="002C1A3C" w:rsidRDefault="002C1A3C" w:rsidP="002C1A3C">
      <w:pPr>
        <w:pStyle w:val="BodyTextIndent"/>
        <w:spacing w:after="0"/>
        <w:ind w:left="1080"/>
        <w:jc w:val="right"/>
        <w:outlineLvl w:val="0"/>
        <w:rPr>
          <w:lang w:val="sr-Cyrl-CS"/>
        </w:rPr>
      </w:pPr>
    </w:p>
    <w:p w:rsidR="00CA45F9" w:rsidRDefault="00CA45F9"/>
    <w:sectPr w:rsidR="00CA45F9" w:rsidSect="00BA1E49">
      <w:headerReference w:type="even" r:id="rId12"/>
      <w:headerReference w:type="default" r:id="rId13"/>
      <w:footerReference w:type="even" r:id="rId14"/>
      <w:footerReference w:type="default" r:id="rId15"/>
      <w:headerReference w:type="first" r:id="rId16"/>
      <w:footerReference w:type="first" r:id="rId17"/>
      <w:footnotePr>
        <w:pos w:val="beneathText"/>
      </w:footnotePr>
      <w:pgSz w:w="11905" w:h="16837"/>
      <w:pgMar w:top="851" w:right="745" w:bottom="141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015" w:rsidRDefault="00C07015" w:rsidP="00E87BED">
      <w:r>
        <w:separator/>
      </w:r>
    </w:p>
  </w:endnote>
  <w:endnote w:type="continuationSeparator" w:id="0">
    <w:p w:rsidR="00C07015" w:rsidRDefault="00C07015" w:rsidP="00E87BED">
      <w:r>
        <w:continuationSeparator/>
      </w:r>
    </w:p>
  </w:endnote>
</w:endnotes>
</file>

<file path=word/fontTable.xml><?xml version="1.0" encoding="utf-8"?>
<w:fonts xmlns:r="http://schemas.openxmlformats.org/officeDocument/2006/relationships" xmlns:w="http://schemas.openxmlformats.org/wordprocessingml/2006/main">
  <w:font w:name="OpenSymbol">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imes New Roman Bold">
    <w:panose1 w:val="00000000000000000000"/>
    <w:charset w:val="00"/>
    <w:family w:val="roman"/>
    <w:notTrueType/>
    <w:pitch w:val="default"/>
    <w:sig w:usb0="00000000" w:usb1="00000000" w:usb2="00000000" w:usb3="00000000" w:csb0="00000000" w:csb1="00000000"/>
  </w:font>
  <w:font w:name="TimesNewRoman">
    <w:altName w:val="MS Mincho"/>
    <w:panose1 w:val="00000000000000000000"/>
    <w:charset w:val="80"/>
    <w:family w:val="auto"/>
    <w:notTrueType/>
    <w:pitch w:val="default"/>
    <w:sig w:usb0="00000201" w:usb1="08070000" w:usb2="00000010" w:usb3="00000000" w:csb0="00020004" w:csb1="00000000"/>
  </w:font>
  <w:font w:name="Arial Unicode MS">
    <w:panose1 w:val="020B0604020202020204"/>
    <w:charset w:val="00"/>
    <w:family w:val="roman"/>
    <w:notTrueType/>
    <w:pitch w:val="variable"/>
    <w:sig w:usb0="00000003" w:usb1="00000000" w:usb2="00000000" w:usb3="00000000" w:csb0="00000001" w:csb1="00000000"/>
  </w:font>
  <w:font w:name="TimesNewRomanPS-BoldMT">
    <w:altName w:val="Times New Roman"/>
    <w:charset w:val="EE"/>
    <w:family w:val="auto"/>
    <w:pitch w:val="variable"/>
    <w:sig w:usb0="00000000" w:usb1="00000000" w:usb2="00000000" w:usb3="00000000" w:csb0="00000000" w:csb1="00000000"/>
  </w:font>
  <w:font w:name="TimesNewRomanPSMT">
    <w:altName w:val="Times New Roman"/>
    <w:charset w:val="EE"/>
    <w:family w:val="auto"/>
    <w:pitch w:val="variable"/>
    <w:sig w:usb0="00000000" w:usb1="00000000" w:usb2="00000000" w:usb3="00000000" w:csb0="00000000" w:csb1="00000000"/>
  </w:font>
  <w:font w:name="Calibri Light">
    <w:altName w:val="Arial"/>
    <w:panose1 w:val="020F0302020204030204"/>
    <w:charset w:val="EE"/>
    <w:family w:val="swiss"/>
    <w:pitch w:val="variable"/>
    <w:sig w:usb0="E0002AFF" w:usb1="C000247B" w:usb2="00000009" w:usb3="00000000" w:csb0="000001FF" w:csb1="00000000"/>
  </w:font>
  <w:font w:name="Times New Roman CYR">
    <w:altName w:val="Times New Roman"/>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5B0" w:rsidRDefault="009F65B0">
    <w:pPr>
      <w:pStyle w:val="Footer"/>
    </w:pPr>
  </w:p>
  <w:p w:rsidR="009F65B0" w:rsidRDefault="009F65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5B0" w:rsidRDefault="009F65B0"/>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5B0" w:rsidRPr="00444682" w:rsidRDefault="004403AA">
    <w:pPr>
      <w:pStyle w:val="Footer"/>
      <w:ind w:right="360"/>
      <w:jc w:val="right"/>
      <w:rPr>
        <w:lang w:val="sr-Cyrl-CS"/>
      </w:rPr>
    </w:pPr>
    <w:fldSimple w:instr=" PAGE ">
      <w:r w:rsidR="00203FF0">
        <w:rPr>
          <w:noProof/>
        </w:rPr>
        <w:t>2</w:t>
      </w:r>
    </w:fldSimple>
    <w:r w:rsidR="009F65B0">
      <w:t xml:space="preserve"> од </w:t>
    </w:r>
    <w:r w:rsidR="009F65B0">
      <w:rPr>
        <w:lang w:val="sr-Cyrl-CS"/>
      </w:rPr>
      <w:t>32</w:t>
    </w:r>
  </w:p>
  <w:p w:rsidR="009F65B0" w:rsidRPr="00F52C6F" w:rsidRDefault="009F65B0">
    <w:pPr>
      <w:pStyle w:val="Footer"/>
      <w:ind w:right="360"/>
      <w:jc w:val="right"/>
    </w:pPr>
  </w:p>
  <w:p w:rsidR="009F65B0" w:rsidRDefault="009F65B0">
    <w:pPr>
      <w:pStyle w:val="Footer"/>
      <w:ind w:right="360"/>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5B0" w:rsidRDefault="009F65B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015" w:rsidRDefault="00C07015" w:rsidP="00E87BED">
      <w:r>
        <w:separator/>
      </w:r>
    </w:p>
  </w:footnote>
  <w:footnote w:type="continuationSeparator" w:id="0">
    <w:p w:rsidR="00C07015" w:rsidRDefault="00C07015" w:rsidP="00E87B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5B0" w:rsidRDefault="009F65B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5B0" w:rsidRDefault="009F65B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5B0" w:rsidRDefault="009F65B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1080"/>
        </w:tabs>
        <w:ind w:left="1080" w:hanging="360"/>
      </w:pPr>
      <w:rPr>
        <w:rFonts w:ascii="OpenSymbol" w:hAnsi="OpenSymbol"/>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
    <w:nsid w:val="00000004"/>
    <w:multiLevelType w:val="singleLevel"/>
    <w:tmpl w:val="00000004"/>
    <w:name w:val="WW8Num4"/>
    <w:lvl w:ilvl="0">
      <w:start w:val="1"/>
      <w:numFmt w:val="decimal"/>
      <w:lvlText w:val="%1."/>
      <w:lvlJc w:val="left"/>
      <w:pPr>
        <w:tabs>
          <w:tab w:val="num" w:pos="0"/>
        </w:tabs>
        <w:ind w:left="720" w:hanging="360"/>
      </w:pPr>
      <w:rPr>
        <w:b/>
      </w:rPr>
    </w:lvl>
  </w:abstractNum>
  <w:abstractNum w:abstractNumId="2">
    <w:nsid w:val="00000006"/>
    <w:multiLevelType w:val="singleLevel"/>
    <w:tmpl w:val="9C363ADE"/>
    <w:name w:val="WW8Num6"/>
    <w:lvl w:ilvl="0">
      <w:start w:val="1"/>
      <w:numFmt w:val="decimal"/>
      <w:lvlText w:val="%1."/>
      <w:lvlJc w:val="left"/>
      <w:pPr>
        <w:tabs>
          <w:tab w:val="num" w:pos="450"/>
        </w:tabs>
        <w:ind w:left="450" w:hanging="360"/>
      </w:pPr>
      <w:rPr>
        <w:rFonts w:ascii="Times New Roman" w:hAnsi="Times New Roman" w:cs="Times New Roman" w:hint="default"/>
        <w:b/>
      </w:rPr>
    </w:lvl>
  </w:abstractNum>
  <w:abstractNum w:abstractNumId="3">
    <w:nsid w:val="00000007"/>
    <w:multiLevelType w:val="singleLevel"/>
    <w:tmpl w:val="00000007"/>
    <w:name w:val="WW8Num7"/>
    <w:lvl w:ilvl="0">
      <w:start w:val="3"/>
      <w:numFmt w:val="bullet"/>
      <w:lvlText w:val="-"/>
      <w:lvlJc w:val="left"/>
      <w:pPr>
        <w:tabs>
          <w:tab w:val="num" w:pos="0"/>
        </w:tabs>
        <w:ind w:left="1080" w:hanging="360"/>
      </w:pPr>
      <w:rPr>
        <w:rFonts w:ascii="Times New Roman" w:hAnsi="Times New Roman"/>
        <w:b/>
      </w:rPr>
    </w:lvl>
  </w:abstractNum>
  <w:abstractNum w:abstractNumId="4">
    <w:nsid w:val="00000008"/>
    <w:multiLevelType w:val="multilevel"/>
    <w:tmpl w:val="FC82AEFC"/>
    <w:name w:val="WW8Num8"/>
    <w:lvl w:ilvl="0">
      <w:start w:val="1"/>
      <w:numFmt w:val="decimal"/>
      <w:lvlText w:val="%1."/>
      <w:lvlJc w:val="left"/>
      <w:pPr>
        <w:tabs>
          <w:tab w:val="num" w:pos="-76"/>
        </w:tabs>
        <w:ind w:left="644" w:hanging="360"/>
      </w:pPr>
    </w:lvl>
    <w:lvl w:ilvl="1">
      <w:start w:val="1"/>
      <w:numFmt w:val="decimal"/>
      <w:lvlText w:val="%2."/>
      <w:lvlJc w:val="left"/>
      <w:pPr>
        <w:ind w:left="786" w:hanging="360"/>
      </w:pPr>
      <w:rPr>
        <w:rFonts w:hint="default"/>
        <w:b/>
        <w:i w:val="0"/>
        <w:sz w:val="22"/>
        <w:szCs w:val="22"/>
      </w:rPr>
    </w:lvl>
    <w:lvl w:ilvl="2">
      <w:numFmt w:val="bullet"/>
      <w:lvlText w:val="-"/>
      <w:lvlJc w:val="left"/>
      <w:pPr>
        <w:ind w:left="2340" w:hanging="360"/>
      </w:pPr>
      <w:rPr>
        <w:rFonts w:ascii="Times New Roman" w:eastAsia="Times New Roman" w:hAnsi="Times New Roman" w:cs="Times New Roman"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0000009"/>
    <w:multiLevelType w:val="multilevel"/>
    <w:tmpl w:val="00000009"/>
    <w:name w:val="WW8Num9"/>
    <w:lvl w:ilvl="0">
      <w:start w:val="1"/>
      <w:numFmt w:val="decimal"/>
      <w:lvlText w:val="%1."/>
      <w:lvlJc w:val="left"/>
      <w:pPr>
        <w:tabs>
          <w:tab w:val="num" w:pos="1108"/>
        </w:tabs>
        <w:ind w:left="1108" w:hanging="360"/>
      </w:pPr>
      <w:rPr>
        <w:b/>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6">
    <w:nsid w:val="0000000A"/>
    <w:multiLevelType w:val="multilevel"/>
    <w:tmpl w:val="1BA849BA"/>
    <w:name w:val="WW8Num10"/>
    <w:lvl w:ilvl="0">
      <w:start w:val="1"/>
      <w:numFmt w:val="decimal"/>
      <w:lvlText w:val="%1."/>
      <w:lvlJc w:val="left"/>
      <w:pPr>
        <w:tabs>
          <w:tab w:val="num" w:pos="360"/>
        </w:tabs>
        <w:ind w:left="360" w:hanging="360"/>
      </w:pPr>
      <w:rPr>
        <w:b/>
      </w:rPr>
    </w:lvl>
    <w:lvl w:ilvl="1">
      <w:start w:val="1"/>
      <w:numFmt w:val="decimal"/>
      <w:lvlText w:val="%2."/>
      <w:lvlJc w:val="left"/>
      <w:pPr>
        <w:ind w:left="786" w:hanging="360"/>
      </w:pPr>
      <w:rPr>
        <w:rFonts w:hint="default"/>
        <w:b/>
        <w:i/>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31566DB"/>
    <w:multiLevelType w:val="hybridMultilevel"/>
    <w:tmpl w:val="56927EF0"/>
    <w:lvl w:ilvl="0" w:tplc="081A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42F26AD"/>
    <w:multiLevelType w:val="hybridMultilevel"/>
    <w:tmpl w:val="DBD65620"/>
    <w:lvl w:ilvl="0" w:tplc="137CF0E4">
      <w:numFmt w:val="bullet"/>
      <w:lvlText w:val="-"/>
      <w:lvlJc w:val="left"/>
      <w:pPr>
        <w:ind w:left="720" w:hanging="360"/>
      </w:pPr>
      <w:rPr>
        <w:rFonts w:ascii="Arial" w:eastAsia="Times New Roman" w:hAnsi="Arial" w:cs="Arial"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044915F9"/>
    <w:multiLevelType w:val="hybridMultilevel"/>
    <w:tmpl w:val="38E2BB9E"/>
    <w:lvl w:ilvl="0" w:tplc="72E8C9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09E95D55"/>
    <w:multiLevelType w:val="hybridMultilevel"/>
    <w:tmpl w:val="0F68872E"/>
    <w:lvl w:ilvl="0" w:tplc="BD4A33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963A71"/>
    <w:multiLevelType w:val="hybridMultilevel"/>
    <w:tmpl w:val="61C4F740"/>
    <w:lvl w:ilvl="0" w:tplc="BD4A33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EC0251"/>
    <w:multiLevelType w:val="hybridMultilevel"/>
    <w:tmpl w:val="58B23622"/>
    <w:lvl w:ilvl="0" w:tplc="293067E0">
      <w:start w:val="1"/>
      <w:numFmt w:val="decimal"/>
      <w:lvlText w:val="%1."/>
      <w:lvlJc w:val="left"/>
      <w:pPr>
        <w:tabs>
          <w:tab w:val="num" w:pos="1080"/>
        </w:tabs>
        <w:ind w:left="1080" w:hanging="360"/>
      </w:pPr>
      <w:rPr>
        <w:rFonts w:hint="default"/>
        <w:b/>
      </w:rPr>
    </w:lvl>
    <w:lvl w:ilvl="1" w:tplc="7478B540">
      <w:numFmt w:val="none"/>
      <w:lvlText w:val=""/>
      <w:lvlJc w:val="left"/>
      <w:pPr>
        <w:tabs>
          <w:tab w:val="num" w:pos="360"/>
        </w:tabs>
      </w:pPr>
    </w:lvl>
    <w:lvl w:ilvl="2" w:tplc="FFF292AC">
      <w:numFmt w:val="none"/>
      <w:lvlText w:val=""/>
      <w:lvlJc w:val="left"/>
      <w:pPr>
        <w:tabs>
          <w:tab w:val="num" w:pos="360"/>
        </w:tabs>
      </w:pPr>
    </w:lvl>
    <w:lvl w:ilvl="3" w:tplc="6608B84E">
      <w:numFmt w:val="none"/>
      <w:lvlText w:val=""/>
      <w:lvlJc w:val="left"/>
      <w:pPr>
        <w:tabs>
          <w:tab w:val="num" w:pos="360"/>
        </w:tabs>
      </w:pPr>
    </w:lvl>
    <w:lvl w:ilvl="4" w:tplc="3DB818BE">
      <w:numFmt w:val="none"/>
      <w:lvlText w:val=""/>
      <w:lvlJc w:val="left"/>
      <w:pPr>
        <w:tabs>
          <w:tab w:val="num" w:pos="360"/>
        </w:tabs>
      </w:pPr>
    </w:lvl>
    <w:lvl w:ilvl="5" w:tplc="9330048A">
      <w:numFmt w:val="none"/>
      <w:lvlText w:val=""/>
      <w:lvlJc w:val="left"/>
      <w:pPr>
        <w:tabs>
          <w:tab w:val="num" w:pos="360"/>
        </w:tabs>
      </w:pPr>
    </w:lvl>
    <w:lvl w:ilvl="6" w:tplc="6E0E9EBC">
      <w:numFmt w:val="none"/>
      <w:lvlText w:val=""/>
      <w:lvlJc w:val="left"/>
      <w:pPr>
        <w:tabs>
          <w:tab w:val="num" w:pos="360"/>
        </w:tabs>
      </w:pPr>
    </w:lvl>
    <w:lvl w:ilvl="7" w:tplc="2020B496">
      <w:numFmt w:val="none"/>
      <w:lvlText w:val=""/>
      <w:lvlJc w:val="left"/>
      <w:pPr>
        <w:tabs>
          <w:tab w:val="num" w:pos="360"/>
        </w:tabs>
      </w:pPr>
    </w:lvl>
    <w:lvl w:ilvl="8" w:tplc="904405AC">
      <w:numFmt w:val="none"/>
      <w:lvlText w:val=""/>
      <w:lvlJc w:val="left"/>
      <w:pPr>
        <w:tabs>
          <w:tab w:val="num" w:pos="360"/>
        </w:tabs>
      </w:pPr>
    </w:lvl>
  </w:abstractNum>
  <w:abstractNum w:abstractNumId="13">
    <w:nsid w:val="12F97CC5"/>
    <w:multiLevelType w:val="hybridMultilevel"/>
    <w:tmpl w:val="BC187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7301A7"/>
    <w:multiLevelType w:val="hybridMultilevel"/>
    <w:tmpl w:val="5372AFB4"/>
    <w:lvl w:ilvl="0" w:tplc="081A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8703832"/>
    <w:multiLevelType w:val="multilevel"/>
    <w:tmpl w:val="CEDC4BB0"/>
    <w:name w:val="WW8Num102"/>
    <w:lvl w:ilvl="0">
      <w:start w:val="5"/>
      <w:numFmt w:val="decimal"/>
      <w:lvlText w:val="%1."/>
      <w:lvlJc w:val="left"/>
      <w:pPr>
        <w:tabs>
          <w:tab w:val="num" w:pos="360"/>
        </w:tabs>
        <w:ind w:left="360" w:hanging="360"/>
      </w:pPr>
      <w:rPr>
        <w:rFonts w:hint="default"/>
        <w:b/>
      </w:rPr>
    </w:lvl>
    <w:lvl w:ilvl="1">
      <w:start w:val="1"/>
      <w:numFmt w:val="decimal"/>
      <w:lvlText w:val="%2."/>
      <w:lvlJc w:val="left"/>
      <w:pPr>
        <w:ind w:left="786" w:hanging="360"/>
      </w:pPr>
      <w:rPr>
        <w:rFonts w:hint="default"/>
        <w:b/>
        <w:i/>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19005042"/>
    <w:multiLevelType w:val="hybridMultilevel"/>
    <w:tmpl w:val="79EA8624"/>
    <w:lvl w:ilvl="0" w:tplc="BD4A33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9F04C95"/>
    <w:multiLevelType w:val="hybridMultilevel"/>
    <w:tmpl w:val="817007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F53667E"/>
    <w:multiLevelType w:val="hybridMultilevel"/>
    <w:tmpl w:val="8DE296CE"/>
    <w:lvl w:ilvl="0" w:tplc="4BE044C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25359F"/>
    <w:multiLevelType w:val="hybridMultilevel"/>
    <w:tmpl w:val="43F8E798"/>
    <w:lvl w:ilvl="0" w:tplc="DF067EC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706B6D"/>
    <w:multiLevelType w:val="hybridMultilevel"/>
    <w:tmpl w:val="E5020CAC"/>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1">
    <w:nsid w:val="4B971C2F"/>
    <w:multiLevelType w:val="hybridMultilevel"/>
    <w:tmpl w:val="3CFC018A"/>
    <w:lvl w:ilvl="0" w:tplc="081A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D70635"/>
    <w:multiLevelType w:val="hybridMultilevel"/>
    <w:tmpl w:val="37DC7F0A"/>
    <w:lvl w:ilvl="0" w:tplc="2C2A98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AD5348"/>
    <w:multiLevelType w:val="hybridMultilevel"/>
    <w:tmpl w:val="77A68EC8"/>
    <w:lvl w:ilvl="0" w:tplc="BD4A33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173520"/>
    <w:multiLevelType w:val="hybridMultilevel"/>
    <w:tmpl w:val="2B142602"/>
    <w:lvl w:ilvl="0" w:tplc="70A2608A">
      <w:start w:val="1"/>
      <w:numFmt w:val="decimal"/>
      <w:lvlText w:val="%1."/>
      <w:lvlJc w:val="left"/>
      <w:pPr>
        <w:ind w:left="1063" w:hanging="360"/>
      </w:pPr>
      <w:rPr>
        <w:rFonts w:hint="default"/>
        <w:b/>
        <w:i/>
        <w:u w:val="none"/>
      </w:rPr>
    </w:lvl>
    <w:lvl w:ilvl="1" w:tplc="04090019">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25">
    <w:nsid w:val="54881B74"/>
    <w:multiLevelType w:val="hybridMultilevel"/>
    <w:tmpl w:val="77F6A2E4"/>
    <w:lvl w:ilvl="0" w:tplc="081A0011">
      <w:start w:val="1"/>
      <w:numFmt w:val="decimal"/>
      <w:lvlText w:val="%1)"/>
      <w:lvlJc w:val="left"/>
      <w:pPr>
        <w:ind w:left="1070" w:hanging="360"/>
      </w:pPr>
      <w:rPr>
        <w:rFonts w:hint="default"/>
      </w:rPr>
    </w:lvl>
    <w:lvl w:ilvl="1" w:tplc="081A0019" w:tentative="1">
      <w:start w:val="1"/>
      <w:numFmt w:val="lowerLetter"/>
      <w:lvlText w:val="%2."/>
      <w:lvlJc w:val="left"/>
      <w:pPr>
        <w:ind w:left="1790" w:hanging="360"/>
      </w:pPr>
    </w:lvl>
    <w:lvl w:ilvl="2" w:tplc="081A001B" w:tentative="1">
      <w:start w:val="1"/>
      <w:numFmt w:val="lowerRoman"/>
      <w:lvlText w:val="%3."/>
      <w:lvlJc w:val="right"/>
      <w:pPr>
        <w:ind w:left="2510" w:hanging="180"/>
      </w:pPr>
    </w:lvl>
    <w:lvl w:ilvl="3" w:tplc="081A000F" w:tentative="1">
      <w:start w:val="1"/>
      <w:numFmt w:val="decimal"/>
      <w:lvlText w:val="%4."/>
      <w:lvlJc w:val="left"/>
      <w:pPr>
        <w:ind w:left="3230" w:hanging="360"/>
      </w:pPr>
    </w:lvl>
    <w:lvl w:ilvl="4" w:tplc="081A0019" w:tentative="1">
      <w:start w:val="1"/>
      <w:numFmt w:val="lowerLetter"/>
      <w:lvlText w:val="%5."/>
      <w:lvlJc w:val="left"/>
      <w:pPr>
        <w:ind w:left="3950" w:hanging="360"/>
      </w:pPr>
    </w:lvl>
    <w:lvl w:ilvl="5" w:tplc="081A001B" w:tentative="1">
      <w:start w:val="1"/>
      <w:numFmt w:val="lowerRoman"/>
      <w:lvlText w:val="%6."/>
      <w:lvlJc w:val="right"/>
      <w:pPr>
        <w:ind w:left="4670" w:hanging="180"/>
      </w:pPr>
    </w:lvl>
    <w:lvl w:ilvl="6" w:tplc="081A000F" w:tentative="1">
      <w:start w:val="1"/>
      <w:numFmt w:val="decimal"/>
      <w:lvlText w:val="%7."/>
      <w:lvlJc w:val="left"/>
      <w:pPr>
        <w:ind w:left="5390" w:hanging="360"/>
      </w:pPr>
    </w:lvl>
    <w:lvl w:ilvl="7" w:tplc="081A0019" w:tentative="1">
      <w:start w:val="1"/>
      <w:numFmt w:val="lowerLetter"/>
      <w:lvlText w:val="%8."/>
      <w:lvlJc w:val="left"/>
      <w:pPr>
        <w:ind w:left="6110" w:hanging="360"/>
      </w:pPr>
    </w:lvl>
    <w:lvl w:ilvl="8" w:tplc="081A001B" w:tentative="1">
      <w:start w:val="1"/>
      <w:numFmt w:val="lowerRoman"/>
      <w:lvlText w:val="%9."/>
      <w:lvlJc w:val="right"/>
      <w:pPr>
        <w:ind w:left="6830" w:hanging="180"/>
      </w:pPr>
    </w:lvl>
  </w:abstractNum>
  <w:abstractNum w:abstractNumId="26">
    <w:nsid w:val="5ED37FA7"/>
    <w:multiLevelType w:val="hybridMultilevel"/>
    <w:tmpl w:val="82207DC6"/>
    <w:lvl w:ilvl="0" w:tplc="081A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294476"/>
    <w:multiLevelType w:val="hybridMultilevel"/>
    <w:tmpl w:val="3E4C3D84"/>
    <w:lvl w:ilvl="0" w:tplc="137CF0E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A966E2"/>
    <w:multiLevelType w:val="hybridMultilevel"/>
    <w:tmpl w:val="532E5BD0"/>
    <w:lvl w:ilvl="0" w:tplc="EC1C84D4">
      <w:start w:val="1"/>
      <w:numFmt w:val="decimal"/>
      <w:lvlText w:val="%1."/>
      <w:lvlJc w:val="left"/>
      <w:pPr>
        <w:ind w:left="720" w:hanging="360"/>
      </w:pPr>
      <w:rPr>
        <w:rFonts w:hint="default"/>
        <w:b w:val="0"/>
      </w:rPr>
    </w:lvl>
    <w:lvl w:ilvl="1" w:tplc="04090001">
      <w:start w:val="1"/>
      <w:numFmt w:val="bullet"/>
      <w:lvlText w:val=""/>
      <w:lvlJc w:val="left"/>
      <w:pPr>
        <w:ind w:left="1800" w:hanging="720"/>
      </w:pPr>
      <w:rPr>
        <w:rFonts w:ascii="Symbol" w:hAnsi="Symbol"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9">
    <w:nsid w:val="70A70F4E"/>
    <w:multiLevelType w:val="hybridMultilevel"/>
    <w:tmpl w:val="B6B24EDC"/>
    <w:lvl w:ilvl="0" w:tplc="BD4A33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6"/>
  </w:num>
  <w:num w:numId="6">
    <w:abstractNumId w:val="12"/>
  </w:num>
  <w:num w:numId="7">
    <w:abstractNumId w:val="22"/>
  </w:num>
  <w:num w:numId="8">
    <w:abstractNumId w:val="18"/>
  </w:num>
  <w:num w:numId="9">
    <w:abstractNumId w:val="28"/>
  </w:num>
  <w:num w:numId="10">
    <w:abstractNumId w:val="24"/>
  </w:num>
  <w:num w:numId="11">
    <w:abstractNumId w:val="25"/>
  </w:num>
  <w:num w:numId="12">
    <w:abstractNumId w:val="20"/>
  </w:num>
  <w:num w:numId="13">
    <w:abstractNumId w:val="13"/>
  </w:num>
  <w:num w:numId="14">
    <w:abstractNumId w:val="10"/>
  </w:num>
  <w:num w:numId="15">
    <w:abstractNumId w:val="7"/>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14"/>
  </w:num>
  <w:num w:numId="19">
    <w:abstractNumId w:val="16"/>
  </w:num>
  <w:num w:numId="20">
    <w:abstractNumId w:val="11"/>
  </w:num>
  <w:num w:numId="21">
    <w:abstractNumId w:val="15"/>
  </w:num>
  <w:num w:numId="22">
    <w:abstractNumId w:val="19"/>
  </w:num>
  <w:num w:numId="23">
    <w:abstractNumId w:val="17"/>
  </w:num>
  <w:num w:numId="24">
    <w:abstractNumId w:val="21"/>
  </w:num>
  <w:num w:numId="25">
    <w:abstractNumId w:val="27"/>
  </w:num>
  <w:num w:numId="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9"/>
  </w:num>
  <w:num w:numId="29">
    <w:abstractNumId w:val="9"/>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footnotePr>
    <w:pos w:val="beneathText"/>
    <w:footnote w:id="-1"/>
    <w:footnote w:id="0"/>
  </w:footnotePr>
  <w:endnotePr>
    <w:endnote w:id="-1"/>
    <w:endnote w:id="0"/>
  </w:endnotePr>
  <w:compat/>
  <w:rsids>
    <w:rsidRoot w:val="002C1A3C"/>
    <w:rsid w:val="0002190B"/>
    <w:rsid w:val="000336C5"/>
    <w:rsid w:val="000C16ED"/>
    <w:rsid w:val="000D3964"/>
    <w:rsid w:val="000F2993"/>
    <w:rsid w:val="001103C9"/>
    <w:rsid w:val="00124222"/>
    <w:rsid w:val="00140037"/>
    <w:rsid w:val="001501EE"/>
    <w:rsid w:val="00162A4A"/>
    <w:rsid w:val="001806F6"/>
    <w:rsid w:val="00193444"/>
    <w:rsid w:val="00203FF0"/>
    <w:rsid w:val="00240ACA"/>
    <w:rsid w:val="00261677"/>
    <w:rsid w:val="002B79FC"/>
    <w:rsid w:val="002C1A3C"/>
    <w:rsid w:val="002F1C37"/>
    <w:rsid w:val="002F2044"/>
    <w:rsid w:val="0036759C"/>
    <w:rsid w:val="0038378C"/>
    <w:rsid w:val="00422BDD"/>
    <w:rsid w:val="004403AA"/>
    <w:rsid w:val="00453AEA"/>
    <w:rsid w:val="00467878"/>
    <w:rsid w:val="00472C75"/>
    <w:rsid w:val="00536FC3"/>
    <w:rsid w:val="005441F0"/>
    <w:rsid w:val="00585FDD"/>
    <w:rsid w:val="005B15A9"/>
    <w:rsid w:val="00601944"/>
    <w:rsid w:val="00677C1D"/>
    <w:rsid w:val="006860B2"/>
    <w:rsid w:val="006D3DF1"/>
    <w:rsid w:val="00754F38"/>
    <w:rsid w:val="007E27EE"/>
    <w:rsid w:val="00834D68"/>
    <w:rsid w:val="00850032"/>
    <w:rsid w:val="00883C85"/>
    <w:rsid w:val="008A008C"/>
    <w:rsid w:val="008C53FD"/>
    <w:rsid w:val="008D2459"/>
    <w:rsid w:val="00905FB8"/>
    <w:rsid w:val="00977100"/>
    <w:rsid w:val="009845CB"/>
    <w:rsid w:val="00986705"/>
    <w:rsid w:val="009938D0"/>
    <w:rsid w:val="0099611E"/>
    <w:rsid w:val="009A1949"/>
    <w:rsid w:val="009D0079"/>
    <w:rsid w:val="009F65B0"/>
    <w:rsid w:val="00A033F2"/>
    <w:rsid w:val="00A45889"/>
    <w:rsid w:val="00A66A19"/>
    <w:rsid w:val="00B05F21"/>
    <w:rsid w:val="00B31149"/>
    <w:rsid w:val="00BA1E49"/>
    <w:rsid w:val="00BD458E"/>
    <w:rsid w:val="00BE58F0"/>
    <w:rsid w:val="00C07015"/>
    <w:rsid w:val="00C1698F"/>
    <w:rsid w:val="00C339A8"/>
    <w:rsid w:val="00C97DC3"/>
    <w:rsid w:val="00CA2B4F"/>
    <w:rsid w:val="00CA45F9"/>
    <w:rsid w:val="00CD2B9E"/>
    <w:rsid w:val="00CD4F3F"/>
    <w:rsid w:val="00D0145A"/>
    <w:rsid w:val="00D456BD"/>
    <w:rsid w:val="00D64F0C"/>
    <w:rsid w:val="00D662CB"/>
    <w:rsid w:val="00D80EF3"/>
    <w:rsid w:val="00D86B0A"/>
    <w:rsid w:val="00DA3426"/>
    <w:rsid w:val="00DB3E96"/>
    <w:rsid w:val="00DE48DA"/>
    <w:rsid w:val="00E174F9"/>
    <w:rsid w:val="00E257BC"/>
    <w:rsid w:val="00E47341"/>
    <w:rsid w:val="00E87BED"/>
    <w:rsid w:val="00F31923"/>
    <w:rsid w:val="00F35E53"/>
    <w:rsid w:val="00F636D5"/>
    <w:rsid w:val="00FF3F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A3C"/>
    <w:pPr>
      <w:suppressAutoHyphens/>
    </w:pPr>
    <w:rPr>
      <w:sz w:val="24"/>
      <w:szCs w:val="24"/>
      <w:lang w:val="en-US" w:eastAsia="ar-SA"/>
    </w:rPr>
  </w:style>
  <w:style w:type="paragraph" w:styleId="Heading1">
    <w:name w:val="heading 1"/>
    <w:basedOn w:val="Normal"/>
    <w:next w:val="Normal"/>
    <w:link w:val="Heading1Char"/>
    <w:qFormat/>
    <w:rsid w:val="00D456BD"/>
    <w:pPr>
      <w:keepNext/>
      <w:jc w:val="center"/>
      <w:outlineLvl w:val="0"/>
    </w:pPr>
    <w:rPr>
      <w:b/>
      <w:bCs/>
      <w:lang w:val="sr-Latn-CS"/>
    </w:rPr>
  </w:style>
  <w:style w:type="paragraph" w:styleId="Heading2">
    <w:name w:val="heading 2"/>
    <w:aliases w:val="A,h2,Header 2,l2,Level 2 Head,H2,2,heading 2"/>
    <w:basedOn w:val="Normal"/>
    <w:next w:val="Normal"/>
    <w:link w:val="Heading2Char"/>
    <w:qFormat/>
    <w:rsid w:val="00D456BD"/>
    <w:pPr>
      <w:keepNext/>
      <w:outlineLvl w:val="1"/>
    </w:pPr>
    <w:rPr>
      <w:rFonts w:ascii="Arial" w:hAnsi="Arial" w:cs="Arial"/>
      <w:b/>
      <w:bCs/>
      <w:sz w:val="20"/>
      <w:lang w:val="sr-Latn-CS"/>
    </w:rPr>
  </w:style>
  <w:style w:type="paragraph" w:styleId="Heading3">
    <w:name w:val="heading 3"/>
    <w:aliases w:val="hd3,h3"/>
    <w:basedOn w:val="Normal"/>
    <w:next w:val="Normal"/>
    <w:link w:val="Heading3Char"/>
    <w:qFormat/>
    <w:rsid w:val="00D456BD"/>
    <w:pPr>
      <w:keepNext/>
      <w:pBdr>
        <w:bottom w:val="single" w:sz="12" w:space="1" w:color="auto"/>
      </w:pBdr>
      <w:jc w:val="center"/>
      <w:outlineLvl w:val="2"/>
    </w:pPr>
    <w:rPr>
      <w:rFonts w:ascii="Arial" w:hAnsi="Arial" w:cs="Arial"/>
      <w:b/>
      <w:bCs/>
      <w:sz w:val="20"/>
      <w:lang w:val="sr-Cyrl-CS"/>
    </w:rPr>
  </w:style>
  <w:style w:type="paragraph" w:styleId="Heading4">
    <w:name w:val="heading 4"/>
    <w:basedOn w:val="Normal"/>
    <w:next w:val="Normal"/>
    <w:link w:val="Heading4Char"/>
    <w:qFormat/>
    <w:rsid w:val="00D456BD"/>
    <w:pPr>
      <w:keepNext/>
      <w:jc w:val="center"/>
      <w:outlineLvl w:val="3"/>
    </w:pPr>
    <w:rPr>
      <w:rFonts w:ascii="Arial" w:hAnsi="Arial" w:cs="Arial"/>
      <w:b/>
      <w:bCs/>
      <w:sz w:val="22"/>
      <w:lang w:val="sr-Cyrl-CS"/>
    </w:rPr>
  </w:style>
  <w:style w:type="paragraph" w:styleId="Heading5">
    <w:name w:val="heading 5"/>
    <w:basedOn w:val="Heading4"/>
    <w:next w:val="Normal"/>
    <w:link w:val="Heading5Char"/>
    <w:qFormat/>
    <w:rsid w:val="00D456BD"/>
    <w:pPr>
      <w:keepNext w:val="0"/>
      <w:spacing w:before="120"/>
      <w:jc w:val="both"/>
      <w:outlineLvl w:val="4"/>
    </w:pPr>
    <w:rPr>
      <w:rFonts w:cs="Times New Roman"/>
      <w:b w:val="0"/>
      <w:bCs w:val="0"/>
      <w:szCs w:val="20"/>
      <w:lang w:val="en-US"/>
    </w:rPr>
  </w:style>
  <w:style w:type="paragraph" w:styleId="Heading6">
    <w:name w:val="heading 6"/>
    <w:basedOn w:val="Heading5"/>
    <w:next w:val="Normal"/>
    <w:link w:val="Heading6Char"/>
    <w:qFormat/>
    <w:rsid w:val="00D456BD"/>
    <w:pPr>
      <w:outlineLvl w:val="5"/>
    </w:pPr>
  </w:style>
  <w:style w:type="paragraph" w:styleId="Heading7">
    <w:name w:val="heading 7"/>
    <w:basedOn w:val="Normal"/>
    <w:next w:val="Normal"/>
    <w:link w:val="Heading7Char"/>
    <w:qFormat/>
    <w:rsid w:val="00D456BD"/>
    <w:pPr>
      <w:keepLines/>
      <w:spacing w:before="240" w:after="60"/>
      <w:jc w:val="both"/>
      <w:outlineLvl w:val="6"/>
    </w:pPr>
    <w:rPr>
      <w:rFonts w:ascii="Arial" w:hAnsi="Arial"/>
      <w:sz w:val="20"/>
      <w:szCs w:val="20"/>
    </w:rPr>
  </w:style>
  <w:style w:type="paragraph" w:styleId="Heading8">
    <w:name w:val="heading 8"/>
    <w:basedOn w:val="Normal"/>
    <w:next w:val="Normal"/>
    <w:link w:val="Heading8Char"/>
    <w:qFormat/>
    <w:rsid w:val="00D456BD"/>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D456BD"/>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56BD"/>
    <w:rPr>
      <w:b/>
      <w:bCs/>
      <w:sz w:val="24"/>
      <w:szCs w:val="24"/>
      <w:lang w:eastAsia="en-US"/>
    </w:rPr>
  </w:style>
  <w:style w:type="character" w:customStyle="1" w:styleId="Heading2Char">
    <w:name w:val="Heading 2 Char"/>
    <w:aliases w:val="A Char,h2 Char,Header 2 Char,l2 Char,Level 2 Head Char,H2 Char,2 Char,heading 2 Char"/>
    <w:basedOn w:val="DefaultParagraphFont"/>
    <w:link w:val="Heading2"/>
    <w:rsid w:val="00D456BD"/>
    <w:rPr>
      <w:rFonts w:ascii="Arial" w:hAnsi="Arial" w:cs="Arial"/>
      <w:b/>
      <w:bCs/>
      <w:szCs w:val="24"/>
      <w:lang w:eastAsia="en-US"/>
    </w:rPr>
  </w:style>
  <w:style w:type="character" w:customStyle="1" w:styleId="Heading3Char">
    <w:name w:val="Heading 3 Char"/>
    <w:aliases w:val="hd3 Char,h3 Char"/>
    <w:basedOn w:val="DefaultParagraphFont"/>
    <w:link w:val="Heading3"/>
    <w:rsid w:val="00D456BD"/>
    <w:rPr>
      <w:rFonts w:ascii="Arial" w:hAnsi="Arial" w:cs="Arial"/>
      <w:b/>
      <w:bCs/>
      <w:szCs w:val="24"/>
      <w:lang w:val="sr-Cyrl-CS" w:eastAsia="en-US"/>
    </w:rPr>
  </w:style>
  <w:style w:type="character" w:customStyle="1" w:styleId="Heading4Char">
    <w:name w:val="Heading 4 Char"/>
    <w:basedOn w:val="DefaultParagraphFont"/>
    <w:link w:val="Heading4"/>
    <w:rsid w:val="00D456BD"/>
    <w:rPr>
      <w:rFonts w:ascii="Arial" w:hAnsi="Arial" w:cs="Arial"/>
      <w:b/>
      <w:bCs/>
      <w:sz w:val="22"/>
      <w:szCs w:val="24"/>
      <w:lang w:val="sr-Cyrl-CS" w:eastAsia="en-US"/>
    </w:rPr>
  </w:style>
  <w:style w:type="character" w:customStyle="1" w:styleId="Heading5Char">
    <w:name w:val="Heading 5 Char"/>
    <w:basedOn w:val="DefaultParagraphFont"/>
    <w:link w:val="Heading5"/>
    <w:rsid w:val="00D456BD"/>
    <w:rPr>
      <w:rFonts w:ascii="Arial" w:hAnsi="Arial"/>
      <w:sz w:val="22"/>
      <w:lang w:val="en-US" w:eastAsia="en-US"/>
    </w:rPr>
  </w:style>
  <w:style w:type="character" w:customStyle="1" w:styleId="Heading6Char">
    <w:name w:val="Heading 6 Char"/>
    <w:basedOn w:val="DefaultParagraphFont"/>
    <w:link w:val="Heading6"/>
    <w:rsid w:val="00D456BD"/>
    <w:rPr>
      <w:rFonts w:ascii="Arial" w:hAnsi="Arial"/>
      <w:sz w:val="22"/>
      <w:lang w:val="en-US" w:eastAsia="en-US"/>
    </w:rPr>
  </w:style>
  <w:style w:type="character" w:customStyle="1" w:styleId="Heading7Char">
    <w:name w:val="Heading 7 Char"/>
    <w:basedOn w:val="DefaultParagraphFont"/>
    <w:link w:val="Heading7"/>
    <w:rsid w:val="00D456BD"/>
    <w:rPr>
      <w:rFonts w:ascii="Arial" w:hAnsi="Arial"/>
      <w:lang w:val="en-US" w:eastAsia="en-US"/>
    </w:rPr>
  </w:style>
  <w:style w:type="character" w:customStyle="1" w:styleId="Heading8Char">
    <w:name w:val="Heading 8 Char"/>
    <w:basedOn w:val="DefaultParagraphFont"/>
    <w:link w:val="Heading8"/>
    <w:rsid w:val="00D456BD"/>
    <w:rPr>
      <w:rFonts w:ascii="Arial" w:hAnsi="Arial"/>
      <w:i/>
      <w:lang w:val="en-US" w:eastAsia="en-US"/>
    </w:rPr>
  </w:style>
  <w:style w:type="character" w:customStyle="1" w:styleId="Heading9Char">
    <w:name w:val="Heading 9 Char"/>
    <w:basedOn w:val="DefaultParagraphFont"/>
    <w:link w:val="Heading9"/>
    <w:rsid w:val="00D456BD"/>
    <w:rPr>
      <w:rFonts w:ascii="Arial" w:hAnsi="Arial"/>
      <w:b/>
      <w:i/>
      <w:sz w:val="18"/>
      <w:lang w:val="en-US" w:eastAsia="en-US"/>
    </w:rPr>
  </w:style>
  <w:style w:type="paragraph" w:styleId="Title">
    <w:name w:val="Title"/>
    <w:basedOn w:val="Normal"/>
    <w:link w:val="TitleChar"/>
    <w:qFormat/>
    <w:rsid w:val="00D456BD"/>
    <w:pPr>
      <w:jc w:val="center"/>
    </w:pPr>
    <w:rPr>
      <w:b/>
      <w:szCs w:val="20"/>
      <w:lang w:val="sr-Cyrl-CS"/>
    </w:rPr>
  </w:style>
  <w:style w:type="character" w:customStyle="1" w:styleId="TitleChar">
    <w:name w:val="Title Char"/>
    <w:basedOn w:val="DefaultParagraphFont"/>
    <w:link w:val="Title"/>
    <w:rsid w:val="00D456BD"/>
    <w:rPr>
      <w:b/>
      <w:sz w:val="24"/>
      <w:lang w:val="sr-Cyrl-CS" w:eastAsia="en-US"/>
    </w:rPr>
  </w:style>
  <w:style w:type="character" w:customStyle="1" w:styleId="WW8Num2z0">
    <w:name w:val="WW8Num2z0"/>
    <w:rsid w:val="002C1A3C"/>
    <w:rPr>
      <w:rFonts w:ascii="OpenSymbol" w:hAnsi="OpenSymbol"/>
    </w:rPr>
  </w:style>
  <w:style w:type="character" w:customStyle="1" w:styleId="WW8Num3z0">
    <w:name w:val="WW8Num3z0"/>
    <w:rsid w:val="002C1A3C"/>
    <w:rPr>
      <w:rFonts w:ascii="OpenSymbol" w:hAnsi="OpenSymbol"/>
    </w:rPr>
  </w:style>
  <w:style w:type="character" w:customStyle="1" w:styleId="WW8Num4z0">
    <w:name w:val="WW8Num4z0"/>
    <w:rsid w:val="002C1A3C"/>
    <w:rPr>
      <w:b/>
    </w:rPr>
  </w:style>
  <w:style w:type="character" w:customStyle="1" w:styleId="WW8Num6z0">
    <w:name w:val="WW8Num6z0"/>
    <w:rsid w:val="002C1A3C"/>
    <w:rPr>
      <w:rFonts w:ascii="OpenSymbol" w:hAnsi="OpenSymbol"/>
    </w:rPr>
  </w:style>
  <w:style w:type="character" w:customStyle="1" w:styleId="WW8Num7z0">
    <w:name w:val="WW8Num7z0"/>
    <w:rsid w:val="002C1A3C"/>
    <w:rPr>
      <w:b/>
    </w:rPr>
  </w:style>
  <w:style w:type="character" w:customStyle="1" w:styleId="WW8Num9z0">
    <w:name w:val="WW8Num9z0"/>
    <w:rsid w:val="002C1A3C"/>
    <w:rPr>
      <w:b/>
    </w:rPr>
  </w:style>
  <w:style w:type="character" w:customStyle="1" w:styleId="WW8Num10z0">
    <w:name w:val="WW8Num10z0"/>
    <w:rsid w:val="002C1A3C"/>
    <w:rPr>
      <w:b/>
    </w:rPr>
  </w:style>
  <w:style w:type="character" w:customStyle="1" w:styleId="Absatz-Standardschriftart">
    <w:name w:val="Absatz-Standardschriftart"/>
    <w:rsid w:val="002C1A3C"/>
  </w:style>
  <w:style w:type="character" w:customStyle="1" w:styleId="WW8Num4z1">
    <w:name w:val="WW8Num4z1"/>
    <w:rsid w:val="002C1A3C"/>
    <w:rPr>
      <w:rFonts w:ascii="OpenSymbol" w:hAnsi="OpenSymbol"/>
    </w:rPr>
  </w:style>
  <w:style w:type="character" w:customStyle="1" w:styleId="WW8Num8z0">
    <w:name w:val="WW8Num8z0"/>
    <w:rsid w:val="002C1A3C"/>
    <w:rPr>
      <w:b/>
      <w:i/>
    </w:rPr>
  </w:style>
  <w:style w:type="character" w:customStyle="1" w:styleId="WW8Num12z0">
    <w:name w:val="WW8Num12z0"/>
    <w:rsid w:val="002C1A3C"/>
    <w:rPr>
      <w:b/>
    </w:rPr>
  </w:style>
  <w:style w:type="character" w:customStyle="1" w:styleId="WW8Num13z0">
    <w:name w:val="WW8Num13z0"/>
    <w:rsid w:val="002C1A3C"/>
    <w:rPr>
      <w:b/>
    </w:rPr>
  </w:style>
  <w:style w:type="character" w:customStyle="1" w:styleId="WW8Num16z0">
    <w:name w:val="WW8Num16z0"/>
    <w:rsid w:val="002C1A3C"/>
    <w:rPr>
      <w:b/>
    </w:rPr>
  </w:style>
  <w:style w:type="character" w:customStyle="1" w:styleId="WW8Num17z0">
    <w:name w:val="WW8Num17z0"/>
    <w:rsid w:val="002C1A3C"/>
    <w:rPr>
      <w:b/>
    </w:rPr>
  </w:style>
  <w:style w:type="character" w:customStyle="1" w:styleId="WW-Absatz-Standardschriftart">
    <w:name w:val="WW-Absatz-Standardschriftart"/>
    <w:rsid w:val="002C1A3C"/>
  </w:style>
  <w:style w:type="character" w:customStyle="1" w:styleId="WW-Absatz-Standardschriftart1">
    <w:name w:val="WW-Absatz-Standardschriftart1"/>
    <w:rsid w:val="002C1A3C"/>
  </w:style>
  <w:style w:type="character" w:customStyle="1" w:styleId="WW-Absatz-Standardschriftart11">
    <w:name w:val="WW-Absatz-Standardschriftart11"/>
    <w:rsid w:val="002C1A3C"/>
  </w:style>
  <w:style w:type="character" w:customStyle="1" w:styleId="WW-Absatz-Standardschriftart111">
    <w:name w:val="WW-Absatz-Standardschriftart111"/>
    <w:rsid w:val="002C1A3C"/>
  </w:style>
  <w:style w:type="character" w:customStyle="1" w:styleId="WW8Num11z0">
    <w:name w:val="WW8Num11z0"/>
    <w:rsid w:val="002C1A3C"/>
    <w:rPr>
      <w:i w:val="0"/>
    </w:rPr>
  </w:style>
  <w:style w:type="character" w:customStyle="1" w:styleId="WW8Num14z0">
    <w:name w:val="WW8Num14z0"/>
    <w:rsid w:val="002C1A3C"/>
    <w:rPr>
      <w:b/>
      <w:i/>
    </w:rPr>
  </w:style>
  <w:style w:type="character" w:customStyle="1" w:styleId="WW8Num15z0">
    <w:name w:val="WW8Num15z0"/>
    <w:rsid w:val="002C1A3C"/>
    <w:rPr>
      <w:rFonts w:ascii="Times New Roman" w:eastAsia="Times New Roman" w:hAnsi="Times New Roman" w:cs="Times New Roman"/>
    </w:rPr>
  </w:style>
  <w:style w:type="character" w:customStyle="1" w:styleId="WW8Num15z1">
    <w:name w:val="WW8Num15z1"/>
    <w:rsid w:val="002C1A3C"/>
    <w:rPr>
      <w:rFonts w:ascii="Courier New" w:hAnsi="Courier New" w:cs="Courier New"/>
    </w:rPr>
  </w:style>
  <w:style w:type="character" w:customStyle="1" w:styleId="WW8Num15z2">
    <w:name w:val="WW8Num15z2"/>
    <w:rsid w:val="002C1A3C"/>
    <w:rPr>
      <w:rFonts w:ascii="Wingdings" w:hAnsi="Wingdings"/>
    </w:rPr>
  </w:style>
  <w:style w:type="character" w:customStyle="1" w:styleId="WW8Num15z3">
    <w:name w:val="WW8Num15z3"/>
    <w:rsid w:val="002C1A3C"/>
    <w:rPr>
      <w:rFonts w:ascii="Symbol" w:hAnsi="Symbol"/>
    </w:rPr>
  </w:style>
  <w:style w:type="character" w:customStyle="1" w:styleId="WW8Num19z0">
    <w:name w:val="WW8Num19z0"/>
    <w:rsid w:val="002C1A3C"/>
    <w:rPr>
      <w:b/>
    </w:rPr>
  </w:style>
  <w:style w:type="character" w:customStyle="1" w:styleId="WW8Num22z0">
    <w:name w:val="WW8Num22z0"/>
    <w:rsid w:val="002C1A3C"/>
    <w:rPr>
      <w:b/>
    </w:rPr>
  </w:style>
  <w:style w:type="character" w:customStyle="1" w:styleId="WW8Num23z0">
    <w:name w:val="WW8Num23z0"/>
    <w:rsid w:val="002C1A3C"/>
    <w:rPr>
      <w:b/>
    </w:rPr>
  </w:style>
  <w:style w:type="character" w:customStyle="1" w:styleId="WW8Num23z2">
    <w:name w:val="WW8Num23z2"/>
    <w:rsid w:val="002C1A3C"/>
    <w:rPr>
      <w:rFonts w:ascii="Wingdings" w:hAnsi="Wingdings"/>
    </w:rPr>
  </w:style>
  <w:style w:type="character" w:customStyle="1" w:styleId="WW8Num23z3">
    <w:name w:val="WW8Num23z3"/>
    <w:rsid w:val="002C1A3C"/>
    <w:rPr>
      <w:rFonts w:ascii="Symbol" w:hAnsi="Symbol"/>
    </w:rPr>
  </w:style>
  <w:style w:type="character" w:customStyle="1" w:styleId="WW8Num23z4">
    <w:name w:val="WW8Num23z4"/>
    <w:rsid w:val="002C1A3C"/>
    <w:rPr>
      <w:rFonts w:ascii="Courier New" w:hAnsi="Courier New" w:cs="Courier New"/>
    </w:rPr>
  </w:style>
  <w:style w:type="character" w:customStyle="1" w:styleId="WW8Num24z0">
    <w:name w:val="WW8Num24z0"/>
    <w:rsid w:val="002C1A3C"/>
    <w:rPr>
      <w:b/>
    </w:rPr>
  </w:style>
  <w:style w:type="character" w:customStyle="1" w:styleId="WW8Num25z0">
    <w:name w:val="WW8Num25z0"/>
    <w:rsid w:val="002C1A3C"/>
    <w:rPr>
      <w:b w:val="0"/>
      <w:i w:val="0"/>
    </w:rPr>
  </w:style>
  <w:style w:type="character" w:customStyle="1" w:styleId="WW8Num25z1">
    <w:name w:val="WW8Num25z1"/>
    <w:rsid w:val="002C1A3C"/>
    <w:rPr>
      <w:b/>
      <w:i/>
    </w:rPr>
  </w:style>
  <w:style w:type="character" w:customStyle="1" w:styleId="WW8Num26z0">
    <w:name w:val="WW8Num26z0"/>
    <w:rsid w:val="002C1A3C"/>
    <w:rPr>
      <w:rFonts w:ascii="Times New Roman" w:eastAsia="Times New Roman" w:hAnsi="Times New Roman" w:cs="Times New Roman"/>
    </w:rPr>
  </w:style>
  <w:style w:type="character" w:customStyle="1" w:styleId="WW8Num26z1">
    <w:name w:val="WW8Num26z1"/>
    <w:rsid w:val="002C1A3C"/>
    <w:rPr>
      <w:rFonts w:ascii="Courier New" w:hAnsi="Courier New" w:cs="Courier New"/>
    </w:rPr>
  </w:style>
  <w:style w:type="character" w:customStyle="1" w:styleId="WW8Num26z2">
    <w:name w:val="WW8Num26z2"/>
    <w:rsid w:val="002C1A3C"/>
    <w:rPr>
      <w:rFonts w:ascii="Wingdings" w:hAnsi="Wingdings"/>
    </w:rPr>
  </w:style>
  <w:style w:type="character" w:customStyle="1" w:styleId="WW8Num26z3">
    <w:name w:val="WW8Num26z3"/>
    <w:rsid w:val="002C1A3C"/>
    <w:rPr>
      <w:rFonts w:ascii="Symbol" w:hAnsi="Symbol"/>
    </w:rPr>
  </w:style>
  <w:style w:type="character" w:customStyle="1" w:styleId="WW8Num27z0">
    <w:name w:val="WW8Num27z0"/>
    <w:rsid w:val="002C1A3C"/>
    <w:rPr>
      <w:rFonts w:ascii="Times New Roman" w:eastAsia="Times New Roman" w:hAnsi="Times New Roman" w:cs="Times New Roman"/>
    </w:rPr>
  </w:style>
  <w:style w:type="character" w:customStyle="1" w:styleId="WW8Num27z1">
    <w:name w:val="WW8Num27z1"/>
    <w:rsid w:val="002C1A3C"/>
    <w:rPr>
      <w:rFonts w:ascii="Courier New" w:hAnsi="Courier New" w:cs="Courier New"/>
    </w:rPr>
  </w:style>
  <w:style w:type="character" w:customStyle="1" w:styleId="WW8Num27z2">
    <w:name w:val="WW8Num27z2"/>
    <w:rsid w:val="002C1A3C"/>
    <w:rPr>
      <w:rFonts w:ascii="Wingdings" w:hAnsi="Wingdings"/>
    </w:rPr>
  </w:style>
  <w:style w:type="character" w:customStyle="1" w:styleId="WW8Num27z3">
    <w:name w:val="WW8Num27z3"/>
    <w:rsid w:val="002C1A3C"/>
    <w:rPr>
      <w:rFonts w:ascii="Symbol" w:hAnsi="Symbol"/>
    </w:rPr>
  </w:style>
  <w:style w:type="character" w:customStyle="1" w:styleId="WW8Num28z0">
    <w:name w:val="WW8Num28z0"/>
    <w:rsid w:val="002C1A3C"/>
    <w:rPr>
      <w:b/>
    </w:rPr>
  </w:style>
  <w:style w:type="character" w:customStyle="1" w:styleId="WW8Num34z0">
    <w:name w:val="WW8Num34z0"/>
    <w:rsid w:val="002C1A3C"/>
    <w:rPr>
      <w:b/>
    </w:rPr>
  </w:style>
  <w:style w:type="character" w:customStyle="1" w:styleId="WW8Num38z0">
    <w:name w:val="WW8Num38z0"/>
    <w:rsid w:val="002C1A3C"/>
    <w:rPr>
      <w:b/>
    </w:rPr>
  </w:style>
  <w:style w:type="character" w:customStyle="1" w:styleId="WW8Num39z0">
    <w:name w:val="WW8Num39z0"/>
    <w:rsid w:val="002C1A3C"/>
    <w:rPr>
      <w:rFonts w:ascii="Times New Roman" w:eastAsia="Times New Roman" w:hAnsi="Times New Roman" w:cs="Times New Roman"/>
    </w:rPr>
  </w:style>
  <w:style w:type="character" w:customStyle="1" w:styleId="WW8Num39z1">
    <w:name w:val="WW8Num39z1"/>
    <w:rsid w:val="002C1A3C"/>
    <w:rPr>
      <w:rFonts w:ascii="Courier New" w:hAnsi="Courier New"/>
    </w:rPr>
  </w:style>
  <w:style w:type="character" w:customStyle="1" w:styleId="WW8Num39z2">
    <w:name w:val="WW8Num39z2"/>
    <w:rsid w:val="002C1A3C"/>
    <w:rPr>
      <w:rFonts w:ascii="Wingdings" w:hAnsi="Wingdings"/>
    </w:rPr>
  </w:style>
  <w:style w:type="character" w:customStyle="1" w:styleId="WW8Num39z3">
    <w:name w:val="WW8Num39z3"/>
    <w:rsid w:val="002C1A3C"/>
    <w:rPr>
      <w:rFonts w:ascii="Symbol" w:hAnsi="Symbol"/>
    </w:rPr>
  </w:style>
  <w:style w:type="character" w:customStyle="1" w:styleId="WW8Num41z0">
    <w:name w:val="WW8Num41z0"/>
    <w:rsid w:val="002C1A3C"/>
    <w:rPr>
      <w:b/>
    </w:rPr>
  </w:style>
  <w:style w:type="character" w:customStyle="1" w:styleId="WW8Num42z0">
    <w:name w:val="WW8Num42z0"/>
    <w:rsid w:val="002C1A3C"/>
    <w:rPr>
      <w:rFonts w:ascii="Times New Roman" w:eastAsia="Times New Roman" w:hAnsi="Times New Roman" w:cs="Times New Roman"/>
    </w:rPr>
  </w:style>
  <w:style w:type="character" w:customStyle="1" w:styleId="WW8Num42z1">
    <w:name w:val="WW8Num42z1"/>
    <w:rsid w:val="002C1A3C"/>
    <w:rPr>
      <w:rFonts w:ascii="Courier New" w:hAnsi="Courier New" w:cs="Courier New"/>
    </w:rPr>
  </w:style>
  <w:style w:type="character" w:customStyle="1" w:styleId="WW8Num42z2">
    <w:name w:val="WW8Num42z2"/>
    <w:rsid w:val="002C1A3C"/>
    <w:rPr>
      <w:rFonts w:ascii="Wingdings" w:hAnsi="Wingdings"/>
    </w:rPr>
  </w:style>
  <w:style w:type="character" w:customStyle="1" w:styleId="WW8Num42z3">
    <w:name w:val="WW8Num42z3"/>
    <w:rsid w:val="002C1A3C"/>
    <w:rPr>
      <w:rFonts w:ascii="Symbol" w:hAnsi="Symbol"/>
    </w:rPr>
  </w:style>
  <w:style w:type="character" w:customStyle="1" w:styleId="WW8Num46z0">
    <w:name w:val="WW8Num46z0"/>
    <w:rsid w:val="002C1A3C"/>
    <w:rPr>
      <w:b/>
    </w:rPr>
  </w:style>
  <w:style w:type="character" w:customStyle="1" w:styleId="WW8Num46z2">
    <w:name w:val="WW8Num46z2"/>
    <w:rsid w:val="002C1A3C"/>
    <w:rPr>
      <w:rFonts w:ascii="Wingdings" w:hAnsi="Wingdings"/>
    </w:rPr>
  </w:style>
  <w:style w:type="character" w:customStyle="1" w:styleId="WW8Num46z3">
    <w:name w:val="WW8Num46z3"/>
    <w:rsid w:val="002C1A3C"/>
    <w:rPr>
      <w:rFonts w:ascii="Symbol" w:hAnsi="Symbol"/>
    </w:rPr>
  </w:style>
  <w:style w:type="character" w:customStyle="1" w:styleId="WW8Num46z4">
    <w:name w:val="WW8Num46z4"/>
    <w:rsid w:val="002C1A3C"/>
    <w:rPr>
      <w:rFonts w:ascii="Courier New" w:hAnsi="Courier New" w:cs="Courier New"/>
    </w:rPr>
  </w:style>
  <w:style w:type="character" w:customStyle="1" w:styleId="WW8Num48z0">
    <w:name w:val="WW8Num48z0"/>
    <w:rsid w:val="002C1A3C"/>
    <w:rPr>
      <w:b/>
    </w:rPr>
  </w:style>
  <w:style w:type="character" w:customStyle="1" w:styleId="DefaultParagraphFont1">
    <w:name w:val="Default Paragraph Font1"/>
    <w:rsid w:val="002C1A3C"/>
  </w:style>
  <w:style w:type="character" w:styleId="Hyperlink">
    <w:name w:val="Hyperlink"/>
    <w:semiHidden/>
    <w:rsid w:val="002C1A3C"/>
    <w:rPr>
      <w:color w:val="0000FF"/>
      <w:u w:val="single"/>
    </w:rPr>
  </w:style>
  <w:style w:type="character" w:customStyle="1" w:styleId="FooterChar">
    <w:name w:val="Footer Char"/>
    <w:rsid w:val="002C1A3C"/>
    <w:rPr>
      <w:sz w:val="24"/>
      <w:szCs w:val="24"/>
    </w:rPr>
  </w:style>
  <w:style w:type="character" w:styleId="PageNumber">
    <w:name w:val="page number"/>
    <w:basedOn w:val="DefaultParagraphFont1"/>
    <w:semiHidden/>
    <w:rsid w:val="002C1A3C"/>
  </w:style>
  <w:style w:type="character" w:styleId="FollowedHyperlink">
    <w:name w:val="FollowedHyperlink"/>
    <w:semiHidden/>
    <w:rsid w:val="002C1A3C"/>
    <w:rPr>
      <w:color w:val="800080"/>
      <w:u w:val="single"/>
    </w:rPr>
  </w:style>
  <w:style w:type="character" w:customStyle="1" w:styleId="BodyText2Char">
    <w:name w:val="Body Text 2 Char"/>
    <w:rsid w:val="002C1A3C"/>
    <w:rPr>
      <w:sz w:val="24"/>
      <w:szCs w:val="24"/>
    </w:rPr>
  </w:style>
  <w:style w:type="character" w:customStyle="1" w:styleId="BodyTextIndent2Char">
    <w:name w:val="Body Text Indent 2 Char"/>
    <w:rsid w:val="002C1A3C"/>
    <w:rPr>
      <w:sz w:val="24"/>
      <w:szCs w:val="24"/>
    </w:rPr>
  </w:style>
  <w:style w:type="character" w:customStyle="1" w:styleId="BodyTextIndent3Char">
    <w:name w:val="Body Text Indent 3 Char"/>
    <w:rsid w:val="002C1A3C"/>
    <w:rPr>
      <w:sz w:val="16"/>
      <w:szCs w:val="16"/>
    </w:rPr>
  </w:style>
  <w:style w:type="paragraph" w:customStyle="1" w:styleId="Heading">
    <w:name w:val="Heading"/>
    <w:basedOn w:val="Normal"/>
    <w:next w:val="BodyText"/>
    <w:rsid w:val="002C1A3C"/>
    <w:pPr>
      <w:keepNext/>
      <w:spacing w:before="240" w:after="120"/>
    </w:pPr>
    <w:rPr>
      <w:rFonts w:ascii="Arial" w:eastAsia="Lucida Sans Unicode" w:hAnsi="Arial" w:cs="Tahoma"/>
      <w:sz w:val="28"/>
      <w:szCs w:val="28"/>
    </w:rPr>
  </w:style>
  <w:style w:type="paragraph" w:styleId="BodyText">
    <w:name w:val="Body Text"/>
    <w:basedOn w:val="Normal"/>
    <w:link w:val="BodyTextChar"/>
    <w:semiHidden/>
    <w:rsid w:val="002C1A3C"/>
    <w:pPr>
      <w:jc w:val="both"/>
    </w:pPr>
    <w:rPr>
      <w:lang w:val="sr-Latn-CS"/>
    </w:rPr>
  </w:style>
  <w:style w:type="character" w:customStyle="1" w:styleId="BodyTextChar">
    <w:name w:val="Body Text Char"/>
    <w:basedOn w:val="DefaultParagraphFont"/>
    <w:link w:val="BodyText"/>
    <w:semiHidden/>
    <w:rsid w:val="002C1A3C"/>
    <w:rPr>
      <w:szCs w:val="24"/>
      <w:lang w:eastAsia="ar-SA"/>
    </w:rPr>
  </w:style>
  <w:style w:type="paragraph" w:styleId="List">
    <w:name w:val="List"/>
    <w:basedOn w:val="BodyText"/>
    <w:semiHidden/>
    <w:rsid w:val="002C1A3C"/>
    <w:rPr>
      <w:rFonts w:cs="Tahoma"/>
    </w:rPr>
  </w:style>
  <w:style w:type="paragraph" w:styleId="Caption">
    <w:name w:val="caption"/>
    <w:basedOn w:val="Normal"/>
    <w:qFormat/>
    <w:rsid w:val="002C1A3C"/>
    <w:pPr>
      <w:suppressLineNumbers/>
      <w:spacing w:before="120" w:after="120"/>
    </w:pPr>
    <w:rPr>
      <w:rFonts w:cs="Tahoma"/>
      <w:i/>
      <w:iCs/>
    </w:rPr>
  </w:style>
  <w:style w:type="paragraph" w:customStyle="1" w:styleId="Index">
    <w:name w:val="Index"/>
    <w:basedOn w:val="Normal"/>
    <w:rsid w:val="002C1A3C"/>
    <w:pPr>
      <w:suppressLineNumbers/>
    </w:pPr>
    <w:rPr>
      <w:rFonts w:cs="Tahoma"/>
    </w:rPr>
  </w:style>
  <w:style w:type="paragraph" w:styleId="TOC1">
    <w:name w:val="toc 1"/>
    <w:basedOn w:val="Normal"/>
    <w:next w:val="Normal"/>
    <w:semiHidden/>
    <w:rsid w:val="002C1A3C"/>
    <w:pPr>
      <w:tabs>
        <w:tab w:val="left" w:pos="480"/>
        <w:tab w:val="center" w:pos="4320"/>
        <w:tab w:val="right" w:leader="dot" w:pos="9019"/>
      </w:tabs>
      <w:spacing w:before="120" w:after="120"/>
      <w:ind w:right="-540"/>
    </w:pPr>
    <w:rPr>
      <w:bCs/>
      <w:caps/>
      <w:sz w:val="22"/>
      <w:szCs w:val="22"/>
    </w:rPr>
  </w:style>
  <w:style w:type="paragraph" w:styleId="TOC2">
    <w:name w:val="toc 2"/>
    <w:basedOn w:val="Normal"/>
    <w:next w:val="Normal"/>
    <w:semiHidden/>
    <w:rsid w:val="002C1A3C"/>
    <w:pPr>
      <w:tabs>
        <w:tab w:val="right" w:leader="dot" w:pos="10459"/>
      </w:tabs>
      <w:ind w:left="240"/>
    </w:pPr>
    <w:rPr>
      <w:i/>
      <w:smallCaps/>
      <w:sz w:val="20"/>
      <w:szCs w:val="20"/>
    </w:rPr>
  </w:style>
  <w:style w:type="paragraph" w:styleId="BodyTextIndent">
    <w:name w:val="Body Text Indent"/>
    <w:basedOn w:val="Normal"/>
    <w:link w:val="BodyTextIndentChar"/>
    <w:semiHidden/>
    <w:rsid w:val="002C1A3C"/>
    <w:pPr>
      <w:spacing w:after="120"/>
      <w:ind w:left="360"/>
    </w:pPr>
  </w:style>
  <w:style w:type="character" w:customStyle="1" w:styleId="BodyTextIndentChar">
    <w:name w:val="Body Text Indent Char"/>
    <w:basedOn w:val="DefaultParagraphFont"/>
    <w:link w:val="BodyTextIndent"/>
    <w:semiHidden/>
    <w:rsid w:val="002C1A3C"/>
    <w:rPr>
      <w:szCs w:val="24"/>
      <w:lang w:val="en-US" w:eastAsia="ar-SA"/>
    </w:rPr>
  </w:style>
  <w:style w:type="paragraph" w:styleId="Header">
    <w:name w:val="header"/>
    <w:basedOn w:val="Normal"/>
    <w:link w:val="HeaderChar"/>
    <w:semiHidden/>
    <w:rsid w:val="002C1A3C"/>
    <w:pPr>
      <w:tabs>
        <w:tab w:val="center" w:pos="4320"/>
        <w:tab w:val="right" w:pos="8640"/>
      </w:tabs>
    </w:pPr>
  </w:style>
  <w:style w:type="character" w:customStyle="1" w:styleId="HeaderChar">
    <w:name w:val="Header Char"/>
    <w:basedOn w:val="DefaultParagraphFont"/>
    <w:link w:val="Header"/>
    <w:semiHidden/>
    <w:rsid w:val="002C1A3C"/>
    <w:rPr>
      <w:szCs w:val="24"/>
      <w:lang w:val="en-US" w:eastAsia="ar-SA"/>
    </w:rPr>
  </w:style>
  <w:style w:type="paragraph" w:styleId="Footer">
    <w:name w:val="footer"/>
    <w:basedOn w:val="Normal"/>
    <w:link w:val="FooterChar1"/>
    <w:semiHidden/>
    <w:rsid w:val="002C1A3C"/>
    <w:pPr>
      <w:tabs>
        <w:tab w:val="center" w:pos="4320"/>
        <w:tab w:val="right" w:pos="8640"/>
      </w:tabs>
    </w:pPr>
  </w:style>
  <w:style w:type="character" w:customStyle="1" w:styleId="FooterChar1">
    <w:name w:val="Footer Char1"/>
    <w:basedOn w:val="DefaultParagraphFont"/>
    <w:link w:val="Footer"/>
    <w:semiHidden/>
    <w:rsid w:val="002C1A3C"/>
    <w:rPr>
      <w:szCs w:val="24"/>
      <w:lang w:val="en-US" w:eastAsia="ar-SA"/>
    </w:rPr>
  </w:style>
  <w:style w:type="paragraph" w:styleId="BalloonText">
    <w:name w:val="Balloon Text"/>
    <w:basedOn w:val="Normal"/>
    <w:link w:val="BalloonTextChar"/>
    <w:rsid w:val="002C1A3C"/>
    <w:rPr>
      <w:rFonts w:ascii="Tahoma" w:hAnsi="Tahoma" w:cs="Tahoma"/>
      <w:sz w:val="16"/>
      <w:szCs w:val="16"/>
    </w:rPr>
  </w:style>
  <w:style w:type="character" w:customStyle="1" w:styleId="BalloonTextChar">
    <w:name w:val="Balloon Text Char"/>
    <w:basedOn w:val="DefaultParagraphFont"/>
    <w:link w:val="BalloonText"/>
    <w:rsid w:val="002C1A3C"/>
    <w:rPr>
      <w:rFonts w:ascii="Tahoma" w:hAnsi="Tahoma" w:cs="Tahoma"/>
      <w:sz w:val="16"/>
      <w:szCs w:val="16"/>
      <w:lang w:val="en-US" w:eastAsia="ar-SA"/>
    </w:rPr>
  </w:style>
  <w:style w:type="paragraph" w:customStyle="1" w:styleId="xl30">
    <w:name w:val="xl30"/>
    <w:basedOn w:val="Normal"/>
    <w:rsid w:val="002C1A3C"/>
    <w:pPr>
      <w:pBdr>
        <w:left w:val="single" w:sz="4" w:space="0" w:color="000000"/>
        <w:right w:val="single" w:sz="4" w:space="0" w:color="000000"/>
      </w:pBdr>
      <w:spacing w:before="280" w:after="280"/>
      <w:jc w:val="center"/>
    </w:pPr>
    <w:rPr>
      <w:sz w:val="22"/>
      <w:szCs w:val="22"/>
    </w:rPr>
  </w:style>
  <w:style w:type="paragraph" w:customStyle="1" w:styleId="xl24">
    <w:name w:val="xl24"/>
    <w:basedOn w:val="Normal"/>
    <w:rsid w:val="002C1A3C"/>
    <w:pPr>
      <w:pBdr>
        <w:top w:val="single" w:sz="4" w:space="0" w:color="000000"/>
        <w:left w:val="single" w:sz="4" w:space="0" w:color="000000"/>
        <w:bottom w:val="single" w:sz="4" w:space="0" w:color="000000"/>
        <w:right w:val="single" w:sz="4" w:space="0" w:color="000000"/>
      </w:pBdr>
      <w:spacing w:before="280" w:after="280"/>
      <w:textAlignment w:val="top"/>
    </w:pPr>
    <w:rPr>
      <w:sz w:val="18"/>
      <w:szCs w:val="18"/>
    </w:rPr>
  </w:style>
  <w:style w:type="paragraph" w:customStyle="1" w:styleId="xl25">
    <w:name w:val="xl25"/>
    <w:basedOn w:val="Normal"/>
    <w:rsid w:val="002C1A3C"/>
    <w:pPr>
      <w:pBdr>
        <w:top w:val="single" w:sz="4" w:space="0" w:color="000000"/>
        <w:left w:val="single" w:sz="4" w:space="0" w:color="000000"/>
        <w:bottom w:val="single" w:sz="4" w:space="0" w:color="000000"/>
        <w:right w:val="single" w:sz="4" w:space="0" w:color="000000"/>
      </w:pBdr>
      <w:spacing w:before="280" w:after="280"/>
      <w:jc w:val="center"/>
      <w:textAlignment w:val="top"/>
    </w:pPr>
    <w:rPr>
      <w:sz w:val="18"/>
      <w:szCs w:val="18"/>
    </w:rPr>
  </w:style>
  <w:style w:type="paragraph" w:customStyle="1" w:styleId="xl26">
    <w:name w:val="xl26"/>
    <w:basedOn w:val="Normal"/>
    <w:rsid w:val="002C1A3C"/>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top"/>
    </w:pPr>
    <w:rPr>
      <w:sz w:val="18"/>
      <w:szCs w:val="18"/>
    </w:rPr>
  </w:style>
  <w:style w:type="paragraph" w:customStyle="1" w:styleId="xl27">
    <w:name w:val="xl27"/>
    <w:basedOn w:val="Normal"/>
    <w:rsid w:val="002C1A3C"/>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28">
    <w:name w:val="xl28"/>
    <w:basedOn w:val="Normal"/>
    <w:rsid w:val="002C1A3C"/>
    <w:pPr>
      <w:pBdr>
        <w:top w:val="single" w:sz="4" w:space="0" w:color="000000"/>
        <w:left w:val="single" w:sz="4" w:space="0" w:color="000000"/>
        <w:bottom w:val="single" w:sz="4" w:space="0" w:color="000000"/>
        <w:right w:val="single" w:sz="4" w:space="0" w:color="000000"/>
      </w:pBdr>
      <w:spacing w:before="280" w:after="280"/>
      <w:jc w:val="center"/>
    </w:pPr>
    <w:rPr>
      <w:sz w:val="18"/>
      <w:szCs w:val="18"/>
    </w:rPr>
  </w:style>
  <w:style w:type="paragraph" w:customStyle="1" w:styleId="xl29">
    <w:name w:val="xl29"/>
    <w:basedOn w:val="Normal"/>
    <w:rsid w:val="002C1A3C"/>
    <w:pPr>
      <w:pBdr>
        <w:top w:val="single" w:sz="4" w:space="0" w:color="000000"/>
        <w:left w:val="single" w:sz="4" w:space="0" w:color="000000"/>
        <w:bottom w:val="single" w:sz="4" w:space="0" w:color="000000"/>
        <w:right w:val="single" w:sz="4" w:space="0" w:color="000000"/>
      </w:pBdr>
      <w:spacing w:before="280" w:after="280"/>
      <w:jc w:val="right"/>
    </w:pPr>
    <w:rPr>
      <w:sz w:val="18"/>
      <w:szCs w:val="18"/>
    </w:rPr>
  </w:style>
  <w:style w:type="paragraph" w:customStyle="1" w:styleId="xl31">
    <w:name w:val="xl31"/>
    <w:basedOn w:val="Normal"/>
    <w:rsid w:val="002C1A3C"/>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customStyle="1" w:styleId="xl32">
    <w:name w:val="xl32"/>
    <w:basedOn w:val="Normal"/>
    <w:rsid w:val="002C1A3C"/>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33">
    <w:name w:val="xl33"/>
    <w:basedOn w:val="Normal"/>
    <w:rsid w:val="002C1A3C"/>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customStyle="1" w:styleId="xl34">
    <w:name w:val="xl34"/>
    <w:basedOn w:val="Normal"/>
    <w:rsid w:val="002C1A3C"/>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35">
    <w:name w:val="xl35"/>
    <w:basedOn w:val="Normal"/>
    <w:rsid w:val="002C1A3C"/>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styleId="ListParagraph">
    <w:name w:val="List Paragraph"/>
    <w:aliases w:val="Liste 1,List Paragraph1"/>
    <w:basedOn w:val="Normal"/>
    <w:link w:val="ListParagraphChar"/>
    <w:qFormat/>
    <w:rsid w:val="002C1A3C"/>
    <w:pPr>
      <w:ind w:left="720"/>
    </w:pPr>
    <w:rPr>
      <w:sz w:val="20"/>
    </w:rPr>
  </w:style>
  <w:style w:type="paragraph" w:styleId="BodyText2">
    <w:name w:val="Body Text 2"/>
    <w:basedOn w:val="Normal"/>
    <w:link w:val="BodyText2Char1"/>
    <w:rsid w:val="002C1A3C"/>
    <w:pPr>
      <w:spacing w:after="120" w:line="480" w:lineRule="auto"/>
    </w:pPr>
  </w:style>
  <w:style w:type="character" w:customStyle="1" w:styleId="BodyText2Char1">
    <w:name w:val="Body Text 2 Char1"/>
    <w:basedOn w:val="DefaultParagraphFont"/>
    <w:link w:val="BodyText2"/>
    <w:rsid w:val="002C1A3C"/>
    <w:rPr>
      <w:szCs w:val="24"/>
      <w:lang w:val="en-US" w:eastAsia="ar-SA"/>
    </w:rPr>
  </w:style>
  <w:style w:type="paragraph" w:styleId="BodyTextIndent2">
    <w:name w:val="Body Text Indent 2"/>
    <w:basedOn w:val="Normal"/>
    <w:link w:val="BodyTextIndent2Char1"/>
    <w:rsid w:val="002C1A3C"/>
    <w:pPr>
      <w:spacing w:after="120" w:line="480" w:lineRule="auto"/>
      <w:ind w:left="283"/>
    </w:pPr>
  </w:style>
  <w:style w:type="character" w:customStyle="1" w:styleId="BodyTextIndent2Char1">
    <w:name w:val="Body Text Indent 2 Char1"/>
    <w:basedOn w:val="DefaultParagraphFont"/>
    <w:link w:val="BodyTextIndent2"/>
    <w:rsid w:val="002C1A3C"/>
    <w:rPr>
      <w:szCs w:val="24"/>
      <w:lang w:val="en-US" w:eastAsia="ar-SA"/>
    </w:rPr>
  </w:style>
  <w:style w:type="paragraph" w:styleId="BodyTextIndent3">
    <w:name w:val="Body Text Indent 3"/>
    <w:basedOn w:val="Normal"/>
    <w:link w:val="BodyTextIndent3Char1"/>
    <w:rsid w:val="002C1A3C"/>
    <w:pPr>
      <w:spacing w:after="120"/>
      <w:ind w:left="283"/>
    </w:pPr>
    <w:rPr>
      <w:sz w:val="16"/>
      <w:szCs w:val="16"/>
    </w:rPr>
  </w:style>
  <w:style w:type="character" w:customStyle="1" w:styleId="BodyTextIndent3Char1">
    <w:name w:val="Body Text Indent 3 Char1"/>
    <w:basedOn w:val="DefaultParagraphFont"/>
    <w:link w:val="BodyTextIndent3"/>
    <w:rsid w:val="002C1A3C"/>
    <w:rPr>
      <w:sz w:val="16"/>
      <w:szCs w:val="16"/>
      <w:lang w:val="en-US" w:eastAsia="ar-SA"/>
    </w:rPr>
  </w:style>
  <w:style w:type="paragraph" w:customStyle="1" w:styleId="Framecontents">
    <w:name w:val="Frame contents"/>
    <w:basedOn w:val="BodyText"/>
    <w:rsid w:val="002C1A3C"/>
  </w:style>
  <w:style w:type="paragraph" w:customStyle="1" w:styleId="TableContents">
    <w:name w:val="Table Contents"/>
    <w:basedOn w:val="Normal"/>
    <w:rsid w:val="002C1A3C"/>
    <w:pPr>
      <w:suppressLineNumbers/>
    </w:pPr>
  </w:style>
  <w:style w:type="paragraph" w:customStyle="1" w:styleId="TableHeading">
    <w:name w:val="Table Heading"/>
    <w:basedOn w:val="TableContents"/>
    <w:rsid w:val="002C1A3C"/>
    <w:pPr>
      <w:jc w:val="center"/>
    </w:pPr>
    <w:rPr>
      <w:b/>
      <w:bCs/>
    </w:rPr>
  </w:style>
  <w:style w:type="table" w:styleId="TableGrid">
    <w:name w:val="Table Grid"/>
    <w:basedOn w:val="TableNormal"/>
    <w:uiPriority w:val="59"/>
    <w:rsid w:val="002C1A3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Text">
    <w:name w:val="annotation text"/>
    <w:basedOn w:val="Normal"/>
    <w:link w:val="CommentTextChar"/>
    <w:rsid w:val="002C1A3C"/>
    <w:pPr>
      <w:suppressAutoHyphens w:val="0"/>
    </w:pPr>
    <w:rPr>
      <w:sz w:val="20"/>
      <w:szCs w:val="20"/>
      <w:lang w:eastAsia="en-US"/>
    </w:rPr>
  </w:style>
  <w:style w:type="character" w:customStyle="1" w:styleId="CommentTextChar">
    <w:name w:val="Comment Text Char"/>
    <w:basedOn w:val="DefaultParagraphFont"/>
    <w:link w:val="CommentText"/>
    <w:rsid w:val="002C1A3C"/>
    <w:rPr>
      <w:sz w:val="20"/>
      <w:lang w:val="en-US" w:eastAsia="en-US"/>
    </w:rPr>
  </w:style>
  <w:style w:type="character" w:customStyle="1" w:styleId="FontStyle31">
    <w:name w:val="Font Style31"/>
    <w:rsid w:val="002C1A3C"/>
    <w:rPr>
      <w:rFonts w:ascii="Times New Roman" w:hAnsi="Times New Roman" w:cs="Times New Roman"/>
      <w:sz w:val="20"/>
      <w:szCs w:val="20"/>
    </w:rPr>
  </w:style>
  <w:style w:type="character" w:customStyle="1" w:styleId="FontStyle33">
    <w:name w:val="Font Style33"/>
    <w:rsid w:val="002C1A3C"/>
    <w:rPr>
      <w:rFonts w:ascii="Times New Roman" w:hAnsi="Times New Roman" w:cs="Times New Roman"/>
      <w:sz w:val="22"/>
      <w:szCs w:val="22"/>
    </w:rPr>
  </w:style>
  <w:style w:type="character" w:styleId="Strong">
    <w:name w:val="Strong"/>
    <w:basedOn w:val="DefaultParagraphFont"/>
    <w:qFormat/>
    <w:rsid w:val="002C1A3C"/>
    <w:rPr>
      <w:b/>
      <w:bCs/>
    </w:rPr>
  </w:style>
  <w:style w:type="paragraph" w:styleId="BodyText3">
    <w:name w:val="Body Text 3"/>
    <w:basedOn w:val="Normal"/>
    <w:link w:val="BodyText3Char"/>
    <w:uiPriority w:val="99"/>
    <w:semiHidden/>
    <w:unhideWhenUsed/>
    <w:rsid w:val="002C1A3C"/>
    <w:pPr>
      <w:spacing w:after="120"/>
    </w:pPr>
    <w:rPr>
      <w:sz w:val="16"/>
      <w:szCs w:val="16"/>
    </w:rPr>
  </w:style>
  <w:style w:type="character" w:customStyle="1" w:styleId="BodyText3Char">
    <w:name w:val="Body Text 3 Char"/>
    <w:basedOn w:val="DefaultParagraphFont"/>
    <w:link w:val="BodyText3"/>
    <w:uiPriority w:val="99"/>
    <w:semiHidden/>
    <w:rsid w:val="002C1A3C"/>
    <w:rPr>
      <w:sz w:val="16"/>
      <w:szCs w:val="16"/>
      <w:lang w:val="en-US" w:eastAsia="ar-SA"/>
    </w:rPr>
  </w:style>
  <w:style w:type="paragraph" w:customStyle="1" w:styleId="Default">
    <w:name w:val="Default"/>
    <w:link w:val="DefaultChar"/>
    <w:rsid w:val="002C1A3C"/>
    <w:pPr>
      <w:autoSpaceDE w:val="0"/>
      <w:autoSpaceDN w:val="0"/>
      <w:adjustRightInd w:val="0"/>
    </w:pPr>
    <w:rPr>
      <w:rFonts w:ascii="Calibri" w:hAnsi="Calibri"/>
      <w:color w:val="000000"/>
      <w:szCs w:val="24"/>
    </w:rPr>
  </w:style>
  <w:style w:type="character" w:customStyle="1" w:styleId="DefaultChar">
    <w:name w:val="Default Char"/>
    <w:link w:val="Default"/>
    <w:rsid w:val="002C1A3C"/>
    <w:rPr>
      <w:rFonts w:ascii="Calibri" w:hAnsi="Calibri"/>
      <w:color w:val="000000"/>
      <w:szCs w:val="24"/>
      <w:lang w:bidi="ar-SA"/>
    </w:rPr>
  </w:style>
  <w:style w:type="paragraph" w:styleId="NormalWeb">
    <w:name w:val="Normal (Web)"/>
    <w:basedOn w:val="Normal"/>
    <w:uiPriority w:val="99"/>
    <w:rsid w:val="002C1A3C"/>
    <w:pPr>
      <w:widowControl w:val="0"/>
      <w:suppressAutoHyphens w:val="0"/>
      <w:spacing w:before="28" w:after="28"/>
    </w:pPr>
    <w:rPr>
      <w:rFonts w:ascii="Arial MT" w:eastAsia="Lucida Sans Unicode" w:hAnsi="Arial MT" w:cs="Mangal"/>
      <w:color w:val="000000"/>
      <w:kern w:val="1"/>
      <w:lang w:eastAsia="hi-IN" w:bidi="hi-IN"/>
    </w:rPr>
  </w:style>
  <w:style w:type="character" w:customStyle="1" w:styleId="ListParagraphChar">
    <w:name w:val="List Paragraph Char"/>
    <w:aliases w:val="Liste 1 Char,List Paragraph1 Char"/>
    <w:link w:val="ListParagraph"/>
    <w:qFormat/>
    <w:locked/>
    <w:rsid w:val="002C1A3C"/>
    <w:rPr>
      <w:szCs w:val="24"/>
      <w:lang w:val="en-US" w:eastAsia="ar-SA"/>
    </w:rPr>
  </w:style>
  <w:style w:type="paragraph" w:styleId="NoSpacing">
    <w:name w:val="No Spacing"/>
    <w:uiPriority w:val="1"/>
    <w:qFormat/>
    <w:rsid w:val="00536FC3"/>
    <w:rPr>
      <w:sz w:val="24"/>
      <w:szCs w:val="24"/>
      <w:lang w:val="en-GB"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jn.gov.rs/ci/uputstvo-o-uplati-republicke-administrativne-takse.htm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nabavka@banjarusanda.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abavka@banjarusanda.r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F15FB5-F689-49F1-A4AB-F4CD6EF08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10861</Words>
  <Characters>61910</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SPECIJALNA BOLNICA ZA FIZIKALNU</vt:lpstr>
    </vt:vector>
  </TitlesOfParts>
  <Company>TCG</Company>
  <LinksUpToDate>false</LinksUpToDate>
  <CharactersWithSpaces>72626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SPECIJALNA BOLNICA ZA FIZIKALNU</dc:title>
  <dc:creator>Administrator</dc:creator>
  <cp:lastModifiedBy>Rusanda</cp:lastModifiedBy>
  <cp:revision>6</cp:revision>
  <dcterms:created xsi:type="dcterms:W3CDTF">2019-07-18T12:09:00Z</dcterms:created>
  <dcterms:modified xsi:type="dcterms:W3CDTF">2019-07-19T08:15:00Z</dcterms:modified>
</cp:coreProperties>
</file>