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62C2" w:rsidRPr="009057B4" w:rsidRDefault="008762C2">
      <w:pPr>
        <w:rPr>
          <w:lang w:val="sr-Cyrl-CS"/>
        </w:rPr>
      </w:pPr>
      <w:r w:rsidRPr="009057B4">
        <w:rPr>
          <w:lang w:val="sr-Cyrl-CS"/>
        </w:rPr>
        <w:t xml:space="preserve">СПЕЦИЈАЛНА БОЛНИЦА </w:t>
      </w:r>
    </w:p>
    <w:p w:rsidR="008762C2" w:rsidRPr="009057B4" w:rsidRDefault="008762C2">
      <w:pPr>
        <w:rPr>
          <w:lang w:val="sr-Cyrl-CS"/>
        </w:rPr>
      </w:pPr>
      <w:r w:rsidRPr="009057B4">
        <w:rPr>
          <w:lang w:val="sr-Cyrl-CS"/>
        </w:rPr>
        <w:t>ЗА РЕХАБИЛИТАЦИЈУ</w:t>
      </w:r>
    </w:p>
    <w:p w:rsidR="008762C2" w:rsidRPr="009057B4" w:rsidRDefault="008762C2">
      <w:pPr>
        <w:tabs>
          <w:tab w:val="left" w:pos="3240"/>
        </w:tabs>
        <w:rPr>
          <w:lang w:val="sr-Latn-CS"/>
        </w:rPr>
      </w:pPr>
      <w:r w:rsidRPr="009057B4">
        <w:rPr>
          <w:lang w:val="sr-Latn-CS"/>
        </w:rPr>
        <w:t>«</w:t>
      </w:r>
      <w:r w:rsidRPr="009057B4">
        <w:rPr>
          <w:lang w:val="sr-Cyrl-CS"/>
        </w:rPr>
        <w:t>РУСАНДА</w:t>
      </w:r>
      <w:r w:rsidRPr="009057B4">
        <w:rPr>
          <w:lang w:val="sr-Latn-CS"/>
        </w:rPr>
        <w:t xml:space="preserve">» </w:t>
      </w:r>
      <w:r w:rsidRPr="009057B4">
        <w:rPr>
          <w:lang w:val="sr-Latn-CS"/>
        </w:rPr>
        <w:tab/>
      </w:r>
    </w:p>
    <w:p w:rsidR="00FA28E6" w:rsidRPr="006E1CB2" w:rsidRDefault="008762C2">
      <w:pPr>
        <w:rPr>
          <w:lang w:val="sr-Cyrl-CS"/>
        </w:rPr>
      </w:pPr>
      <w:r w:rsidRPr="006E1CB2">
        <w:rPr>
          <w:lang w:val="sr-Cyrl-CS"/>
        </w:rPr>
        <w:t xml:space="preserve">Број </w:t>
      </w:r>
      <w:r w:rsidR="00DD431A" w:rsidRPr="006E1CB2">
        <w:rPr>
          <w:lang w:val="sr-Latn-CS"/>
        </w:rPr>
        <w:t>:</w:t>
      </w:r>
      <w:r w:rsidR="0082750B" w:rsidRPr="006E1CB2">
        <w:t xml:space="preserve"> </w:t>
      </w:r>
      <w:r w:rsidR="006E1CB2">
        <w:t>0002-820</w:t>
      </w:r>
      <w:bookmarkStart w:id="0" w:name="_GoBack"/>
      <w:bookmarkEnd w:id="0"/>
    </w:p>
    <w:p w:rsidR="003E7095" w:rsidRPr="006E1CB2" w:rsidRDefault="008762C2">
      <w:r w:rsidRPr="006E1CB2">
        <w:rPr>
          <w:lang w:val="sr-Cyrl-CS"/>
        </w:rPr>
        <w:t>Датум</w:t>
      </w:r>
      <w:r w:rsidRPr="006E1CB2">
        <w:rPr>
          <w:lang w:val="sr-Latn-CS"/>
        </w:rPr>
        <w:t xml:space="preserve"> :</w:t>
      </w:r>
      <w:r w:rsidRPr="006E1CB2">
        <w:t xml:space="preserve"> </w:t>
      </w:r>
      <w:r w:rsidR="006E1CB2">
        <w:t>22.06.2020.</w:t>
      </w:r>
    </w:p>
    <w:p w:rsidR="008762C2" w:rsidRPr="009057B4" w:rsidRDefault="008762C2">
      <w:pPr>
        <w:rPr>
          <w:lang w:val="sr-Cyrl-CS"/>
        </w:rPr>
      </w:pPr>
      <w:r w:rsidRPr="006E1CB2">
        <w:rPr>
          <w:lang w:val="sr-Cyrl-CS"/>
        </w:rPr>
        <w:t>М Е Л Е</w:t>
      </w:r>
      <w:r w:rsidRPr="009057B4">
        <w:rPr>
          <w:lang w:val="sr-Cyrl-CS"/>
        </w:rPr>
        <w:t xml:space="preserve"> Н Ц И</w:t>
      </w:r>
    </w:p>
    <w:p w:rsidR="008762C2" w:rsidRPr="009057B4" w:rsidRDefault="008762C2">
      <w:pPr>
        <w:rPr>
          <w:lang w:val="sr-Latn-CS"/>
        </w:rPr>
      </w:pPr>
    </w:p>
    <w:p w:rsidR="008762C2" w:rsidRPr="009057B4" w:rsidRDefault="008762C2">
      <w:pPr>
        <w:rPr>
          <w:lang w:val="sr-Latn-CS"/>
        </w:rPr>
      </w:pPr>
    </w:p>
    <w:p w:rsidR="008762C2" w:rsidRPr="009057B4" w:rsidRDefault="008762C2">
      <w:pPr>
        <w:tabs>
          <w:tab w:val="left" w:pos="990"/>
        </w:tabs>
        <w:rPr>
          <w:lang w:val="sr-Latn-CS"/>
        </w:rPr>
      </w:pPr>
      <w:r w:rsidRPr="009057B4">
        <w:rPr>
          <w:lang w:val="sr-Latn-CS"/>
        </w:rPr>
        <w:tab/>
      </w: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b/>
          <w:sz w:val="32"/>
          <w:szCs w:val="32"/>
        </w:rPr>
      </w:pPr>
      <w:r w:rsidRPr="009057B4">
        <w:rPr>
          <w:lang w:val="sr-Latn-CS"/>
        </w:rPr>
        <w:tab/>
      </w:r>
      <w:r w:rsidRPr="009057B4">
        <w:rPr>
          <w:lang w:val="sr-Latn-CS"/>
        </w:rPr>
        <w:tab/>
      </w:r>
      <w:r w:rsidRPr="009057B4">
        <w:rPr>
          <w:lang w:val="sr-Latn-CS"/>
        </w:rPr>
        <w:tab/>
      </w:r>
      <w:r w:rsidRPr="009057B4">
        <w:rPr>
          <w:lang w:val="sr-Latn-CS"/>
        </w:rPr>
        <w:tab/>
      </w:r>
      <w:r w:rsidRPr="009057B4">
        <w:rPr>
          <w:lang w:val="sr-Latn-CS"/>
        </w:rPr>
        <w:tab/>
      </w:r>
      <w:r w:rsidRPr="009057B4">
        <w:rPr>
          <w:b/>
          <w:lang w:val="sr-Latn-CS"/>
        </w:rPr>
        <w:t xml:space="preserve">  </w:t>
      </w:r>
      <w:r w:rsidRPr="009057B4">
        <w:rPr>
          <w:b/>
        </w:rPr>
        <w:t xml:space="preserve">       </w:t>
      </w:r>
    </w:p>
    <w:p w:rsidR="008762C2" w:rsidRPr="009057B4" w:rsidRDefault="008762C2" w:rsidP="005C2745">
      <w:pPr>
        <w:jc w:val="center"/>
        <w:rPr>
          <w:b/>
          <w:sz w:val="32"/>
          <w:szCs w:val="32"/>
          <w:lang w:val="sr-Cyrl-CS"/>
        </w:rPr>
      </w:pPr>
      <w:r w:rsidRPr="009057B4">
        <w:rPr>
          <w:b/>
          <w:sz w:val="32"/>
          <w:szCs w:val="32"/>
          <w:lang w:val="sr-Cyrl-CS"/>
        </w:rPr>
        <w:t>КОНКУРСНА ДОКУМЕНТАЦИЈА</w:t>
      </w:r>
    </w:p>
    <w:p w:rsidR="008762C2" w:rsidRPr="00C717E8" w:rsidRDefault="008762C2" w:rsidP="005C2745">
      <w:pPr>
        <w:jc w:val="center"/>
        <w:rPr>
          <w:i/>
          <w:sz w:val="20"/>
          <w:szCs w:val="20"/>
          <w:lang w:val="sr-Cyrl-CS"/>
        </w:rPr>
      </w:pPr>
      <w:r w:rsidRPr="009057B4">
        <w:rPr>
          <w:i/>
          <w:sz w:val="20"/>
          <w:szCs w:val="20"/>
          <w:lang w:val="sr-Cyrl-CS"/>
        </w:rPr>
        <w:t xml:space="preserve">ЗА ЈАВНУ НАБАВКУ </w:t>
      </w:r>
      <w:r w:rsidR="00C717E8">
        <w:rPr>
          <w:i/>
          <w:sz w:val="20"/>
          <w:szCs w:val="20"/>
          <w:lang w:val="sr-Cyrl-CS"/>
        </w:rPr>
        <w:t>ДОБАРА</w:t>
      </w:r>
    </w:p>
    <w:p w:rsidR="008762C2" w:rsidRPr="009057B4" w:rsidRDefault="008762C2" w:rsidP="005C2745">
      <w:pPr>
        <w:jc w:val="center"/>
        <w:rPr>
          <w:i/>
          <w:sz w:val="20"/>
          <w:szCs w:val="20"/>
          <w:lang w:val="sr-Cyrl-CS"/>
        </w:rPr>
      </w:pPr>
      <w:r w:rsidRPr="009057B4">
        <w:rPr>
          <w:i/>
          <w:sz w:val="20"/>
          <w:szCs w:val="20"/>
          <w:lang w:val="sr-Cyrl-CS"/>
        </w:rPr>
        <w:t>У ПОСТУПКУ ЈАВНЕ НАБАВКЕ МАЛЕ ВРЕДНОСТИ</w:t>
      </w:r>
    </w:p>
    <w:p w:rsidR="00097EBA" w:rsidRPr="009057B4" w:rsidRDefault="00097EBA" w:rsidP="005C2745">
      <w:pPr>
        <w:jc w:val="center"/>
        <w:rPr>
          <w:i/>
          <w:sz w:val="20"/>
          <w:szCs w:val="20"/>
          <w:lang w:val="sr-Cyrl-CS"/>
        </w:rPr>
      </w:pPr>
    </w:p>
    <w:p w:rsidR="008762C2" w:rsidRPr="00C717E8" w:rsidRDefault="0082750B" w:rsidP="003725BB">
      <w:pPr>
        <w:jc w:val="center"/>
        <w:rPr>
          <w:b/>
          <w:i/>
          <w:lang w:val="sr-Cyrl-CS"/>
        </w:rPr>
      </w:pPr>
      <w:r w:rsidRPr="009057B4">
        <w:rPr>
          <w:b/>
          <w:i/>
          <w:lang w:val="sr-Latn-CS"/>
        </w:rPr>
        <w:t xml:space="preserve"> </w:t>
      </w:r>
      <w:r w:rsidR="008762C2" w:rsidRPr="009057B4">
        <w:rPr>
          <w:b/>
          <w:i/>
          <w:lang w:val="sr-Latn-CS"/>
        </w:rPr>
        <w:t xml:space="preserve"> </w:t>
      </w:r>
      <w:r w:rsidR="004838EB" w:rsidRPr="009057B4">
        <w:rPr>
          <w:b/>
          <w:i/>
        </w:rPr>
        <w:t xml:space="preserve">НАБАВКА </w:t>
      </w:r>
      <w:r w:rsidR="00C717E8">
        <w:rPr>
          <w:b/>
          <w:i/>
          <w:lang w:val="sr-Cyrl-CS"/>
        </w:rPr>
        <w:t>МЕДИЦИНСКЕ ОПРЕМЕ</w:t>
      </w:r>
    </w:p>
    <w:p w:rsidR="008762C2" w:rsidRPr="009057B4" w:rsidRDefault="008762C2" w:rsidP="005C2745">
      <w:pPr>
        <w:tabs>
          <w:tab w:val="left" w:pos="5190"/>
        </w:tabs>
        <w:jc w:val="center"/>
        <w:rPr>
          <w:b/>
          <w:lang w:val="sr-Latn-CS"/>
        </w:rPr>
      </w:pPr>
    </w:p>
    <w:p w:rsidR="008762C2" w:rsidRPr="009057B4" w:rsidRDefault="008762C2">
      <w:pPr>
        <w:jc w:val="center"/>
        <w:rPr>
          <w:b/>
          <w:lang w:val="sr-Latn-CS"/>
        </w:rPr>
      </w:pPr>
    </w:p>
    <w:p w:rsidR="008762C2" w:rsidRPr="009057B4" w:rsidRDefault="0072055D">
      <w:pPr>
        <w:jc w:val="both"/>
        <w:rPr>
          <w:lang w:val="sr-Cyrl-CS"/>
        </w:rPr>
      </w:pPr>
      <w:r w:rsidRPr="009057B4">
        <w:rPr>
          <w:lang w:val="sr-Cyrl-CS"/>
        </w:rPr>
        <w:t>Број ЈНМВ</w:t>
      </w:r>
      <w:r w:rsidR="008762C2" w:rsidRPr="009057B4">
        <w:rPr>
          <w:lang w:val="sr-Cyrl-CS"/>
        </w:rPr>
        <w:t xml:space="preserve"> </w:t>
      </w:r>
      <w:r w:rsidR="008762C2" w:rsidRPr="009057B4">
        <w:rPr>
          <w:lang w:val="sr-Latn-CS"/>
        </w:rPr>
        <w:t xml:space="preserve">: </w:t>
      </w:r>
      <w:r w:rsidR="00C717E8" w:rsidRPr="00F34DDD">
        <w:t>03/</w:t>
      </w:r>
      <w:r w:rsidR="006D45A0" w:rsidRPr="00F34DDD">
        <w:t>2020</w:t>
      </w:r>
    </w:p>
    <w:p w:rsidR="008762C2" w:rsidRPr="009057B4" w:rsidRDefault="008762C2">
      <w:pPr>
        <w:jc w:val="both"/>
        <w:rPr>
          <w:lang w:val="sr-Latn-CS"/>
        </w:rPr>
      </w:pPr>
    </w:p>
    <w:p w:rsidR="008762C2" w:rsidRPr="009057B4" w:rsidRDefault="008762C2">
      <w:pPr>
        <w:jc w:val="both"/>
        <w:rPr>
          <w:lang w:val="sr-Cyrl-CS"/>
        </w:rPr>
      </w:pPr>
    </w:p>
    <w:p w:rsidR="008762C2" w:rsidRPr="009057B4" w:rsidRDefault="008762C2">
      <w:pPr>
        <w:jc w:val="both"/>
        <w:rPr>
          <w:lang w:val="sr-Latn-CS"/>
        </w:rPr>
      </w:pPr>
    </w:p>
    <w:p w:rsidR="008762C2" w:rsidRPr="009057B4" w:rsidRDefault="008762C2">
      <w:pPr>
        <w:jc w:val="both"/>
        <w:rPr>
          <w:lang w:val="sr-Latn-CS"/>
        </w:rPr>
      </w:pPr>
    </w:p>
    <w:p w:rsidR="008762C2" w:rsidRPr="009057B4" w:rsidRDefault="008762C2">
      <w:pPr>
        <w:jc w:val="both"/>
        <w:rPr>
          <w:lang w:val="sr-Latn-CS"/>
        </w:rPr>
      </w:pPr>
      <w:r w:rsidRPr="009057B4">
        <w:rPr>
          <w:lang w:val="sr-Latn-CS"/>
        </w:rPr>
        <w:tab/>
      </w:r>
      <w:r w:rsidRPr="009057B4">
        <w:rPr>
          <w:b/>
          <w:i/>
          <w:lang w:val="sr-Cyrl-CS"/>
        </w:rPr>
        <w:t xml:space="preserve">Наручилац </w:t>
      </w:r>
      <w:r w:rsidRPr="009057B4">
        <w:rPr>
          <w:b/>
          <w:lang w:val="sr-Latn-CS"/>
        </w:rPr>
        <w:t>:</w:t>
      </w:r>
      <w:r w:rsidRPr="009057B4">
        <w:rPr>
          <w:b/>
          <w:lang w:val="sr-Cyrl-CS"/>
        </w:rPr>
        <w:t xml:space="preserve"> </w:t>
      </w:r>
      <w:r w:rsidRPr="009057B4">
        <w:rPr>
          <w:lang w:val="sr-Cyrl-CS"/>
        </w:rPr>
        <w:t>Специјална болница за рехабилитацију</w:t>
      </w:r>
      <w:r w:rsidRPr="009057B4">
        <w:rPr>
          <w:lang w:val="sr-Latn-CS"/>
        </w:rPr>
        <w:t xml:space="preserve"> «</w:t>
      </w:r>
      <w:r w:rsidRPr="009057B4">
        <w:rPr>
          <w:lang w:val="sr-Cyrl-CS"/>
        </w:rPr>
        <w:t xml:space="preserve">Русанда» </w:t>
      </w:r>
      <w:r w:rsidRPr="009057B4">
        <w:rPr>
          <w:lang w:val="sr-Latn-CS"/>
        </w:rPr>
        <w:t xml:space="preserve"> </w:t>
      </w:r>
    </w:p>
    <w:p w:rsidR="008762C2" w:rsidRPr="009057B4" w:rsidRDefault="008762C2">
      <w:pPr>
        <w:jc w:val="both"/>
        <w:rPr>
          <w:lang w:val="sr-Latn-CS"/>
        </w:rPr>
      </w:pPr>
      <w:r w:rsidRPr="009057B4">
        <w:rPr>
          <w:lang w:val="sr-Cyrl-CS"/>
        </w:rPr>
        <w:t xml:space="preserve">                                  ул</w:t>
      </w:r>
      <w:r w:rsidRPr="009057B4">
        <w:rPr>
          <w:lang w:val="sr-Latn-CS"/>
        </w:rPr>
        <w:t xml:space="preserve">. </w:t>
      </w:r>
      <w:r w:rsidRPr="009057B4">
        <w:rPr>
          <w:lang w:val="sr-Cyrl-CS"/>
        </w:rPr>
        <w:t>Бања Русанда б.б.</w:t>
      </w:r>
      <w:r w:rsidRPr="009057B4">
        <w:rPr>
          <w:lang w:val="sr-Latn-CS"/>
        </w:rPr>
        <w:t xml:space="preserve"> 23270 </w:t>
      </w:r>
      <w:r w:rsidRPr="009057B4">
        <w:rPr>
          <w:lang w:val="sr-Cyrl-CS"/>
        </w:rPr>
        <w:t>Меленци</w:t>
      </w:r>
      <w:r w:rsidRPr="009057B4">
        <w:rPr>
          <w:lang w:val="sr-Latn-CS"/>
        </w:rPr>
        <w:t xml:space="preserve">             </w:t>
      </w:r>
    </w:p>
    <w:p w:rsidR="008762C2" w:rsidRPr="009057B4" w:rsidRDefault="008762C2">
      <w:pPr>
        <w:jc w:val="both"/>
        <w:rPr>
          <w:lang w:val="sr-Latn-CS"/>
        </w:rPr>
      </w:pPr>
      <w:r w:rsidRPr="009057B4">
        <w:rPr>
          <w:lang w:val="sr-Latn-CS"/>
        </w:rPr>
        <w:tab/>
      </w:r>
      <w:r w:rsidRPr="009057B4">
        <w:rPr>
          <w:lang w:val="sr-Cyrl-CS"/>
        </w:rPr>
        <w:t>Матични број</w:t>
      </w:r>
      <w:r w:rsidRPr="009057B4">
        <w:rPr>
          <w:lang w:val="sr-Latn-CS"/>
        </w:rPr>
        <w:t>: 08062650</w:t>
      </w:r>
    </w:p>
    <w:p w:rsidR="008762C2" w:rsidRPr="009057B4" w:rsidRDefault="008762C2">
      <w:pPr>
        <w:jc w:val="both"/>
        <w:rPr>
          <w:lang w:val="sr-Latn-CS"/>
        </w:rPr>
      </w:pPr>
      <w:r w:rsidRPr="009057B4">
        <w:rPr>
          <w:lang w:val="sr-Latn-CS"/>
        </w:rPr>
        <w:tab/>
      </w:r>
      <w:r w:rsidRPr="009057B4">
        <w:rPr>
          <w:lang w:val="sr-Cyrl-CS"/>
        </w:rPr>
        <w:t>Регистарски број</w:t>
      </w:r>
      <w:r w:rsidRPr="009057B4">
        <w:rPr>
          <w:lang w:val="sr-Latn-CS"/>
        </w:rPr>
        <w:t>: 24208062650</w:t>
      </w:r>
    </w:p>
    <w:p w:rsidR="008762C2" w:rsidRPr="009057B4" w:rsidRDefault="008762C2">
      <w:pPr>
        <w:jc w:val="both"/>
        <w:rPr>
          <w:lang w:val="sr-Latn-CS"/>
        </w:rPr>
      </w:pPr>
      <w:r w:rsidRPr="009057B4">
        <w:rPr>
          <w:lang w:val="sr-Latn-CS"/>
        </w:rPr>
        <w:tab/>
      </w:r>
      <w:r w:rsidRPr="009057B4">
        <w:rPr>
          <w:lang w:val="sr-Cyrl-CS"/>
        </w:rPr>
        <w:t>Шифра делатности</w:t>
      </w:r>
      <w:r w:rsidRPr="009057B4">
        <w:rPr>
          <w:lang w:val="sr-Latn-CS"/>
        </w:rPr>
        <w:t>: 86.10</w:t>
      </w:r>
    </w:p>
    <w:p w:rsidR="008762C2" w:rsidRPr="009057B4" w:rsidRDefault="008762C2">
      <w:pPr>
        <w:jc w:val="both"/>
        <w:rPr>
          <w:lang w:val="sr-Latn-CS"/>
        </w:rPr>
      </w:pPr>
      <w:r w:rsidRPr="009057B4">
        <w:rPr>
          <w:lang w:val="sr-Latn-CS"/>
        </w:rPr>
        <w:tab/>
      </w:r>
      <w:r w:rsidRPr="009057B4">
        <w:rPr>
          <w:lang w:val="sr-Cyrl-CS"/>
        </w:rPr>
        <w:t xml:space="preserve">Порески број </w:t>
      </w:r>
      <w:r w:rsidRPr="009057B4">
        <w:rPr>
          <w:lang w:val="sr-Latn-CS"/>
        </w:rPr>
        <w:t>(</w:t>
      </w:r>
      <w:r w:rsidRPr="009057B4">
        <w:rPr>
          <w:lang w:val="sr-Cyrl-CS"/>
        </w:rPr>
        <w:t>ПИБ</w:t>
      </w:r>
      <w:r w:rsidRPr="009057B4">
        <w:rPr>
          <w:lang w:val="sr-Latn-CS"/>
        </w:rPr>
        <w:t>): 101161576</w:t>
      </w:r>
    </w:p>
    <w:p w:rsidR="008762C2" w:rsidRPr="009057B4" w:rsidRDefault="008762C2">
      <w:pPr>
        <w:jc w:val="both"/>
        <w:rPr>
          <w:lang w:val="sr-Latn-CS"/>
        </w:rPr>
      </w:pPr>
      <w:r w:rsidRPr="009057B4">
        <w:rPr>
          <w:lang w:val="sr-Latn-CS"/>
        </w:rPr>
        <w:t xml:space="preserve">          </w:t>
      </w:r>
      <w:r w:rsidR="00711C09" w:rsidRPr="009057B4">
        <w:rPr>
          <w:lang w:val="sr-Latn-CS"/>
        </w:rPr>
        <w:t xml:space="preserve"> </w:t>
      </w:r>
      <w:r w:rsidRPr="009057B4">
        <w:rPr>
          <w:lang w:val="sr-Latn-CS"/>
        </w:rPr>
        <w:t xml:space="preserve"> </w:t>
      </w:r>
      <w:r w:rsidRPr="009057B4">
        <w:rPr>
          <w:lang w:val="sr-Cyrl-CS"/>
        </w:rPr>
        <w:t>ПДВ</w:t>
      </w:r>
      <w:r w:rsidRPr="009057B4">
        <w:rPr>
          <w:lang w:val="sr-Latn-CS"/>
        </w:rPr>
        <w:t xml:space="preserve"> </w:t>
      </w:r>
      <w:r w:rsidRPr="009057B4">
        <w:rPr>
          <w:lang w:val="sr-Cyrl-CS"/>
        </w:rPr>
        <w:t>број</w:t>
      </w:r>
      <w:r w:rsidRPr="009057B4">
        <w:rPr>
          <w:lang w:val="sr-Latn-CS"/>
        </w:rPr>
        <w:t>:128419505</w:t>
      </w:r>
    </w:p>
    <w:p w:rsidR="008762C2" w:rsidRPr="009057B4" w:rsidRDefault="008762C2">
      <w:pPr>
        <w:jc w:val="both"/>
        <w:rPr>
          <w:lang w:val="sr-Latn-CS"/>
        </w:rPr>
      </w:pPr>
      <w:r w:rsidRPr="009057B4">
        <w:rPr>
          <w:lang w:val="sr-Latn-CS"/>
        </w:rPr>
        <w:tab/>
      </w:r>
      <w:r w:rsidRPr="009057B4">
        <w:rPr>
          <w:lang w:val="sr-Cyrl-CS"/>
        </w:rPr>
        <w:t>Број текућег рачуна</w:t>
      </w:r>
      <w:r w:rsidRPr="009057B4">
        <w:rPr>
          <w:lang w:val="sr-Latn-CS"/>
        </w:rPr>
        <w:t>: 840 – 178661 - 70</w:t>
      </w:r>
    </w:p>
    <w:p w:rsidR="008762C2" w:rsidRPr="009057B4" w:rsidRDefault="008762C2" w:rsidP="005A6672">
      <w:pPr>
        <w:jc w:val="both"/>
        <w:rPr>
          <w:lang w:val="sr-Latn-CS"/>
        </w:rPr>
      </w:pPr>
      <w:r w:rsidRPr="009057B4">
        <w:rPr>
          <w:lang w:val="sr-Latn-CS"/>
        </w:rPr>
        <w:tab/>
        <w:t xml:space="preserve"> </w:t>
      </w:r>
    </w:p>
    <w:p w:rsidR="008762C2" w:rsidRPr="009057B4" w:rsidRDefault="008762C2">
      <w:pPr>
        <w:jc w:val="both"/>
        <w:rPr>
          <w:lang w:val="sr-Latn-CS"/>
        </w:rPr>
      </w:pPr>
    </w:p>
    <w:p w:rsidR="008762C2" w:rsidRPr="009057B4" w:rsidRDefault="008762C2">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007685" w:rsidRPr="009057B4" w:rsidRDefault="00007685">
      <w:pPr>
        <w:jc w:val="center"/>
        <w:rPr>
          <w:lang w:val="sr-Latn-CS"/>
        </w:rPr>
      </w:pPr>
    </w:p>
    <w:p w:rsidR="008762C2" w:rsidRPr="009057B4" w:rsidRDefault="008762C2">
      <w:pPr>
        <w:jc w:val="center"/>
        <w:rPr>
          <w:lang w:val="sr-Cyrl-CS"/>
        </w:rPr>
      </w:pPr>
    </w:p>
    <w:p w:rsidR="008762C2" w:rsidRPr="009057B4" w:rsidRDefault="008762C2">
      <w:pPr>
        <w:jc w:val="center"/>
        <w:rPr>
          <w:lang w:val="sr-Cyrl-CS"/>
        </w:rPr>
        <w:sectPr w:rsidR="008762C2" w:rsidRPr="009057B4">
          <w:footerReference w:type="default" r:id="rId9"/>
          <w:footnotePr>
            <w:pos w:val="beneathText"/>
          </w:footnotePr>
          <w:pgSz w:w="11905" w:h="16837"/>
          <w:pgMar w:top="1176" w:right="1107" w:bottom="1418" w:left="1418" w:header="900" w:footer="720" w:gutter="0"/>
          <w:cols w:space="720"/>
          <w:docGrid w:linePitch="360"/>
        </w:sectPr>
      </w:pPr>
      <w:r w:rsidRPr="009057B4">
        <w:rPr>
          <w:lang w:val="sr-Cyrl-CS"/>
        </w:rPr>
        <w:t>Меленци</w:t>
      </w:r>
      <w:r w:rsidRPr="009057B4">
        <w:rPr>
          <w:lang w:val="sr-Latn-CS"/>
        </w:rPr>
        <w:t xml:space="preserve">, </w:t>
      </w:r>
      <w:r w:rsidR="006D45A0" w:rsidRPr="009057B4">
        <w:rPr>
          <w:lang w:val="sr-Latn-CS"/>
        </w:rPr>
        <w:t>jун 2020</w:t>
      </w:r>
      <w:r w:rsidRPr="009057B4">
        <w:rPr>
          <w:lang w:val="sr-Latn-CS"/>
        </w:rPr>
        <w:t>.</w:t>
      </w:r>
      <w:r w:rsidR="005A6672" w:rsidRPr="009057B4">
        <w:rPr>
          <w:lang w:val="sr-Latn-CS"/>
        </w:rPr>
        <w:t xml:space="preserve"> </w:t>
      </w:r>
      <w:r w:rsidRPr="009057B4">
        <w:rPr>
          <w:lang w:val="sr-Cyrl-CS"/>
        </w:rPr>
        <w:t>године</w:t>
      </w:r>
    </w:p>
    <w:p w:rsidR="008762C2" w:rsidRPr="009057B4" w:rsidRDefault="008762C2">
      <w:pPr>
        <w:jc w:val="center"/>
        <w:rPr>
          <w:b/>
          <w:sz w:val="28"/>
          <w:szCs w:val="28"/>
          <w:lang w:val="sr-Cyrl-CS"/>
        </w:rPr>
      </w:pPr>
      <w:r w:rsidRPr="009057B4">
        <w:rPr>
          <w:b/>
          <w:sz w:val="28"/>
          <w:szCs w:val="28"/>
          <w:lang w:val="sr-Cyrl-CS"/>
        </w:rPr>
        <w:lastRenderedPageBreak/>
        <w:t>С А Д Р Ж А Ј</w:t>
      </w:r>
    </w:p>
    <w:p w:rsidR="008762C2" w:rsidRPr="009057B4" w:rsidRDefault="008762C2">
      <w:pPr>
        <w:jc w:val="center"/>
        <w:rPr>
          <w:lang w:val="sr-Latn-CS"/>
        </w:rPr>
      </w:pPr>
    </w:p>
    <w:p w:rsidR="008762C2" w:rsidRPr="009057B4" w:rsidRDefault="008762C2" w:rsidP="00B22E22">
      <w:pPr>
        <w:numPr>
          <w:ilvl w:val="0"/>
          <w:numId w:val="3"/>
        </w:numPr>
      </w:pPr>
      <w:r w:rsidRPr="009057B4">
        <w:t>ОПШТИ ПОДАЦИ О ЈАВНОЈ НАБАВЦИ ................................................................</w:t>
      </w:r>
      <w:r w:rsidR="005C4821" w:rsidRPr="009057B4">
        <w:t>...</w:t>
      </w:r>
      <w:r w:rsidR="00797684" w:rsidRPr="009057B4">
        <w:t xml:space="preserve">..... </w:t>
      </w:r>
      <w:r w:rsidR="006D45A0" w:rsidRPr="009057B4">
        <w:t xml:space="preserve"> </w:t>
      </w:r>
    </w:p>
    <w:p w:rsidR="008762C2" w:rsidRPr="009057B4" w:rsidRDefault="008762C2">
      <w:pPr>
        <w:ind w:left="720"/>
      </w:pPr>
    </w:p>
    <w:p w:rsidR="008762C2" w:rsidRPr="009057B4" w:rsidRDefault="008762C2" w:rsidP="00B22E22">
      <w:pPr>
        <w:numPr>
          <w:ilvl w:val="0"/>
          <w:numId w:val="3"/>
        </w:numPr>
      </w:pPr>
      <w:r w:rsidRPr="009057B4">
        <w:t>ПОДАЦИ О ПРЕДМЕТУ ЈАВНЕ НАБАВКЕ .........................................................</w:t>
      </w:r>
      <w:r w:rsidR="005C4821" w:rsidRPr="009057B4">
        <w:t>....</w:t>
      </w:r>
      <w:r w:rsidRPr="009057B4">
        <w:t>...</w:t>
      </w:r>
      <w:r w:rsidR="00797684" w:rsidRPr="009057B4">
        <w:t>....</w:t>
      </w:r>
      <w:r w:rsidR="003F4206">
        <w:rPr>
          <w:lang w:val="sr-Cyrl-CS"/>
        </w:rPr>
        <w:t>.</w:t>
      </w:r>
      <w:r w:rsidR="00797684" w:rsidRPr="009057B4">
        <w:t xml:space="preserve"> </w:t>
      </w:r>
      <w:r w:rsidR="006D45A0" w:rsidRPr="009057B4">
        <w:t xml:space="preserve"> </w:t>
      </w:r>
    </w:p>
    <w:p w:rsidR="008762C2" w:rsidRPr="009057B4" w:rsidRDefault="008762C2">
      <w:pPr>
        <w:pStyle w:val="ListParagraph"/>
      </w:pPr>
    </w:p>
    <w:p w:rsidR="008762C2" w:rsidRPr="009057B4" w:rsidRDefault="008762C2" w:rsidP="00B22E22">
      <w:pPr>
        <w:numPr>
          <w:ilvl w:val="0"/>
          <w:numId w:val="3"/>
        </w:numPr>
      </w:pPr>
      <w:r w:rsidRPr="009057B4">
        <w:t xml:space="preserve">ВРСТА, ТЕХНИЧКЕ КАРАКТЕРИСТИКЕ (СПЕЦИФИКАЦИЈА, КВАЛИТЕТ, </w:t>
      </w:r>
      <w:r w:rsidR="007D16C2" w:rsidRPr="009057B4">
        <w:t xml:space="preserve"> </w:t>
      </w:r>
      <w:r w:rsidR="00A4446A" w:rsidRPr="009057B4">
        <w:rPr>
          <w:lang w:val="sr-Cyrl-CS"/>
        </w:rPr>
        <w:t xml:space="preserve">КОЛИЧИНА И </w:t>
      </w:r>
      <w:r w:rsidRPr="009057B4">
        <w:t xml:space="preserve">ОПИС </w:t>
      </w:r>
      <w:r w:rsidR="00C717E8">
        <w:rPr>
          <w:lang w:val="sr-Cyrl-CS"/>
        </w:rPr>
        <w:t>ДОБАРА, РОК ИСПОРУКЕ</w:t>
      </w:r>
      <w:r w:rsidR="003F4206">
        <w:rPr>
          <w:lang w:val="sr-Cyrl-CS"/>
        </w:rPr>
        <w:t>, МЕСТО ИСПОРУКЕ ДОБАРА</w:t>
      </w:r>
      <w:r w:rsidR="002776A8" w:rsidRPr="009057B4">
        <w:t xml:space="preserve"> </w:t>
      </w:r>
      <w:r w:rsidR="003F4206">
        <w:t>)</w:t>
      </w:r>
      <w:r w:rsidR="003F4206">
        <w:rPr>
          <w:lang w:val="sr-Cyrl-CS"/>
        </w:rPr>
        <w:t>..</w:t>
      </w:r>
    </w:p>
    <w:p w:rsidR="008762C2" w:rsidRPr="009057B4" w:rsidRDefault="008762C2">
      <w:pPr>
        <w:pStyle w:val="ListParagraph"/>
      </w:pPr>
    </w:p>
    <w:p w:rsidR="008762C2" w:rsidRPr="009057B4" w:rsidRDefault="008762C2" w:rsidP="00B22E22">
      <w:pPr>
        <w:numPr>
          <w:ilvl w:val="0"/>
          <w:numId w:val="3"/>
        </w:numPr>
      </w:pPr>
      <w:r w:rsidRPr="009057B4">
        <w:t>УСЛОВИ ЗА УЧЕШЋЕ У ПОСТУПКУ ЈАВНЕ НАБАВКЕ ИЗ ЧЛАНА 75. ЗАКОНА О ЈАВНИМ НАБАВКАМА И УПУТСТВО КАКО СЕ ДОКАЗУЈЕ ИСПУЊЕНОСТ ТИХ УСЛОВА .......................</w:t>
      </w:r>
      <w:r w:rsidR="002776A8" w:rsidRPr="009057B4">
        <w:t>.....................</w:t>
      </w:r>
      <w:r w:rsidRPr="009057B4">
        <w:t>.................................</w:t>
      </w:r>
      <w:r w:rsidR="005C4821" w:rsidRPr="009057B4">
        <w:t>...</w:t>
      </w:r>
      <w:r w:rsidR="00B1626D" w:rsidRPr="009057B4">
        <w:t>......................................</w:t>
      </w:r>
      <w:r w:rsidR="008E65E4" w:rsidRPr="009057B4">
        <w:t>.</w:t>
      </w:r>
      <w:r w:rsidR="005C4821" w:rsidRPr="009057B4">
        <w:t>.</w:t>
      </w:r>
      <w:r w:rsidRPr="009057B4">
        <w:t>.....</w:t>
      </w:r>
      <w:r w:rsidR="00797684" w:rsidRPr="009057B4">
        <w:t>..</w:t>
      </w:r>
      <w:r w:rsidR="003F4206">
        <w:rPr>
          <w:lang w:val="sr-Cyrl-CS"/>
        </w:rPr>
        <w:t>..</w:t>
      </w:r>
      <w:r w:rsidR="00797684" w:rsidRPr="009057B4">
        <w:t xml:space="preserve">  </w:t>
      </w:r>
      <w:r w:rsidRPr="009057B4">
        <w:t xml:space="preserve"> </w:t>
      </w:r>
    </w:p>
    <w:p w:rsidR="008762C2" w:rsidRPr="009057B4" w:rsidRDefault="008762C2" w:rsidP="00B279A7">
      <w:pPr>
        <w:pStyle w:val="ListParagraph"/>
        <w:ind w:left="0" w:firstLine="644"/>
      </w:pPr>
      <w:r w:rsidRPr="009057B4">
        <w:t>Изјава о испуњености услова из чл.75.  ЗЈН – Прилог 4.1 ...</w:t>
      </w:r>
      <w:r w:rsidR="002776A8" w:rsidRPr="009057B4">
        <w:t>.............</w:t>
      </w:r>
      <w:r w:rsidRPr="009057B4">
        <w:t>......................</w:t>
      </w:r>
      <w:r w:rsidR="005C4821" w:rsidRPr="009057B4">
        <w:t>....</w:t>
      </w:r>
      <w:r w:rsidR="00797684" w:rsidRPr="009057B4">
        <w:t>..</w:t>
      </w:r>
      <w:r w:rsidR="00B279A7" w:rsidRPr="009057B4">
        <w:rPr>
          <w:lang w:val="sr-Cyrl-CS"/>
        </w:rPr>
        <w:t>.</w:t>
      </w:r>
      <w:r w:rsidR="00797684" w:rsidRPr="009057B4">
        <w:t>.</w:t>
      </w:r>
      <w:r w:rsidR="00624771" w:rsidRPr="009057B4">
        <w:rPr>
          <w:lang w:val="sr-Cyrl-CS"/>
        </w:rPr>
        <w:t>.</w:t>
      </w:r>
      <w:r w:rsidR="003F4206">
        <w:rPr>
          <w:lang w:val="sr-Cyrl-CS"/>
        </w:rPr>
        <w:t>..</w:t>
      </w:r>
      <w:r w:rsidRPr="009057B4">
        <w:t xml:space="preserve">  </w:t>
      </w:r>
    </w:p>
    <w:p w:rsidR="008762C2" w:rsidRPr="009057B4" w:rsidRDefault="008762C2">
      <w:pPr>
        <w:pStyle w:val="ListParagraph"/>
      </w:pPr>
    </w:p>
    <w:p w:rsidR="008762C2" w:rsidRPr="009057B4" w:rsidRDefault="008762C2" w:rsidP="00B22E22">
      <w:pPr>
        <w:numPr>
          <w:ilvl w:val="0"/>
          <w:numId w:val="3"/>
        </w:numPr>
      </w:pPr>
      <w:r w:rsidRPr="009057B4">
        <w:t>УПУТСТВО ПОНУЂАЧИМА КАКО ДА САЧИНЕ ПОНУДУ .......................</w:t>
      </w:r>
      <w:r w:rsidR="00CF2744" w:rsidRPr="009057B4">
        <w:t>.</w:t>
      </w:r>
      <w:r w:rsidRPr="009057B4">
        <w:t>...</w:t>
      </w:r>
      <w:r w:rsidR="005C4821" w:rsidRPr="009057B4">
        <w:t>..</w:t>
      </w:r>
      <w:r w:rsidR="008E65E4" w:rsidRPr="009057B4">
        <w:t>.</w:t>
      </w:r>
      <w:r w:rsidR="005C4821" w:rsidRPr="009057B4">
        <w:t>.</w:t>
      </w:r>
      <w:r w:rsidRPr="009057B4">
        <w:t>.....</w:t>
      </w:r>
      <w:r w:rsidR="00797684" w:rsidRPr="009057B4">
        <w:t xml:space="preserve">.. </w:t>
      </w:r>
      <w:r w:rsidRPr="009057B4">
        <w:t xml:space="preserve">   </w:t>
      </w:r>
    </w:p>
    <w:p w:rsidR="008762C2" w:rsidRPr="009057B4" w:rsidRDefault="008762C2">
      <w:pPr>
        <w:pStyle w:val="ListParagraph"/>
      </w:pPr>
    </w:p>
    <w:p w:rsidR="00851487" w:rsidRPr="009057B4" w:rsidRDefault="00C82BE7" w:rsidP="00B22E22">
      <w:pPr>
        <w:numPr>
          <w:ilvl w:val="0"/>
          <w:numId w:val="3"/>
        </w:numPr>
      </w:pPr>
      <w:r w:rsidRPr="009057B4">
        <w:rPr>
          <w:sz w:val="22"/>
          <w:szCs w:val="22"/>
        </w:rPr>
        <w:t xml:space="preserve"> </w:t>
      </w:r>
      <w:r w:rsidR="00851487" w:rsidRPr="009057B4">
        <w:rPr>
          <w:lang w:val="sr-Cyrl-CS"/>
        </w:rPr>
        <w:t>КРИТЕРИЈУМ ЗА ДОДЕЛУ УГОВОРА</w:t>
      </w:r>
      <w:r w:rsidR="00624771" w:rsidRPr="009057B4">
        <w:rPr>
          <w:lang w:val="sr-Cyrl-CS"/>
        </w:rPr>
        <w:t xml:space="preserve"> .............................................</w:t>
      </w:r>
      <w:r w:rsidR="006D45A0" w:rsidRPr="009057B4">
        <w:rPr>
          <w:lang w:val="sr-Cyrl-CS"/>
        </w:rPr>
        <w:t xml:space="preserve">............................. </w:t>
      </w:r>
    </w:p>
    <w:p w:rsidR="00851487" w:rsidRPr="009057B4" w:rsidRDefault="00851487" w:rsidP="00851487">
      <w:pPr>
        <w:pStyle w:val="ListParagraph"/>
        <w:rPr>
          <w:sz w:val="22"/>
          <w:szCs w:val="22"/>
        </w:rPr>
      </w:pPr>
    </w:p>
    <w:p w:rsidR="00ED67B4" w:rsidRPr="009057B4" w:rsidRDefault="00ED67B4" w:rsidP="00B22E22">
      <w:pPr>
        <w:numPr>
          <w:ilvl w:val="0"/>
          <w:numId w:val="3"/>
        </w:numPr>
      </w:pPr>
      <w:r w:rsidRPr="009057B4">
        <w:t>ОБРА</w:t>
      </w:r>
      <w:r w:rsidR="00C717E8">
        <w:rPr>
          <w:lang w:val="sr-Cyrl-CS"/>
        </w:rPr>
        <w:t>ЗАЦ</w:t>
      </w:r>
      <w:r w:rsidR="00851487" w:rsidRPr="009057B4">
        <w:rPr>
          <w:lang w:val="sr-Cyrl-CS"/>
        </w:rPr>
        <w:t xml:space="preserve"> ПОНУ</w:t>
      </w:r>
      <w:r w:rsidRPr="009057B4">
        <w:t>ДЕ</w:t>
      </w:r>
      <w:r w:rsidR="00C717E8">
        <w:rPr>
          <w:lang w:val="sr-Cyrl-CS"/>
        </w:rPr>
        <w:t xml:space="preserve"> ...............................................</w:t>
      </w:r>
      <w:r w:rsidR="00851487" w:rsidRPr="009057B4">
        <w:rPr>
          <w:lang w:val="sr-Cyrl-CS"/>
        </w:rPr>
        <w:t>.................</w:t>
      </w:r>
      <w:r w:rsidR="00977C5B" w:rsidRPr="009057B4">
        <w:rPr>
          <w:lang w:val="sr-Cyrl-CS"/>
        </w:rPr>
        <w:t>......................</w:t>
      </w:r>
      <w:r w:rsidR="00851487" w:rsidRPr="009057B4">
        <w:rPr>
          <w:lang w:val="sr-Cyrl-CS"/>
        </w:rPr>
        <w:t>....................</w:t>
      </w:r>
      <w:r w:rsidR="003F4206">
        <w:rPr>
          <w:lang w:val="sr-Cyrl-CS"/>
        </w:rPr>
        <w:t>..</w:t>
      </w:r>
      <w:r w:rsidRPr="009057B4">
        <w:t xml:space="preserve">   </w:t>
      </w:r>
    </w:p>
    <w:p w:rsidR="008762C2" w:rsidRPr="009057B4" w:rsidRDefault="00ED67B4" w:rsidP="00ED67B4">
      <w:pPr>
        <w:ind w:left="360"/>
      </w:pPr>
      <w:r w:rsidRPr="009057B4">
        <w:t xml:space="preserve">      </w:t>
      </w:r>
      <w:r w:rsidR="00851487" w:rsidRPr="009057B4">
        <w:t xml:space="preserve">Подаци о понуђачу – Прилог </w:t>
      </w:r>
      <w:r w:rsidR="00851487" w:rsidRPr="009057B4">
        <w:rPr>
          <w:lang w:val="sr-Cyrl-CS"/>
        </w:rPr>
        <w:t>7.А</w:t>
      </w:r>
      <w:r w:rsidR="008762C2" w:rsidRPr="009057B4">
        <w:t>...........................................................</w:t>
      </w:r>
      <w:r w:rsidR="00CF2744" w:rsidRPr="009057B4">
        <w:t>..</w:t>
      </w:r>
      <w:r w:rsidR="008762C2" w:rsidRPr="009057B4">
        <w:t>..................</w:t>
      </w:r>
      <w:r w:rsidR="005C4821" w:rsidRPr="009057B4">
        <w:t>.....</w:t>
      </w:r>
      <w:r w:rsidR="008762C2" w:rsidRPr="009057B4">
        <w:t xml:space="preserve">.. </w:t>
      </w:r>
      <w:r w:rsidR="00797684" w:rsidRPr="009057B4">
        <w:t xml:space="preserve">  </w:t>
      </w:r>
      <w:r w:rsidR="00E90A06" w:rsidRPr="009057B4">
        <w:t xml:space="preserve"> </w:t>
      </w:r>
    </w:p>
    <w:p w:rsidR="008762C2" w:rsidRPr="009057B4" w:rsidRDefault="008762C2">
      <w:pPr>
        <w:ind w:left="720"/>
      </w:pPr>
      <w:r w:rsidRPr="009057B4">
        <w:t>Подаци о понуђачу који је учесник у заједничкој понуди</w:t>
      </w:r>
      <w:r w:rsidR="00977D1B" w:rsidRPr="009057B4">
        <w:t xml:space="preserve"> – Прилог </w:t>
      </w:r>
      <w:r w:rsidR="00851487" w:rsidRPr="009057B4">
        <w:rPr>
          <w:lang w:val="sr-Cyrl-CS"/>
        </w:rPr>
        <w:t>7.Б</w:t>
      </w:r>
      <w:r w:rsidR="00977D1B" w:rsidRPr="009057B4">
        <w:t xml:space="preserve"> ..........</w:t>
      </w:r>
      <w:r w:rsidR="005C4821" w:rsidRPr="009057B4">
        <w:t>.</w:t>
      </w:r>
      <w:r w:rsidR="00CF2744" w:rsidRPr="009057B4">
        <w:t>..</w:t>
      </w:r>
      <w:r w:rsidR="005C4821" w:rsidRPr="009057B4">
        <w:t>....</w:t>
      </w:r>
      <w:r w:rsidR="00977D1B" w:rsidRPr="009057B4">
        <w:t>...</w:t>
      </w:r>
      <w:r w:rsidR="003F4206">
        <w:rPr>
          <w:lang w:val="sr-Cyrl-CS"/>
        </w:rPr>
        <w:t>..</w:t>
      </w:r>
      <w:r w:rsidR="00797684" w:rsidRPr="009057B4">
        <w:t xml:space="preserve">  </w:t>
      </w:r>
      <w:r w:rsidR="00E90A06" w:rsidRPr="009057B4">
        <w:t xml:space="preserve"> </w:t>
      </w:r>
    </w:p>
    <w:p w:rsidR="008762C2" w:rsidRPr="009057B4" w:rsidRDefault="00C81FFA">
      <w:pPr>
        <w:ind w:left="720"/>
      </w:pPr>
      <w:r w:rsidRPr="009057B4">
        <w:t xml:space="preserve">Подаци о подизвођачу-Прилог </w:t>
      </w:r>
      <w:r w:rsidR="00851487" w:rsidRPr="009057B4">
        <w:rPr>
          <w:lang w:val="sr-Cyrl-CS"/>
        </w:rPr>
        <w:t>7.В</w:t>
      </w:r>
      <w:r w:rsidRPr="009057B4">
        <w:t>.</w:t>
      </w:r>
      <w:r w:rsidR="00ED0D3F" w:rsidRPr="009057B4">
        <w:t>....................................................................</w:t>
      </w:r>
      <w:r w:rsidR="00B01A7C" w:rsidRPr="009057B4">
        <w:t>...............</w:t>
      </w:r>
      <w:r w:rsidR="00150B0D" w:rsidRPr="009057B4">
        <w:t xml:space="preserve"> </w:t>
      </w:r>
      <w:r w:rsidR="00E90A06" w:rsidRPr="009057B4">
        <w:t xml:space="preserve"> </w:t>
      </w:r>
    </w:p>
    <w:p w:rsidR="0072055D" w:rsidRPr="009057B4" w:rsidRDefault="0072055D">
      <w:pPr>
        <w:ind w:left="720"/>
      </w:pPr>
    </w:p>
    <w:p w:rsidR="00C717E8" w:rsidRPr="00C717E8" w:rsidRDefault="00C717E8" w:rsidP="00B22E22">
      <w:pPr>
        <w:numPr>
          <w:ilvl w:val="0"/>
          <w:numId w:val="3"/>
        </w:numPr>
      </w:pPr>
      <w:r>
        <w:rPr>
          <w:lang w:val="sr-Cyrl-CS"/>
        </w:rPr>
        <w:t>ОБРАЗАЦ СТРУКТУРЕ ЦЕНЕ ..........................................................................................</w:t>
      </w:r>
    </w:p>
    <w:p w:rsidR="00C717E8" w:rsidRPr="00C717E8" w:rsidRDefault="00C717E8" w:rsidP="00C717E8">
      <w:pPr>
        <w:ind w:left="644"/>
      </w:pPr>
    </w:p>
    <w:p w:rsidR="00070F15" w:rsidRPr="009057B4" w:rsidRDefault="00ED67B4" w:rsidP="00B22E22">
      <w:pPr>
        <w:numPr>
          <w:ilvl w:val="0"/>
          <w:numId w:val="3"/>
        </w:numPr>
      </w:pPr>
      <w:r w:rsidRPr="009057B4">
        <w:t>МОДЕЛ УГОВОРА</w:t>
      </w:r>
      <w:r w:rsidR="00B859C4" w:rsidRPr="009057B4">
        <w:t>...........................................</w:t>
      </w:r>
      <w:r w:rsidRPr="009057B4">
        <w:t>...</w:t>
      </w:r>
      <w:r w:rsidR="00851487" w:rsidRPr="009057B4">
        <w:rPr>
          <w:lang w:val="sr-Cyrl-CS"/>
        </w:rPr>
        <w:t>.............................................................</w:t>
      </w:r>
      <w:r w:rsidR="003F4206">
        <w:rPr>
          <w:lang w:val="sr-Cyrl-CS"/>
        </w:rPr>
        <w:t>..</w:t>
      </w:r>
      <w:r w:rsidRPr="009057B4">
        <w:t xml:space="preserve"> </w:t>
      </w:r>
      <w:r w:rsidR="00E11965" w:rsidRPr="009057B4">
        <w:t xml:space="preserve"> </w:t>
      </w:r>
    </w:p>
    <w:p w:rsidR="00A01E47" w:rsidRPr="009057B4" w:rsidRDefault="00A01E47" w:rsidP="00A01E47">
      <w:pPr>
        <w:pStyle w:val="ListParagraph"/>
      </w:pPr>
    </w:p>
    <w:p w:rsidR="008762C2" w:rsidRPr="009057B4" w:rsidRDefault="008762C2" w:rsidP="00B22E22">
      <w:pPr>
        <w:numPr>
          <w:ilvl w:val="0"/>
          <w:numId w:val="3"/>
        </w:numPr>
      </w:pPr>
      <w:r w:rsidRPr="009057B4">
        <w:t>ИЗЈАВА О ПОШТОВАЊУ ОБАВЕЗА ИЗ ЧЛАНА 75. СТ.ЗЈН .....</w:t>
      </w:r>
      <w:r w:rsidR="005C4821" w:rsidRPr="009057B4">
        <w:t>....</w:t>
      </w:r>
      <w:r w:rsidR="004B6032" w:rsidRPr="009057B4">
        <w:t>.</w:t>
      </w:r>
      <w:r w:rsidR="007A37A3" w:rsidRPr="009057B4">
        <w:t>.</w:t>
      </w:r>
      <w:r w:rsidR="004B6032" w:rsidRPr="009057B4">
        <w:t>.</w:t>
      </w:r>
      <w:r w:rsidR="00851487" w:rsidRPr="009057B4">
        <w:rPr>
          <w:lang w:val="sr-Cyrl-CS"/>
        </w:rPr>
        <w:t>........................</w:t>
      </w:r>
      <w:r w:rsidR="004B6032" w:rsidRPr="009057B4">
        <w:t>.</w:t>
      </w:r>
      <w:r w:rsidR="00E90A06" w:rsidRPr="009057B4">
        <w:t xml:space="preserve"> </w:t>
      </w:r>
      <w:r w:rsidR="00B859C4" w:rsidRPr="009057B4">
        <w:t xml:space="preserve"> </w:t>
      </w:r>
    </w:p>
    <w:p w:rsidR="00A01E47" w:rsidRPr="009057B4" w:rsidRDefault="00A01E47" w:rsidP="00A01E47"/>
    <w:p w:rsidR="00977D1B" w:rsidRPr="009057B4" w:rsidRDefault="008762C2" w:rsidP="00B22E22">
      <w:pPr>
        <w:numPr>
          <w:ilvl w:val="0"/>
          <w:numId w:val="3"/>
        </w:numPr>
      </w:pPr>
      <w:r w:rsidRPr="009057B4">
        <w:t>ИЗЈАВА О НЕЗАВИСНОЈ ПОНУДИ .............................................</w:t>
      </w:r>
      <w:r w:rsidR="008E65E4" w:rsidRPr="009057B4">
        <w:t>.</w:t>
      </w:r>
      <w:r w:rsidR="005C4821" w:rsidRPr="009057B4">
        <w:t>.</w:t>
      </w:r>
      <w:r w:rsidR="008E65E4" w:rsidRPr="009057B4">
        <w:t>.</w:t>
      </w:r>
      <w:r w:rsidR="005C4821" w:rsidRPr="009057B4">
        <w:t>....</w:t>
      </w:r>
      <w:r w:rsidRPr="009057B4">
        <w:t>.</w:t>
      </w:r>
      <w:r w:rsidR="007A37A3" w:rsidRPr="009057B4">
        <w:t>.</w:t>
      </w:r>
      <w:r w:rsidR="00851487" w:rsidRPr="009057B4">
        <w:rPr>
          <w:lang w:val="sr-Cyrl-CS"/>
        </w:rPr>
        <w:t>........................</w:t>
      </w:r>
      <w:r w:rsidR="00017D52" w:rsidRPr="009057B4">
        <w:t>..</w:t>
      </w:r>
      <w:r w:rsidR="00975CE1" w:rsidRPr="009057B4">
        <w:t xml:space="preserve"> </w:t>
      </w:r>
      <w:r w:rsidR="006D45A0" w:rsidRPr="009057B4">
        <w:rPr>
          <w:lang w:val="sr-Cyrl-CS"/>
        </w:rPr>
        <w:t xml:space="preserve"> </w:t>
      </w:r>
    </w:p>
    <w:p w:rsidR="00A01E47" w:rsidRPr="009057B4" w:rsidRDefault="00A01E47" w:rsidP="00A01E47"/>
    <w:p w:rsidR="00606F47" w:rsidRPr="009057B4" w:rsidRDefault="00977D1B" w:rsidP="00B22E22">
      <w:pPr>
        <w:numPr>
          <w:ilvl w:val="0"/>
          <w:numId w:val="3"/>
        </w:numPr>
      </w:pPr>
      <w:r w:rsidRPr="009057B4">
        <w:t xml:space="preserve">ОБРАЗАЦ  ТРОШКОВА </w:t>
      </w:r>
      <w:r w:rsidR="004367EB" w:rsidRPr="009057B4">
        <w:t>ПРИПРЕМ</w:t>
      </w:r>
      <w:r w:rsidR="00752D59" w:rsidRPr="009057B4">
        <w:t xml:space="preserve">Е </w:t>
      </w:r>
      <w:r w:rsidR="004367EB" w:rsidRPr="009057B4">
        <w:t xml:space="preserve"> </w:t>
      </w:r>
      <w:r w:rsidRPr="009057B4">
        <w:t>ПОНУДЕ</w:t>
      </w:r>
      <w:r w:rsidR="004367EB" w:rsidRPr="009057B4">
        <w:t xml:space="preserve"> </w:t>
      </w:r>
      <w:r w:rsidRPr="009057B4">
        <w:t>.</w:t>
      </w:r>
      <w:r w:rsidR="00752D59" w:rsidRPr="009057B4">
        <w:t>............................</w:t>
      </w:r>
      <w:r w:rsidRPr="009057B4">
        <w:t>..................</w:t>
      </w:r>
      <w:r w:rsidR="008E65E4" w:rsidRPr="009057B4">
        <w:t>.</w:t>
      </w:r>
      <w:r w:rsidRPr="009057B4">
        <w:t>....</w:t>
      </w:r>
      <w:r w:rsidR="005C4821" w:rsidRPr="009057B4">
        <w:t>....</w:t>
      </w:r>
      <w:r w:rsidR="00CF2744" w:rsidRPr="009057B4">
        <w:t>.</w:t>
      </w:r>
      <w:r w:rsidR="007A37A3" w:rsidRPr="009057B4">
        <w:t>.</w:t>
      </w:r>
      <w:r w:rsidRPr="009057B4">
        <w:t xml:space="preserve">. </w:t>
      </w:r>
      <w:r w:rsidR="00E90A06" w:rsidRPr="009057B4">
        <w:t xml:space="preserve"> </w:t>
      </w:r>
      <w:r w:rsidR="00495D10" w:rsidRPr="009057B4">
        <w:t xml:space="preserve"> </w:t>
      </w:r>
    </w:p>
    <w:p w:rsidR="00C32389" w:rsidRPr="009057B4" w:rsidRDefault="00C32389" w:rsidP="00C32389">
      <w:pPr>
        <w:pStyle w:val="ListParagraph"/>
      </w:pPr>
    </w:p>
    <w:p w:rsidR="00FA28E6" w:rsidRPr="009057B4" w:rsidRDefault="00FA28E6">
      <w:pPr>
        <w:pStyle w:val="ListParagraph"/>
      </w:pPr>
    </w:p>
    <w:p w:rsidR="00FA28E6" w:rsidRPr="009057B4" w:rsidRDefault="00FA28E6">
      <w:pPr>
        <w:pStyle w:val="ListParagraph"/>
      </w:pPr>
    </w:p>
    <w:p w:rsidR="00130227" w:rsidRPr="009057B4" w:rsidRDefault="00130227">
      <w:pPr>
        <w:pStyle w:val="ListParagraph"/>
      </w:pPr>
    </w:p>
    <w:p w:rsidR="00ED67B4" w:rsidRPr="009057B4" w:rsidRDefault="00ED67B4" w:rsidP="00FC2D3F"/>
    <w:p w:rsidR="00ED67B4" w:rsidRPr="009057B4" w:rsidRDefault="00ED67B4" w:rsidP="00FC2D3F"/>
    <w:p w:rsidR="0077014F" w:rsidRPr="009057B4" w:rsidRDefault="0077014F" w:rsidP="00FC2D3F"/>
    <w:p w:rsidR="00ED67B4" w:rsidRPr="009057B4" w:rsidRDefault="00ED67B4" w:rsidP="00FC2D3F"/>
    <w:p w:rsidR="00ED67B4" w:rsidRPr="009057B4" w:rsidRDefault="00ED67B4"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7877D1" w:rsidRPr="009057B4" w:rsidRDefault="007877D1" w:rsidP="00FC2D3F"/>
    <w:p w:rsidR="008762C2" w:rsidRPr="009057B4" w:rsidRDefault="00DB68B6" w:rsidP="007115DC">
      <w:pPr>
        <w:numPr>
          <w:ilvl w:val="1"/>
          <w:numId w:val="3"/>
        </w:numPr>
        <w:rPr>
          <w:b/>
          <w:sz w:val="22"/>
          <w:szCs w:val="22"/>
        </w:rPr>
      </w:pPr>
      <w:r w:rsidRPr="009057B4">
        <w:br w:type="page"/>
      </w:r>
      <w:r w:rsidR="008762C2" w:rsidRPr="009057B4">
        <w:rPr>
          <w:b/>
          <w:sz w:val="22"/>
          <w:szCs w:val="22"/>
        </w:rPr>
        <w:lastRenderedPageBreak/>
        <w:t>ОПШТИ ПОДАЦИ О ЈАВНОЈ НАБАВЦИ</w:t>
      </w:r>
    </w:p>
    <w:p w:rsidR="008762C2" w:rsidRPr="009057B4" w:rsidRDefault="008762C2">
      <w:pPr>
        <w:rPr>
          <w:sz w:val="22"/>
          <w:szCs w:val="22"/>
          <w:u w:val="single"/>
          <w:lang w:val="sr-Latn-CS"/>
        </w:rPr>
      </w:pPr>
    </w:p>
    <w:p w:rsidR="00E947FE" w:rsidRPr="009057B4" w:rsidRDefault="00E947FE" w:rsidP="007115DC">
      <w:pPr>
        <w:numPr>
          <w:ilvl w:val="2"/>
          <w:numId w:val="3"/>
        </w:numPr>
        <w:jc w:val="both"/>
      </w:pPr>
      <w:r w:rsidRPr="009057B4">
        <w:rPr>
          <w:sz w:val="22"/>
          <w:szCs w:val="22"/>
          <w:lang w:val="sr-Cyrl-CS"/>
        </w:rPr>
        <w:t>Предмет јавне набавке</w:t>
      </w:r>
      <w:r w:rsidR="007115DC">
        <w:rPr>
          <w:sz w:val="22"/>
          <w:szCs w:val="22"/>
          <w:lang w:val="sr-Cyrl-CS"/>
        </w:rPr>
        <w:t>: Медицинска опрема</w:t>
      </w:r>
    </w:p>
    <w:p w:rsidR="00391D96" w:rsidRPr="009057B4" w:rsidRDefault="00391D96" w:rsidP="00391D96">
      <w:pPr>
        <w:ind w:left="360"/>
        <w:jc w:val="both"/>
      </w:pPr>
    </w:p>
    <w:p w:rsidR="00E947FE" w:rsidRPr="00C24F61" w:rsidRDefault="00E947FE" w:rsidP="007115DC">
      <w:pPr>
        <w:numPr>
          <w:ilvl w:val="2"/>
          <w:numId w:val="3"/>
        </w:numPr>
        <w:jc w:val="both"/>
      </w:pPr>
      <w:r w:rsidRPr="009057B4">
        <w:rPr>
          <w:sz w:val="22"/>
          <w:szCs w:val="22"/>
          <w:lang w:val="sr-Cyrl-CS"/>
        </w:rPr>
        <w:t xml:space="preserve">Опис </w:t>
      </w:r>
      <w:r w:rsidRPr="00C24F61">
        <w:rPr>
          <w:sz w:val="22"/>
          <w:szCs w:val="22"/>
          <w:lang w:val="sr-Cyrl-CS"/>
        </w:rPr>
        <w:t>сваке партије ако је предмет јавне набавке обликован по партијама:</w:t>
      </w:r>
      <w:r w:rsidR="007115DC" w:rsidRPr="00C24F61">
        <w:rPr>
          <w:sz w:val="22"/>
          <w:szCs w:val="22"/>
          <w:lang w:val="sr-Cyrl-CS"/>
        </w:rPr>
        <w:t xml:space="preserve"> нема</w:t>
      </w:r>
    </w:p>
    <w:p w:rsidR="00E947FE" w:rsidRPr="009057B4" w:rsidRDefault="00E947FE" w:rsidP="00E947FE">
      <w:pPr>
        <w:ind w:firstLine="360"/>
        <w:jc w:val="both"/>
        <w:rPr>
          <w:sz w:val="22"/>
          <w:szCs w:val="22"/>
          <w:lang w:val="sr-Cyrl-CS"/>
        </w:rPr>
      </w:pPr>
    </w:p>
    <w:p w:rsidR="008762C2" w:rsidRPr="009057B4" w:rsidRDefault="008762C2">
      <w:pPr>
        <w:rPr>
          <w:sz w:val="22"/>
          <w:szCs w:val="22"/>
          <w:u w:val="single"/>
          <w:lang w:val="sr-Latn-CS"/>
        </w:rPr>
      </w:pPr>
    </w:p>
    <w:p w:rsidR="008762C2" w:rsidRPr="009057B4" w:rsidRDefault="008762C2">
      <w:pPr>
        <w:jc w:val="both"/>
        <w:rPr>
          <w:sz w:val="22"/>
          <w:szCs w:val="22"/>
          <w:lang w:val="sr-Latn-CS"/>
        </w:rPr>
      </w:pPr>
    </w:p>
    <w:p w:rsidR="008762C2" w:rsidRPr="009057B4" w:rsidRDefault="008762C2">
      <w:pPr>
        <w:jc w:val="both"/>
        <w:rPr>
          <w:i/>
          <w:iCs/>
          <w:sz w:val="22"/>
          <w:szCs w:val="22"/>
          <w:lang w:val="sr-Latn-CS"/>
        </w:rPr>
      </w:pPr>
    </w:p>
    <w:p w:rsidR="008762C2" w:rsidRPr="009057B4" w:rsidRDefault="008762C2" w:rsidP="007115DC">
      <w:pPr>
        <w:numPr>
          <w:ilvl w:val="1"/>
          <w:numId w:val="3"/>
        </w:numPr>
        <w:rPr>
          <w:b/>
          <w:sz w:val="22"/>
          <w:szCs w:val="22"/>
        </w:rPr>
      </w:pPr>
      <w:r w:rsidRPr="009057B4">
        <w:rPr>
          <w:b/>
          <w:sz w:val="22"/>
          <w:szCs w:val="22"/>
        </w:rPr>
        <w:t>ПОДАЦИ О ПРЕДМЕТУ ЈАВНЕ НАБАВКЕ</w:t>
      </w:r>
    </w:p>
    <w:p w:rsidR="008762C2" w:rsidRPr="009057B4" w:rsidRDefault="008762C2">
      <w:pPr>
        <w:ind w:left="748"/>
        <w:rPr>
          <w:b/>
          <w:i/>
          <w:sz w:val="22"/>
          <w:szCs w:val="22"/>
          <w:lang w:val="sr-Latn-CS"/>
        </w:rPr>
      </w:pPr>
    </w:p>
    <w:p w:rsidR="00A05C33" w:rsidRDefault="008762C2" w:rsidP="00A05C33">
      <w:pPr>
        <w:ind w:firstLine="426"/>
        <w:jc w:val="both"/>
        <w:rPr>
          <w:sz w:val="22"/>
          <w:szCs w:val="22"/>
          <w:lang w:val="sr-Cyrl-CS"/>
        </w:rPr>
      </w:pPr>
      <w:r w:rsidRPr="009057B4">
        <w:rPr>
          <w:sz w:val="22"/>
          <w:szCs w:val="22"/>
          <w:lang w:val="sr-Cyrl-CS"/>
        </w:rPr>
        <w:t xml:space="preserve">Предмет јавне набавке је набавка </w:t>
      </w:r>
      <w:r w:rsidR="007115DC">
        <w:rPr>
          <w:sz w:val="22"/>
          <w:szCs w:val="22"/>
          <w:lang w:val="sr-Cyrl-CS"/>
        </w:rPr>
        <w:t xml:space="preserve">добара </w:t>
      </w:r>
      <w:r w:rsidR="0069679D">
        <w:rPr>
          <w:sz w:val="22"/>
          <w:szCs w:val="22"/>
          <w:lang w:val="sr-Cyrl-CS"/>
        </w:rPr>
        <w:t>- Медицинске опрема</w:t>
      </w:r>
      <w:r w:rsidR="005054D0" w:rsidRPr="009057B4">
        <w:rPr>
          <w:sz w:val="22"/>
          <w:szCs w:val="22"/>
          <w:lang w:val="sr-Cyrl-CS"/>
        </w:rPr>
        <w:t xml:space="preserve">,  </w:t>
      </w:r>
      <w:r w:rsidR="007115DC" w:rsidRPr="00683ADA">
        <w:rPr>
          <w:sz w:val="22"/>
          <w:szCs w:val="22"/>
          <w:lang w:val="sr-Cyrl-CS"/>
        </w:rPr>
        <w:t>ОРН –</w:t>
      </w:r>
      <w:r w:rsidR="007115DC" w:rsidRPr="00683ADA">
        <w:t xml:space="preserve"> </w:t>
      </w:r>
      <w:r w:rsidR="007115DC" w:rsidRPr="00683ADA">
        <w:rPr>
          <w:sz w:val="22"/>
          <w:szCs w:val="22"/>
          <w:lang w:val="sr-Cyrl-CS"/>
        </w:rPr>
        <w:t>Назив и ознака из општег речника набавке</w:t>
      </w:r>
      <w:r w:rsidR="007115DC" w:rsidRPr="00F34DDD">
        <w:rPr>
          <w:sz w:val="22"/>
          <w:szCs w:val="22"/>
          <w:lang w:val="sr-Cyrl-CS"/>
        </w:rPr>
        <w:t xml:space="preserve">: 33100000 – </w:t>
      </w:r>
      <w:r w:rsidR="007115DC" w:rsidRPr="00F34DDD">
        <w:rPr>
          <w:sz w:val="22"/>
          <w:szCs w:val="22"/>
        </w:rPr>
        <w:t>медицинска опрема</w:t>
      </w:r>
    </w:p>
    <w:p w:rsidR="007115DC" w:rsidRPr="007115DC" w:rsidRDefault="007115DC" w:rsidP="00A05C33">
      <w:pPr>
        <w:ind w:firstLine="426"/>
        <w:jc w:val="both"/>
        <w:rPr>
          <w:lang w:val="sr-Cyrl-CS"/>
        </w:rPr>
      </w:pPr>
    </w:p>
    <w:p w:rsidR="007D2646" w:rsidRPr="009057B4" w:rsidRDefault="008E65E4" w:rsidP="00A05C33">
      <w:pPr>
        <w:ind w:firstLine="426"/>
        <w:jc w:val="both"/>
      </w:pPr>
      <w:r w:rsidRPr="009057B4">
        <w:rPr>
          <w:sz w:val="22"/>
          <w:szCs w:val="22"/>
          <w:lang w:val="sr-Cyrl-CS"/>
        </w:rPr>
        <w:t>Врста и опис предмета јавне набавке</w:t>
      </w:r>
      <w:r w:rsidRPr="009057B4">
        <w:rPr>
          <w:sz w:val="22"/>
          <w:szCs w:val="22"/>
          <w:lang w:val="sr-Latn-CS"/>
        </w:rPr>
        <w:t xml:space="preserve">, </w:t>
      </w:r>
      <w:r w:rsidRPr="009057B4">
        <w:rPr>
          <w:sz w:val="22"/>
          <w:szCs w:val="22"/>
          <w:lang w:val="sr-Cyrl-CS"/>
        </w:rPr>
        <w:t>количине</w:t>
      </w:r>
      <w:r w:rsidRPr="009057B4">
        <w:rPr>
          <w:sz w:val="22"/>
          <w:szCs w:val="22"/>
          <w:lang w:val="sr-Latn-CS"/>
        </w:rPr>
        <w:t xml:space="preserve">, </w:t>
      </w:r>
      <w:r w:rsidRPr="009057B4">
        <w:rPr>
          <w:sz w:val="22"/>
          <w:szCs w:val="22"/>
          <w:lang w:val="sr-Cyrl-CS"/>
        </w:rPr>
        <w:t xml:space="preserve">ближе су одређени у спецификацији  која је </w:t>
      </w:r>
      <w:r w:rsidR="00FB6A17" w:rsidRPr="009057B4">
        <w:rPr>
          <w:sz w:val="22"/>
          <w:szCs w:val="22"/>
          <w:lang w:val="sr-Cyrl-CS"/>
        </w:rPr>
        <w:t>дата у Одељку 3. ове конкурсне докумен</w:t>
      </w:r>
      <w:r w:rsidR="00FB6A17" w:rsidRPr="009057B4">
        <w:rPr>
          <w:sz w:val="22"/>
          <w:szCs w:val="22"/>
        </w:rPr>
        <w:t>т</w:t>
      </w:r>
      <w:r w:rsidR="00FB6A17" w:rsidRPr="009057B4">
        <w:rPr>
          <w:sz w:val="22"/>
          <w:szCs w:val="22"/>
          <w:lang w:val="sr-Cyrl-CS"/>
        </w:rPr>
        <w:t>ације</w:t>
      </w:r>
      <w:r w:rsidR="007D2646" w:rsidRPr="009057B4">
        <w:rPr>
          <w:sz w:val="22"/>
          <w:szCs w:val="22"/>
        </w:rPr>
        <w:t xml:space="preserve">              </w:t>
      </w:r>
    </w:p>
    <w:p w:rsidR="007D2646" w:rsidRPr="009057B4" w:rsidRDefault="007D2646" w:rsidP="008E65E4">
      <w:pPr>
        <w:jc w:val="both"/>
        <w:rPr>
          <w:sz w:val="22"/>
          <w:szCs w:val="22"/>
        </w:rPr>
      </w:pPr>
    </w:p>
    <w:p w:rsidR="00192843" w:rsidRPr="009057B4" w:rsidRDefault="00192843" w:rsidP="007877D1">
      <w:pPr>
        <w:jc w:val="both"/>
        <w:rPr>
          <w:sz w:val="22"/>
          <w:szCs w:val="22"/>
        </w:rPr>
      </w:pPr>
    </w:p>
    <w:p w:rsidR="00FF3F84" w:rsidRPr="009057B4" w:rsidRDefault="00A05C33">
      <w:pPr>
        <w:jc w:val="both"/>
        <w:rPr>
          <w:b/>
          <w:sz w:val="22"/>
          <w:szCs w:val="22"/>
          <w:lang w:val="sr-Latn-CS"/>
        </w:rPr>
      </w:pPr>
      <w:r w:rsidRPr="009057B4">
        <w:rPr>
          <w:b/>
          <w:sz w:val="22"/>
          <w:szCs w:val="22"/>
          <w:lang w:val="sr-Latn-CS"/>
        </w:rPr>
        <w:br w:type="page"/>
      </w:r>
    </w:p>
    <w:p w:rsidR="003F4206" w:rsidRPr="003F4206" w:rsidRDefault="008762C2" w:rsidP="00C24F61">
      <w:pPr>
        <w:numPr>
          <w:ilvl w:val="1"/>
          <w:numId w:val="3"/>
        </w:numPr>
        <w:rPr>
          <w:b/>
          <w:sz w:val="22"/>
          <w:szCs w:val="22"/>
          <w:lang w:val="sr-Latn-CS"/>
        </w:rPr>
      </w:pPr>
      <w:r w:rsidRPr="009057B4">
        <w:rPr>
          <w:sz w:val="22"/>
          <w:szCs w:val="22"/>
          <w:lang w:val="sr-Latn-CS"/>
        </w:rPr>
        <w:t xml:space="preserve">     </w:t>
      </w:r>
      <w:r w:rsidRPr="009057B4">
        <w:rPr>
          <w:b/>
          <w:sz w:val="22"/>
          <w:szCs w:val="22"/>
          <w:lang w:val="sr-Latn-CS"/>
        </w:rPr>
        <w:t xml:space="preserve">ВРСТА, </w:t>
      </w:r>
      <w:r w:rsidR="003F4206" w:rsidRPr="003F4206">
        <w:rPr>
          <w:b/>
          <w:sz w:val="22"/>
          <w:szCs w:val="22"/>
        </w:rPr>
        <w:t>ТЕХНИЧКЕ КАРАКТЕРИСТИКЕ</w:t>
      </w:r>
      <w:r w:rsidR="003F4206" w:rsidRPr="003F4206">
        <w:rPr>
          <w:sz w:val="22"/>
          <w:szCs w:val="22"/>
        </w:rPr>
        <w:t xml:space="preserve"> </w:t>
      </w:r>
      <w:r w:rsidR="003F4206" w:rsidRPr="003F4206">
        <w:rPr>
          <w:b/>
          <w:sz w:val="22"/>
          <w:szCs w:val="22"/>
        </w:rPr>
        <w:t>(</w:t>
      </w:r>
      <w:r w:rsidR="003F4206" w:rsidRPr="003F4206">
        <w:rPr>
          <w:b/>
          <w:sz w:val="22"/>
          <w:szCs w:val="22"/>
          <w:lang w:val="sr-Latn-CS"/>
        </w:rPr>
        <w:t>СПЕЦИФИКАЦИЈА</w:t>
      </w:r>
      <w:r w:rsidR="003F4206" w:rsidRPr="003F4206">
        <w:rPr>
          <w:b/>
          <w:sz w:val="22"/>
          <w:szCs w:val="22"/>
        </w:rPr>
        <w:t>) КВАЛИТЕТ,</w:t>
      </w:r>
      <w:r w:rsidR="003F4206" w:rsidRPr="003F4206">
        <w:rPr>
          <w:b/>
          <w:sz w:val="22"/>
          <w:szCs w:val="22"/>
          <w:lang w:val="sr-Latn-CS"/>
        </w:rPr>
        <w:t xml:space="preserve"> </w:t>
      </w:r>
    </w:p>
    <w:p w:rsidR="003F4206" w:rsidRPr="008C5016" w:rsidRDefault="003F4206" w:rsidP="003F4206">
      <w:pPr>
        <w:jc w:val="both"/>
        <w:rPr>
          <w:b/>
          <w:sz w:val="22"/>
          <w:szCs w:val="22"/>
        </w:rPr>
      </w:pPr>
      <w:r w:rsidRPr="008C5016">
        <w:rPr>
          <w:b/>
          <w:sz w:val="22"/>
          <w:szCs w:val="22"/>
        </w:rPr>
        <w:t>КОЛИЧИНА И ОПИС ДОБАРА, РОК ИСПОРУКЕ, МЕСТО ИСПОРУКЕ ДОБАРА</w:t>
      </w:r>
    </w:p>
    <w:p w:rsidR="003F4206" w:rsidRPr="008C5016" w:rsidRDefault="003F4206" w:rsidP="003F4206">
      <w:pPr>
        <w:jc w:val="both"/>
        <w:rPr>
          <w:b/>
          <w:sz w:val="22"/>
          <w:szCs w:val="22"/>
          <w:lang w:val="sr-Cyrl-CS"/>
        </w:rPr>
      </w:pPr>
    </w:p>
    <w:p w:rsidR="003F4206" w:rsidRPr="008C5016" w:rsidRDefault="003F4206" w:rsidP="003F4206">
      <w:pPr>
        <w:rPr>
          <w:rFonts w:eastAsia="Calibri"/>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 xml:space="preserve">Aparat za ultrazvučnu terapiju – </w:t>
      </w:r>
      <w:r>
        <w:rPr>
          <w:b/>
          <w:bCs/>
          <w:sz w:val="22"/>
          <w:szCs w:val="22"/>
        </w:rPr>
        <w:t xml:space="preserve">4 </w:t>
      </w:r>
      <w:r w:rsidRPr="008C5016">
        <w:rPr>
          <w:b/>
          <w:bCs/>
          <w:sz w:val="22"/>
          <w:szCs w:val="22"/>
        </w:rPr>
        <w:t>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284"/>
        <w:gridCol w:w="1022"/>
        <w:gridCol w:w="1020"/>
        <w:gridCol w:w="1681"/>
      </w:tblGrid>
      <w:tr w:rsidR="003F4206" w:rsidRPr="008C5016" w:rsidTr="00E03E62">
        <w:tc>
          <w:tcPr>
            <w:tcW w:w="4848" w:type="dxa"/>
            <w:vMerge w:val="restart"/>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84"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042"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681"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4848" w:type="dxa"/>
            <w:vMerge/>
            <w:shd w:val="clear" w:color="auto" w:fill="9BBB59"/>
            <w:vAlign w:val="center"/>
          </w:tcPr>
          <w:p w:rsidR="003F4206" w:rsidRPr="008C5016" w:rsidRDefault="003F4206" w:rsidP="00E03E62">
            <w:pPr>
              <w:jc w:val="center"/>
              <w:rPr>
                <w:rFonts w:eastAsia="Calibri"/>
                <w:sz w:val="22"/>
                <w:szCs w:val="22"/>
              </w:rPr>
            </w:pPr>
          </w:p>
        </w:tc>
        <w:tc>
          <w:tcPr>
            <w:tcW w:w="1284" w:type="dxa"/>
            <w:vMerge/>
            <w:shd w:val="clear" w:color="auto" w:fill="9BBB59"/>
          </w:tcPr>
          <w:p w:rsidR="003F4206" w:rsidRPr="008C5016" w:rsidRDefault="003F4206" w:rsidP="00E03E62">
            <w:pPr>
              <w:jc w:val="center"/>
              <w:rPr>
                <w:rFonts w:eastAsia="Calibri"/>
                <w:sz w:val="22"/>
                <w:szCs w:val="22"/>
              </w:rPr>
            </w:pPr>
          </w:p>
        </w:tc>
        <w:tc>
          <w:tcPr>
            <w:tcW w:w="1022"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20"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681" w:type="dxa"/>
            <w:vMerge/>
            <w:shd w:val="clear" w:color="auto" w:fill="9BBB59"/>
          </w:tcPr>
          <w:p w:rsidR="003F4206" w:rsidRPr="008C5016" w:rsidRDefault="003F4206" w:rsidP="00E03E62">
            <w:pPr>
              <w:jc w:val="cente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VELIKI KOLOR DISPLEJ (7 inča) SA „TOUCH SCREEN“ FUNKCIJOM (EKRAN OSETLJIV NA DODIR),</w:t>
            </w:r>
          </w:p>
        </w:tc>
        <w:tc>
          <w:tcPr>
            <w:tcW w:w="1284" w:type="dxa"/>
            <w:vMerge w:val="restart"/>
          </w:tcPr>
          <w:p w:rsidR="003F4206" w:rsidRPr="008C5016" w:rsidRDefault="003F4206" w:rsidP="00E03E62">
            <w:pPr>
              <w:rPr>
                <w:rFonts w:eastAsia="Calibri"/>
                <w:sz w:val="22"/>
                <w:szCs w:val="22"/>
              </w:rPr>
            </w:pPr>
          </w:p>
        </w:tc>
        <w:tc>
          <w:tcPr>
            <w:tcW w:w="1022" w:type="dxa"/>
            <w:shd w:val="clear" w:color="auto" w:fill="auto"/>
          </w:tcPr>
          <w:p w:rsidR="003F4206" w:rsidRPr="008C5016" w:rsidRDefault="003F4206" w:rsidP="00E03E62">
            <w:pPr>
              <w:rPr>
                <w:rFonts w:eastAsia="Calibri"/>
                <w:sz w:val="22"/>
                <w:szCs w:val="22"/>
              </w:rPr>
            </w:pPr>
          </w:p>
        </w:tc>
        <w:tc>
          <w:tcPr>
            <w:tcW w:w="1020" w:type="dxa"/>
            <w:shd w:val="clear" w:color="auto" w:fill="auto"/>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TRI REŽIMA RADA : IMPULSNI, KONSTANTNI I MODULISANI,</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FREKVENCIJA ULTRAZVUKA : 1MHz/3MHz,</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FREKVENCIJA MODULACIJE KOD IMPULSNOG ULTRAZVUKA : 16, 32, 48, 64, 80, 96 Hz,</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REGULACIJA STEPENA ISPUNE KOD IMPULSNOG ULTRAZVUKA OD 10% DO 90%,</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PROGRAMIRANJE SOPSTVENIH TERAPIJSKIH PROTOKOLA KOJI ĆE OSTATI MEMORISANI U APARATU,</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 xml:space="preserve"> GOTOVI TERAPIJSKI PROTOKOLI PREMA DIJAGNOZAMA (20),</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MIKROKONTROLER NADGLEDA KONTAKT ULTRAZVUČNE SONDE SA PACIJENTOM I AUTOMATSKI KORIGUJE PARAMETRE TERAPIJE,</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ISTOVREMENI PRIKAZ NA EKRANU : INTENZITETA TERAPIJE (W/cm2) ili SNAGE (W), VREMENA TERAPIJE, IZABRANE ULTRAZVUČNE SONDE (1 ili 3 MHz), REŽIMA RADA (impulsni ili konstantni), STEPENA  ISPUNE SNAGE KOD IMPULSNOG ULTRAZVUKA (10 – 90%),</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Jačina ultrazvuka : 2W/cm2 kod konstantnog ili do 3W/cm2 kod impulsnog režima rada</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Napon napajanja : 90 ~ 264VAC, 47 ~ 63Hz ili 127 ~ 370VDC</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rFonts w:eastAsia="Calibri"/>
                <w:sz w:val="22"/>
                <w:szCs w:val="22"/>
              </w:rPr>
            </w:pPr>
            <w:r w:rsidRPr="008C5016">
              <w:rPr>
                <w:rFonts w:eastAsia="Calibri"/>
                <w:sz w:val="22"/>
                <w:szCs w:val="22"/>
              </w:rPr>
              <w:t>Dimenzije : 360 x 280 x 170 mm</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r w:rsidR="003F4206" w:rsidRPr="008C5016" w:rsidTr="00E03E62">
        <w:tc>
          <w:tcPr>
            <w:tcW w:w="4848" w:type="dxa"/>
            <w:shd w:val="clear" w:color="auto" w:fill="auto"/>
          </w:tcPr>
          <w:p w:rsidR="003F4206" w:rsidRPr="008C5016" w:rsidRDefault="003F4206" w:rsidP="00E03E62">
            <w:pPr>
              <w:jc w:val="center"/>
              <w:rPr>
                <w:noProof/>
                <w:sz w:val="22"/>
                <w:szCs w:val="22"/>
                <w:lang w:val="en-AU" w:eastAsia="sr-Cyrl-CS"/>
              </w:rPr>
            </w:pPr>
            <w:r w:rsidRPr="008C5016">
              <w:rPr>
                <w:noProof/>
                <w:sz w:val="22"/>
                <w:szCs w:val="22"/>
                <w:lang w:val="en-AU" w:eastAsia="sr-Cyrl-CS"/>
              </w:rPr>
              <w:t>PRIBOR</w:t>
            </w:r>
          </w:p>
        </w:tc>
        <w:tc>
          <w:tcPr>
            <w:tcW w:w="1284" w:type="dxa"/>
            <w:vMerge/>
            <w:shd w:val="clear" w:color="auto" w:fill="auto"/>
          </w:tcPr>
          <w:p w:rsidR="003F4206" w:rsidRPr="008C5016" w:rsidRDefault="003F4206" w:rsidP="00E03E62">
            <w:pPr>
              <w:rPr>
                <w:noProof/>
                <w:sz w:val="22"/>
                <w:szCs w:val="22"/>
                <w:lang w:val="en-AU" w:eastAsia="sr-Cyrl-CS"/>
              </w:rPr>
            </w:pPr>
          </w:p>
        </w:tc>
        <w:tc>
          <w:tcPr>
            <w:tcW w:w="1022" w:type="dxa"/>
            <w:shd w:val="clear" w:color="auto" w:fill="auto"/>
          </w:tcPr>
          <w:p w:rsidR="003F4206" w:rsidRPr="008C5016" w:rsidRDefault="003F4206" w:rsidP="00E03E62">
            <w:pPr>
              <w:rPr>
                <w:noProof/>
                <w:sz w:val="22"/>
                <w:szCs w:val="22"/>
                <w:lang w:val="en-AU" w:eastAsia="sr-Cyrl-CS"/>
              </w:rPr>
            </w:pPr>
          </w:p>
        </w:tc>
        <w:tc>
          <w:tcPr>
            <w:tcW w:w="1020" w:type="dxa"/>
            <w:shd w:val="clear" w:color="auto" w:fill="auto"/>
          </w:tcPr>
          <w:p w:rsidR="003F4206" w:rsidRPr="008C5016" w:rsidRDefault="003F4206" w:rsidP="00E03E62">
            <w:pPr>
              <w:rPr>
                <w:rFonts w:eastAsia="Calibri"/>
                <w:sz w:val="22"/>
                <w:szCs w:val="22"/>
              </w:rPr>
            </w:pPr>
          </w:p>
        </w:tc>
        <w:tc>
          <w:tcPr>
            <w:tcW w:w="1681" w:type="dxa"/>
            <w:shd w:val="clear" w:color="auto" w:fill="auto"/>
          </w:tcPr>
          <w:p w:rsidR="003F4206" w:rsidRPr="008C5016" w:rsidRDefault="003F4206" w:rsidP="00E03E62">
            <w:pPr>
              <w:rPr>
                <w:rFonts w:eastAsia="Calibri"/>
                <w:sz w:val="22"/>
                <w:szCs w:val="22"/>
              </w:rPr>
            </w:pPr>
          </w:p>
        </w:tc>
      </w:tr>
      <w:tr w:rsidR="003F4206" w:rsidRPr="008C5016" w:rsidTr="00E03E62">
        <w:tc>
          <w:tcPr>
            <w:tcW w:w="4848" w:type="dxa"/>
          </w:tcPr>
          <w:p w:rsidR="003F4206" w:rsidRPr="008C5016" w:rsidRDefault="003F4206" w:rsidP="00E03E62">
            <w:pPr>
              <w:rPr>
                <w:color w:val="FF0000"/>
                <w:sz w:val="22"/>
                <w:szCs w:val="22"/>
              </w:rPr>
            </w:pPr>
            <w:r w:rsidRPr="008C5016">
              <w:rPr>
                <w:rFonts w:eastAsia="Calibri"/>
                <w:sz w:val="22"/>
                <w:szCs w:val="22"/>
              </w:rPr>
              <w:t xml:space="preserve"> SONDA KOJA SE STANDARDNO ISPORUČUJE UZ APARAT 1MHz, 5cm2,</w:t>
            </w:r>
          </w:p>
        </w:tc>
        <w:tc>
          <w:tcPr>
            <w:tcW w:w="1284" w:type="dxa"/>
            <w:vMerge/>
          </w:tcPr>
          <w:p w:rsidR="003F4206" w:rsidRPr="008C5016" w:rsidRDefault="003F4206" w:rsidP="00E03E62">
            <w:pPr>
              <w:rPr>
                <w:rFonts w:eastAsia="Calibri"/>
                <w:sz w:val="22"/>
                <w:szCs w:val="22"/>
              </w:rPr>
            </w:pPr>
          </w:p>
        </w:tc>
        <w:tc>
          <w:tcPr>
            <w:tcW w:w="1022" w:type="dxa"/>
          </w:tcPr>
          <w:p w:rsidR="003F4206" w:rsidRPr="008C5016" w:rsidRDefault="003F4206" w:rsidP="00E03E62">
            <w:pPr>
              <w:rPr>
                <w:rFonts w:eastAsia="Calibri"/>
                <w:sz w:val="22"/>
                <w:szCs w:val="22"/>
              </w:rPr>
            </w:pPr>
          </w:p>
        </w:tc>
        <w:tc>
          <w:tcPr>
            <w:tcW w:w="1020" w:type="dxa"/>
          </w:tcPr>
          <w:p w:rsidR="003F4206" w:rsidRPr="008C5016" w:rsidRDefault="003F4206" w:rsidP="00E03E62">
            <w:pPr>
              <w:rPr>
                <w:rFonts w:eastAsia="Calibri"/>
                <w:sz w:val="22"/>
                <w:szCs w:val="22"/>
              </w:rPr>
            </w:pPr>
          </w:p>
        </w:tc>
        <w:tc>
          <w:tcPr>
            <w:tcW w:w="1681" w:type="dxa"/>
          </w:tcPr>
          <w:p w:rsidR="003F4206" w:rsidRPr="008C5016" w:rsidRDefault="003F4206" w:rsidP="00E03E62">
            <w:pPr>
              <w:rPr>
                <w:rFonts w:eastAsia="Calibri"/>
                <w:sz w:val="22"/>
                <w:szCs w:val="22"/>
              </w:rPr>
            </w:pPr>
          </w:p>
        </w:tc>
      </w:tr>
    </w:tbl>
    <w:p w:rsidR="003F420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Subakvalni držač sonde </w:t>
      </w:r>
      <w:r>
        <w:rPr>
          <w:b/>
          <w:bCs/>
          <w:sz w:val="22"/>
          <w:szCs w:val="22"/>
        </w:rPr>
        <w:t>-</w:t>
      </w:r>
      <w:r w:rsidRPr="008C5016">
        <w:rPr>
          <w:b/>
          <w:bCs/>
          <w:sz w:val="22"/>
          <w:szCs w:val="22"/>
        </w:rPr>
        <w:t xml:space="preserve"> 1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1284"/>
        <w:gridCol w:w="982"/>
        <w:gridCol w:w="1112"/>
        <w:gridCol w:w="1647"/>
      </w:tblGrid>
      <w:tr w:rsidR="003F4206" w:rsidRPr="008C5016" w:rsidTr="00E03E62">
        <w:tc>
          <w:tcPr>
            <w:tcW w:w="4830" w:type="dxa"/>
            <w:vMerge w:val="restart"/>
            <w:vAlign w:val="center"/>
          </w:tcPr>
          <w:p w:rsidR="003F4206" w:rsidRPr="008C5016" w:rsidRDefault="003F4206" w:rsidP="00E03E62">
            <w:pPr>
              <w:jc w:val="center"/>
              <w:rPr>
                <w:rFonts w:eastAsia="Calibri"/>
                <w:sz w:val="22"/>
                <w:szCs w:val="22"/>
              </w:rPr>
            </w:pPr>
            <w:bookmarkStart w:id="1" w:name="_Hlk42526678"/>
            <w:r w:rsidRPr="008C5016">
              <w:rPr>
                <w:rFonts w:eastAsia="Calibri"/>
                <w:sz w:val="22"/>
                <w:szCs w:val="22"/>
              </w:rPr>
              <w:t>Minimalne tehničke karakteristike</w:t>
            </w:r>
          </w:p>
        </w:tc>
        <w:tc>
          <w:tcPr>
            <w:tcW w:w="1284"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094"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6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bookmarkEnd w:id="1"/>
      <w:tr w:rsidR="003F4206" w:rsidRPr="008C5016" w:rsidTr="00E03E62">
        <w:tc>
          <w:tcPr>
            <w:tcW w:w="4830" w:type="dxa"/>
            <w:vMerge/>
            <w:vAlign w:val="center"/>
          </w:tcPr>
          <w:p w:rsidR="003F4206" w:rsidRPr="008C5016" w:rsidRDefault="003F4206" w:rsidP="00E03E62">
            <w:pPr>
              <w:jc w:val="center"/>
              <w:rPr>
                <w:rFonts w:eastAsia="Calibri"/>
                <w:sz w:val="22"/>
                <w:szCs w:val="22"/>
              </w:rPr>
            </w:pPr>
          </w:p>
        </w:tc>
        <w:tc>
          <w:tcPr>
            <w:tcW w:w="1284" w:type="dxa"/>
            <w:vMerge/>
          </w:tcPr>
          <w:p w:rsidR="003F4206" w:rsidRPr="008C5016" w:rsidRDefault="003F4206" w:rsidP="00E03E62">
            <w:pPr>
              <w:jc w:val="center"/>
              <w:rPr>
                <w:rFonts w:eastAsia="Calibri"/>
                <w:sz w:val="22"/>
                <w:szCs w:val="22"/>
              </w:rPr>
            </w:pPr>
          </w:p>
        </w:tc>
        <w:tc>
          <w:tcPr>
            <w:tcW w:w="982" w:type="dxa"/>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112" w:type="dxa"/>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647" w:type="dxa"/>
            <w:vMerge/>
          </w:tcPr>
          <w:p w:rsidR="003F4206" w:rsidRPr="008C5016" w:rsidRDefault="003F4206" w:rsidP="00E03E62">
            <w:pPr>
              <w:jc w:val="center"/>
              <w:rPr>
                <w:rFonts w:eastAsia="Calibri"/>
                <w:sz w:val="22"/>
                <w:szCs w:val="22"/>
              </w:rPr>
            </w:pPr>
          </w:p>
        </w:tc>
      </w:tr>
      <w:tr w:rsidR="003F4206" w:rsidRPr="008C5016" w:rsidTr="00E03E62">
        <w:tc>
          <w:tcPr>
            <w:tcW w:w="4830" w:type="dxa"/>
          </w:tcPr>
          <w:p w:rsidR="003F4206" w:rsidRPr="008C5016" w:rsidRDefault="003F4206" w:rsidP="00E03E62">
            <w:pPr>
              <w:rPr>
                <w:rFonts w:eastAsia="Calibri"/>
                <w:sz w:val="22"/>
                <w:szCs w:val="22"/>
              </w:rPr>
            </w:pPr>
            <w:r w:rsidRPr="008C5016">
              <w:rPr>
                <w:rFonts w:eastAsia="Calibri"/>
                <w:sz w:val="22"/>
                <w:szCs w:val="22"/>
              </w:rPr>
              <w:t xml:space="preserve"> Pomeranje ultrazvučne sonde u tri dimenzije</w:t>
            </w:r>
          </w:p>
        </w:tc>
        <w:tc>
          <w:tcPr>
            <w:tcW w:w="1284" w:type="dxa"/>
          </w:tcPr>
          <w:p w:rsidR="003F4206" w:rsidRPr="008C5016" w:rsidRDefault="003F4206" w:rsidP="00E03E62">
            <w:pPr>
              <w:rPr>
                <w:rFonts w:eastAsia="Calibri"/>
                <w:sz w:val="22"/>
                <w:szCs w:val="22"/>
              </w:rPr>
            </w:pPr>
          </w:p>
        </w:tc>
        <w:tc>
          <w:tcPr>
            <w:tcW w:w="982" w:type="dxa"/>
          </w:tcPr>
          <w:p w:rsidR="003F4206" w:rsidRPr="008C5016" w:rsidRDefault="003F4206" w:rsidP="00E03E62">
            <w:pPr>
              <w:rPr>
                <w:rFonts w:eastAsia="Calibri"/>
                <w:sz w:val="22"/>
                <w:szCs w:val="22"/>
              </w:rPr>
            </w:pPr>
          </w:p>
        </w:tc>
        <w:tc>
          <w:tcPr>
            <w:tcW w:w="1112" w:type="dxa"/>
          </w:tcPr>
          <w:p w:rsidR="003F4206" w:rsidRPr="008C5016" w:rsidRDefault="003F4206" w:rsidP="00E03E62">
            <w:pPr>
              <w:rPr>
                <w:rFonts w:eastAsia="Calibri"/>
                <w:sz w:val="22"/>
                <w:szCs w:val="22"/>
              </w:rPr>
            </w:pPr>
          </w:p>
        </w:tc>
        <w:tc>
          <w:tcPr>
            <w:tcW w:w="1647" w:type="dxa"/>
          </w:tcPr>
          <w:p w:rsidR="003F4206" w:rsidRPr="008C5016" w:rsidRDefault="003F4206" w:rsidP="00E03E62">
            <w:pPr>
              <w:rPr>
                <w:rFonts w:eastAsia="Calibri"/>
                <w:sz w:val="22"/>
                <w:szCs w:val="22"/>
              </w:rPr>
            </w:pPr>
          </w:p>
        </w:tc>
      </w:tr>
    </w:tbl>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Aparat za galvansku struju – 12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1206"/>
        <w:gridCol w:w="1060"/>
        <w:gridCol w:w="1057"/>
        <w:gridCol w:w="1047"/>
      </w:tblGrid>
      <w:tr w:rsidR="003F4206" w:rsidRPr="008C5016" w:rsidTr="00E03E62">
        <w:tc>
          <w:tcPr>
            <w:tcW w:w="5485"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117"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485"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60"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57"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GALVANSKA STRUJA,</w:t>
            </w:r>
          </w:p>
        </w:tc>
        <w:tc>
          <w:tcPr>
            <w:tcW w:w="1206" w:type="dxa"/>
            <w:vMerge w:val="restart"/>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DVA OPSEGA RADA : RAD SA MIKRO STRUJAMA (0 – 5mA)  i STANDARDNI MOD (0 - 30mA),</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DVOSTRUKA ZAŠTITA OD PROMENE OPSEGA RADA (PREKLOPNIK + TASTER),</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LINEARNO POJAČANJE STRUJE,</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AUTOMATSKO ISKLJUČENJE IZLAZA NAKON ISTEKA VREMENA TERAPIJE,</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 xml:space="preserve"> ZVUČNI ALARM ZA KRAJ TERAPIJE...</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noProof/>
                <w:sz w:val="22"/>
                <w:szCs w:val="22"/>
                <w:lang w:val="en-AU" w:eastAsia="sr-Cyrl-CS"/>
              </w:rPr>
            </w:pPr>
            <w:r w:rsidRPr="008C5016">
              <w:rPr>
                <w:noProof/>
                <w:sz w:val="22"/>
                <w:szCs w:val="22"/>
                <w:lang w:val="en-AU" w:eastAsia="sr-Cyrl-CS"/>
              </w:rPr>
              <w:t>- Napon napajanja : 230V / 50Hz</w:t>
            </w:r>
          </w:p>
        </w:tc>
        <w:tc>
          <w:tcPr>
            <w:tcW w:w="1206" w:type="dxa"/>
            <w:vMerge/>
          </w:tcPr>
          <w:p w:rsidR="003F4206" w:rsidRPr="008C5016" w:rsidRDefault="003F4206" w:rsidP="00E03E62">
            <w:pPr>
              <w:rPr>
                <w:noProof/>
                <w:sz w:val="22"/>
                <w:szCs w:val="22"/>
                <w:lang w:val="en-AU" w:eastAsia="sr-Cyrl-CS"/>
              </w:rPr>
            </w:pPr>
          </w:p>
        </w:tc>
        <w:tc>
          <w:tcPr>
            <w:tcW w:w="1060" w:type="dxa"/>
          </w:tcPr>
          <w:p w:rsidR="003F4206" w:rsidRPr="008C5016" w:rsidRDefault="003F4206" w:rsidP="00E03E62">
            <w:pPr>
              <w:rPr>
                <w:noProof/>
                <w:sz w:val="22"/>
                <w:szCs w:val="22"/>
                <w:lang w:val="en-AU" w:eastAsia="sr-Cyrl-CS"/>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noProof/>
                <w:sz w:val="22"/>
                <w:szCs w:val="22"/>
                <w:lang w:val="en-AU" w:eastAsia="sr-Cyrl-CS"/>
              </w:rPr>
            </w:pPr>
            <w:r w:rsidRPr="008C5016">
              <w:rPr>
                <w:noProof/>
                <w:sz w:val="22"/>
                <w:szCs w:val="22"/>
                <w:lang w:val="en-AU" w:eastAsia="sr-Cyrl-CS"/>
              </w:rPr>
              <w:t xml:space="preserve">- Dimenzije : 240 x 150 x 70 mm         </w:t>
            </w:r>
          </w:p>
        </w:tc>
        <w:tc>
          <w:tcPr>
            <w:tcW w:w="1206" w:type="dxa"/>
            <w:vMerge/>
          </w:tcPr>
          <w:p w:rsidR="003F4206" w:rsidRPr="008C5016" w:rsidRDefault="003F4206" w:rsidP="00E03E62">
            <w:pPr>
              <w:rPr>
                <w:noProof/>
                <w:sz w:val="22"/>
                <w:szCs w:val="22"/>
                <w:lang w:val="en-AU" w:eastAsia="sr-Cyrl-CS"/>
              </w:rPr>
            </w:pPr>
          </w:p>
        </w:tc>
        <w:tc>
          <w:tcPr>
            <w:tcW w:w="1060" w:type="dxa"/>
          </w:tcPr>
          <w:p w:rsidR="003F4206" w:rsidRPr="008C5016" w:rsidRDefault="003F4206" w:rsidP="00E03E62">
            <w:pPr>
              <w:rPr>
                <w:noProof/>
                <w:sz w:val="22"/>
                <w:szCs w:val="22"/>
                <w:lang w:val="en-AU" w:eastAsia="sr-Cyrl-CS"/>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shd w:val="clear" w:color="auto" w:fill="auto"/>
          </w:tcPr>
          <w:p w:rsidR="003F4206" w:rsidRPr="008C5016" w:rsidRDefault="003F4206" w:rsidP="00E03E62">
            <w:pPr>
              <w:jc w:val="center"/>
              <w:rPr>
                <w:noProof/>
                <w:sz w:val="22"/>
                <w:szCs w:val="22"/>
                <w:lang w:val="en-AU" w:eastAsia="sr-Cyrl-CS"/>
              </w:rPr>
            </w:pPr>
            <w:r w:rsidRPr="008C5016">
              <w:rPr>
                <w:noProof/>
                <w:sz w:val="22"/>
                <w:szCs w:val="22"/>
                <w:lang w:val="en-AU" w:eastAsia="sr-Cyrl-CS"/>
              </w:rPr>
              <w:t>PRIBOR</w:t>
            </w:r>
          </w:p>
        </w:tc>
        <w:tc>
          <w:tcPr>
            <w:tcW w:w="1206" w:type="dxa"/>
            <w:vMerge/>
            <w:shd w:val="clear" w:color="auto" w:fill="auto"/>
          </w:tcPr>
          <w:p w:rsidR="003F4206" w:rsidRPr="008C5016" w:rsidRDefault="003F4206" w:rsidP="00E03E62">
            <w:pPr>
              <w:rPr>
                <w:noProof/>
                <w:sz w:val="22"/>
                <w:szCs w:val="22"/>
                <w:lang w:val="en-AU" w:eastAsia="sr-Cyrl-CS"/>
              </w:rPr>
            </w:pPr>
          </w:p>
        </w:tc>
        <w:tc>
          <w:tcPr>
            <w:tcW w:w="1060" w:type="dxa"/>
            <w:shd w:val="clear" w:color="auto" w:fill="auto"/>
          </w:tcPr>
          <w:p w:rsidR="003F4206" w:rsidRPr="008C5016" w:rsidRDefault="003F4206" w:rsidP="00E03E62">
            <w:pPr>
              <w:rPr>
                <w:noProof/>
                <w:sz w:val="22"/>
                <w:szCs w:val="22"/>
                <w:lang w:val="en-AU" w:eastAsia="sr-Cyrl-CS"/>
              </w:rPr>
            </w:pPr>
          </w:p>
        </w:tc>
        <w:tc>
          <w:tcPr>
            <w:tcW w:w="1057" w:type="dxa"/>
            <w:shd w:val="clear" w:color="auto" w:fill="auto"/>
          </w:tcPr>
          <w:p w:rsidR="003F4206" w:rsidRPr="008C5016" w:rsidRDefault="003F4206" w:rsidP="00E03E62">
            <w:pPr>
              <w:rPr>
                <w:rFonts w:eastAsia="Calibri"/>
                <w:sz w:val="22"/>
                <w:szCs w:val="22"/>
              </w:rPr>
            </w:pPr>
          </w:p>
        </w:tc>
        <w:tc>
          <w:tcPr>
            <w:tcW w:w="1047" w:type="dxa"/>
            <w:shd w:val="clear" w:color="auto" w:fill="auto"/>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Gumeno-grafitne elektrode 5x5 cm – 2 kom.</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Gumeno-grafitne elektrode 6x8 cm – 2 kom.</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Sunđeraste navlake za sve elektrode ,</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Perforirani gumeni kaiš dužine 120cm, sa dugmetom --- 1 kom.</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Perforirani gumeni kaiš dužine 60cm, sa dugmetom --- 1 kom.</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5" w:type="dxa"/>
          </w:tcPr>
          <w:p w:rsidR="003F4206" w:rsidRPr="008C5016" w:rsidRDefault="003F4206" w:rsidP="00E03E62">
            <w:pPr>
              <w:rPr>
                <w:rFonts w:eastAsia="Calibri"/>
                <w:sz w:val="22"/>
                <w:szCs w:val="22"/>
              </w:rPr>
            </w:pPr>
            <w:r w:rsidRPr="008C5016">
              <w:rPr>
                <w:rFonts w:eastAsia="Calibri"/>
                <w:sz w:val="22"/>
                <w:szCs w:val="22"/>
              </w:rPr>
              <w:t>Pacijent kabl – 1 kom.</w:t>
            </w:r>
          </w:p>
        </w:tc>
        <w:tc>
          <w:tcPr>
            <w:tcW w:w="1206" w:type="dxa"/>
            <w:vMerge/>
          </w:tcPr>
          <w:p w:rsidR="003F4206" w:rsidRPr="008C5016" w:rsidRDefault="003F4206" w:rsidP="00E03E62">
            <w:pPr>
              <w:rPr>
                <w:rFonts w:eastAsia="Calibri"/>
                <w:sz w:val="22"/>
                <w:szCs w:val="22"/>
              </w:rPr>
            </w:pPr>
          </w:p>
        </w:tc>
        <w:tc>
          <w:tcPr>
            <w:tcW w:w="1060"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Aparat za tens – 7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1206"/>
        <w:gridCol w:w="1061"/>
        <w:gridCol w:w="1057"/>
        <w:gridCol w:w="1047"/>
      </w:tblGrid>
      <w:tr w:rsidR="003F4206" w:rsidRPr="008C5016" w:rsidTr="00E03E62">
        <w:tc>
          <w:tcPr>
            <w:tcW w:w="5484"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118"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484"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61"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57"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DVOKANALNI APARAT ,</w:t>
            </w:r>
          </w:p>
        </w:tc>
        <w:tc>
          <w:tcPr>
            <w:tcW w:w="1206" w:type="dxa"/>
            <w:vMerge w:val="restart"/>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LC DISPLEJ,</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ANALOGNE KOMANDE za jačinu struje,</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ENKODER ZA PROMENU PARAMETARA TERAPIJE,</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IMPULS OD 100uS do 400uS ,</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FREKVENCIJA OD 1 DO 150Hz,</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84" w:type="dxa"/>
          </w:tcPr>
          <w:p w:rsidR="003F4206" w:rsidRPr="008C5016" w:rsidRDefault="003F4206" w:rsidP="00E03E62">
            <w:pPr>
              <w:rPr>
                <w:rFonts w:eastAsia="Calibri"/>
                <w:sz w:val="22"/>
                <w:szCs w:val="22"/>
              </w:rPr>
            </w:pPr>
            <w:r w:rsidRPr="008C5016">
              <w:rPr>
                <w:rFonts w:eastAsia="Calibri"/>
                <w:sz w:val="22"/>
                <w:szCs w:val="22"/>
              </w:rPr>
              <w:t>ZVUČNI ALARM ZA KRAJ TERAPIJE...</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84" w:type="dxa"/>
          </w:tcPr>
          <w:p w:rsidR="003F4206" w:rsidRPr="008C5016" w:rsidRDefault="003F4206" w:rsidP="00E03E62">
            <w:pPr>
              <w:rPr>
                <w:rFonts w:eastAsia="Calibri"/>
                <w:sz w:val="22"/>
                <w:szCs w:val="22"/>
              </w:rPr>
            </w:pPr>
            <w:r w:rsidRPr="008C5016">
              <w:rPr>
                <w:rFonts w:eastAsia="Calibri"/>
                <w:sz w:val="22"/>
                <w:szCs w:val="22"/>
              </w:rPr>
              <w:t>TRI REŽIMA RADA : Standardni (NORM), Modulisani (MOD) i Paketi impulsa (BURST)</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84" w:type="dxa"/>
          </w:tcPr>
          <w:p w:rsidR="003F4206" w:rsidRPr="008C5016" w:rsidRDefault="003F4206" w:rsidP="00E03E62">
            <w:pPr>
              <w:rPr>
                <w:rFonts w:eastAsia="Calibri"/>
                <w:sz w:val="22"/>
                <w:szCs w:val="22"/>
              </w:rPr>
            </w:pPr>
            <w:r w:rsidRPr="008C5016">
              <w:rPr>
                <w:rFonts w:eastAsia="Calibri"/>
                <w:sz w:val="22"/>
                <w:szCs w:val="22"/>
              </w:rPr>
              <w:t xml:space="preserve">Intenzitet struje : do 80mA </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noProof/>
                <w:sz w:val="22"/>
                <w:szCs w:val="22"/>
                <w:lang w:val="en-AU" w:eastAsia="sr-Cyrl-CS"/>
              </w:rPr>
            </w:pPr>
            <w:r w:rsidRPr="008C5016">
              <w:rPr>
                <w:noProof/>
                <w:sz w:val="22"/>
                <w:szCs w:val="22"/>
                <w:lang w:val="en-AU" w:eastAsia="sr-Cyrl-CS"/>
              </w:rPr>
              <w:t>- Napon napajanja : 230V / 50Hz</w:t>
            </w:r>
          </w:p>
        </w:tc>
        <w:tc>
          <w:tcPr>
            <w:tcW w:w="1206" w:type="dxa"/>
            <w:vMerge/>
          </w:tcPr>
          <w:p w:rsidR="003F4206" w:rsidRPr="008C5016" w:rsidRDefault="003F4206" w:rsidP="00E03E62">
            <w:pPr>
              <w:rPr>
                <w:noProof/>
                <w:sz w:val="22"/>
                <w:szCs w:val="22"/>
                <w:lang w:val="en-AU" w:eastAsia="sr-Cyrl-CS"/>
              </w:rPr>
            </w:pPr>
          </w:p>
        </w:tc>
        <w:tc>
          <w:tcPr>
            <w:tcW w:w="1061" w:type="dxa"/>
          </w:tcPr>
          <w:p w:rsidR="003F4206" w:rsidRPr="008C5016" w:rsidRDefault="003F4206" w:rsidP="00E03E62">
            <w:pPr>
              <w:rPr>
                <w:noProof/>
                <w:sz w:val="22"/>
                <w:szCs w:val="22"/>
                <w:lang w:val="en-AU" w:eastAsia="sr-Cyrl-CS"/>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noProof/>
                <w:sz w:val="22"/>
                <w:szCs w:val="22"/>
                <w:lang w:val="en-AU" w:eastAsia="sr-Cyrl-CS"/>
              </w:rPr>
            </w:pPr>
            <w:r w:rsidRPr="008C5016">
              <w:rPr>
                <w:noProof/>
                <w:sz w:val="22"/>
                <w:szCs w:val="22"/>
                <w:lang w:val="en-AU" w:eastAsia="sr-Cyrl-CS"/>
              </w:rPr>
              <w:t>- Dimenzije : 272 x 200 x 87 mm</w:t>
            </w:r>
          </w:p>
        </w:tc>
        <w:tc>
          <w:tcPr>
            <w:tcW w:w="1206" w:type="dxa"/>
            <w:vMerge/>
          </w:tcPr>
          <w:p w:rsidR="003F4206" w:rsidRPr="008C5016" w:rsidRDefault="003F4206" w:rsidP="00E03E62">
            <w:pPr>
              <w:rPr>
                <w:noProof/>
                <w:sz w:val="22"/>
                <w:szCs w:val="22"/>
                <w:lang w:val="en-AU" w:eastAsia="sr-Cyrl-CS"/>
              </w:rPr>
            </w:pPr>
          </w:p>
        </w:tc>
        <w:tc>
          <w:tcPr>
            <w:tcW w:w="1061" w:type="dxa"/>
          </w:tcPr>
          <w:p w:rsidR="003F4206" w:rsidRPr="008C5016" w:rsidRDefault="003F4206" w:rsidP="00E03E62">
            <w:pPr>
              <w:rPr>
                <w:noProof/>
                <w:sz w:val="22"/>
                <w:szCs w:val="22"/>
                <w:lang w:val="en-AU" w:eastAsia="sr-Cyrl-CS"/>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shd w:val="clear" w:color="auto" w:fill="auto"/>
          </w:tcPr>
          <w:p w:rsidR="003F4206" w:rsidRPr="008C5016" w:rsidRDefault="003F4206" w:rsidP="00E03E62">
            <w:pPr>
              <w:jc w:val="center"/>
              <w:rPr>
                <w:noProof/>
                <w:sz w:val="22"/>
                <w:szCs w:val="22"/>
                <w:lang w:val="en-AU" w:eastAsia="sr-Cyrl-CS"/>
              </w:rPr>
            </w:pPr>
            <w:r w:rsidRPr="008C5016">
              <w:rPr>
                <w:noProof/>
                <w:sz w:val="22"/>
                <w:szCs w:val="22"/>
                <w:lang w:val="en-AU" w:eastAsia="sr-Cyrl-CS"/>
              </w:rPr>
              <w:t>PRIBOR</w:t>
            </w:r>
          </w:p>
        </w:tc>
        <w:tc>
          <w:tcPr>
            <w:tcW w:w="1206" w:type="dxa"/>
            <w:vMerge/>
          </w:tcPr>
          <w:p w:rsidR="003F4206" w:rsidRPr="008C5016" w:rsidRDefault="003F4206" w:rsidP="00E03E62">
            <w:pPr>
              <w:rPr>
                <w:noProof/>
                <w:sz w:val="22"/>
                <w:szCs w:val="22"/>
                <w:lang w:val="en-AU" w:eastAsia="sr-Cyrl-CS"/>
              </w:rPr>
            </w:pPr>
          </w:p>
        </w:tc>
        <w:tc>
          <w:tcPr>
            <w:tcW w:w="1061" w:type="dxa"/>
            <w:shd w:val="clear" w:color="auto" w:fill="auto"/>
          </w:tcPr>
          <w:p w:rsidR="003F4206" w:rsidRPr="008C5016" w:rsidRDefault="003F4206" w:rsidP="00E03E62">
            <w:pPr>
              <w:rPr>
                <w:noProof/>
                <w:sz w:val="22"/>
                <w:szCs w:val="22"/>
                <w:lang w:val="en-AU" w:eastAsia="sr-Cyrl-CS"/>
              </w:rPr>
            </w:pPr>
          </w:p>
        </w:tc>
        <w:tc>
          <w:tcPr>
            <w:tcW w:w="1057" w:type="dxa"/>
            <w:shd w:val="clear" w:color="auto" w:fill="auto"/>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Gumeno-grafitne elektrode 5x5 cm – 4 kom.</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Sunđeraste navlake za sve elektrode ,</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Perforirani gumeni kaiš dužine 120cm, sa dugmetom --- 2 kom.</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Perforirani gumeni kaiš dužine 60cm, sa dugmetom --- 2</w:t>
            </w:r>
            <w:r>
              <w:rPr>
                <w:rFonts w:eastAsia="Calibri"/>
                <w:sz w:val="22"/>
                <w:szCs w:val="22"/>
              </w:rPr>
              <w:t xml:space="preserve"> </w:t>
            </w:r>
            <w:r w:rsidRPr="008C5016">
              <w:rPr>
                <w:rFonts w:eastAsia="Calibri"/>
                <w:sz w:val="22"/>
                <w:szCs w:val="22"/>
              </w:rPr>
              <w:t>kom.</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Pacijent kabl – 2 kom.</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Aparat za elektroterapiju – 5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1206"/>
        <w:gridCol w:w="1053"/>
        <w:gridCol w:w="1050"/>
        <w:gridCol w:w="1047"/>
      </w:tblGrid>
      <w:tr w:rsidR="003F4206" w:rsidRPr="008C5016" w:rsidTr="00E03E62">
        <w:tc>
          <w:tcPr>
            <w:tcW w:w="5499"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103"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499"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53"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50"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MOGUĆNOST PROGRAMIRANJA SOPSTVENIH PROTOKOLA PREMA IMENU PACIJENTA ILI DIJAGNOZI,</w:t>
            </w:r>
          </w:p>
        </w:tc>
        <w:tc>
          <w:tcPr>
            <w:tcW w:w="1206" w:type="dxa"/>
            <w:vMerge w:val="restart"/>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GOTOVI  (FABRIČKI) TERAPIJSKI PROTOKOLI PREMA DIJAGNOZAMA,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PROGRAMIRANJE SOPSTVENIH TERAPIJSKIH PROTOKOLA KOJI ĆE OSTATI MEMORISANI U APARATU,</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GRAFIČKI EKRAN – PRIKAZ SVIH PARAMETARA TERAPIJE ISTOVREMENO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POVEZIVANJE (KOMBINACIJA) BILO KOJIH OBLIKA STRUJA U LANAC PROCEDURA, PO ŽELJI,</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DIJADINAMIČKE STRUJE (DF, LP, CP, MF, MF1, RS,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GALVANSKA STRUJA,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 xml:space="preserve">TENS, simetrični i asimetrični, frekvencija 1-125HZ, impuls 50-300uS,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MODULISANE STRUJE, paketi u minuti 6-30, modulacija pravougaona, Sp i eksponencijalna,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EKSPONENCIJALNE STRUJE, E1, E2, ES...</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JONOFOREZA 8000HZ,</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TRAEBERT-OVE STRUJE,</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NEOFARADSKE,</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ZVUČNI ALARM ZA KRAJ TERAPIJE,</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Intenzitet struje : do 60mA struja doze,  struja baze do 9mA.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Napon napajanja : 90 ~ 264VAC, 47 ~ 63Hz ili 127 ~ 370VDC</w:t>
            </w:r>
          </w:p>
        </w:tc>
        <w:tc>
          <w:tcPr>
            <w:tcW w:w="1206" w:type="dxa"/>
            <w:vMerge/>
          </w:tcPr>
          <w:p w:rsidR="003F4206" w:rsidRPr="008C5016" w:rsidRDefault="003F4206" w:rsidP="00E03E62">
            <w:pPr>
              <w:rPr>
                <w:noProof/>
                <w:sz w:val="22"/>
                <w:szCs w:val="22"/>
                <w:lang w:val="en-AU" w:eastAsia="sr-Cyrl-CS"/>
              </w:rPr>
            </w:pPr>
          </w:p>
        </w:tc>
        <w:tc>
          <w:tcPr>
            <w:tcW w:w="1053" w:type="dxa"/>
          </w:tcPr>
          <w:p w:rsidR="003F4206" w:rsidRPr="008C5016" w:rsidRDefault="003F4206" w:rsidP="00E03E62">
            <w:pPr>
              <w:rPr>
                <w:noProof/>
                <w:sz w:val="22"/>
                <w:szCs w:val="22"/>
                <w:lang w:val="en-AU" w:eastAsia="sr-Cyrl-CS"/>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Dimenzije : 360 x 280 x 170 mm</w:t>
            </w:r>
          </w:p>
        </w:tc>
        <w:tc>
          <w:tcPr>
            <w:tcW w:w="1206" w:type="dxa"/>
            <w:vMerge/>
          </w:tcPr>
          <w:p w:rsidR="003F4206" w:rsidRPr="008C5016" w:rsidRDefault="003F4206" w:rsidP="00E03E62">
            <w:pPr>
              <w:rPr>
                <w:noProof/>
                <w:sz w:val="22"/>
                <w:szCs w:val="22"/>
                <w:lang w:val="en-AU" w:eastAsia="sr-Cyrl-CS"/>
              </w:rPr>
            </w:pPr>
          </w:p>
        </w:tc>
        <w:tc>
          <w:tcPr>
            <w:tcW w:w="1053" w:type="dxa"/>
          </w:tcPr>
          <w:p w:rsidR="003F4206" w:rsidRPr="008C5016" w:rsidRDefault="003F4206" w:rsidP="00E03E62">
            <w:pPr>
              <w:rPr>
                <w:noProof/>
                <w:sz w:val="22"/>
                <w:szCs w:val="22"/>
                <w:lang w:val="en-AU" w:eastAsia="sr-Cyrl-CS"/>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PRIBOR</w:t>
            </w:r>
          </w:p>
        </w:tc>
        <w:tc>
          <w:tcPr>
            <w:tcW w:w="1206" w:type="dxa"/>
            <w:vMerge/>
          </w:tcPr>
          <w:p w:rsidR="003F4206" w:rsidRPr="008C5016" w:rsidRDefault="003F4206" w:rsidP="00E03E62">
            <w:pPr>
              <w:rPr>
                <w:noProof/>
                <w:sz w:val="22"/>
                <w:szCs w:val="22"/>
                <w:lang w:val="en-AU" w:eastAsia="sr-Cyrl-CS"/>
              </w:rPr>
            </w:pPr>
          </w:p>
        </w:tc>
        <w:tc>
          <w:tcPr>
            <w:tcW w:w="1053" w:type="dxa"/>
            <w:shd w:val="clear" w:color="auto" w:fill="auto"/>
          </w:tcPr>
          <w:p w:rsidR="003F4206" w:rsidRPr="008C5016" w:rsidRDefault="003F4206" w:rsidP="00E03E62">
            <w:pPr>
              <w:rPr>
                <w:noProof/>
                <w:sz w:val="22"/>
                <w:szCs w:val="22"/>
                <w:lang w:val="en-AU" w:eastAsia="sr-Cyrl-CS"/>
              </w:rPr>
            </w:pPr>
          </w:p>
        </w:tc>
        <w:tc>
          <w:tcPr>
            <w:tcW w:w="1050" w:type="dxa"/>
            <w:shd w:val="clear" w:color="auto" w:fill="auto"/>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Gumeno-grafitne elektrode 5x5 cm – 2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Gumeno-grafitne elektrode 6x8cm – 2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Sunđeraste navlake za sve elektrode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47"/>
        </w:trPr>
        <w:tc>
          <w:tcPr>
            <w:tcW w:w="5499" w:type="dxa"/>
          </w:tcPr>
          <w:p w:rsidR="003F4206" w:rsidRPr="008C5016" w:rsidRDefault="003F4206" w:rsidP="00E03E62">
            <w:pPr>
              <w:rPr>
                <w:rFonts w:eastAsia="Calibri"/>
                <w:sz w:val="22"/>
                <w:szCs w:val="22"/>
              </w:rPr>
            </w:pPr>
            <w:r w:rsidRPr="008C5016">
              <w:rPr>
                <w:rFonts w:eastAsia="Calibri"/>
                <w:sz w:val="22"/>
                <w:szCs w:val="22"/>
              </w:rPr>
              <w:t>Perforirani gumeni kaiš dužine 120cm, sa dugmetom --- 1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Perforirani gumeni kaiš dužine 60cm, sa dugmetom --- 1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Pacijent kabl – 1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Aparat za IFS – 6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1206"/>
        <w:gridCol w:w="1056"/>
        <w:gridCol w:w="1053"/>
        <w:gridCol w:w="1047"/>
      </w:tblGrid>
      <w:tr w:rsidR="003F4206" w:rsidRPr="008C5016" w:rsidTr="00E03E62">
        <w:tc>
          <w:tcPr>
            <w:tcW w:w="5493"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109"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493"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56"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53"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MOGUĆNOST PROGRAMIRANJA SOPSTVENIH PROTOKOLA PREMA IMENU PACIJENTA ILI DIJAGNOZI,</w:t>
            </w:r>
          </w:p>
        </w:tc>
        <w:tc>
          <w:tcPr>
            <w:tcW w:w="1206" w:type="dxa"/>
            <w:vMerge w:val="restart"/>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lastRenderedPageBreak/>
              <w:t>GOTOVI  (FABRIČKI) TERAPIJSKI PROTOKOLI PREMA DIJAGNOZAMA,</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PROGRAMIRANJE SOPSTVENIH TERAPIJSKIH PROTOKOLA KOJI ĆE OSTATI MEMORISANI U APARATU,</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GRAFIČKI EKRAN – PRIKAZ SVIH PARAMETARA TERAPIJE ISTOVREMENO !</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b/>
                <w:sz w:val="22"/>
                <w:szCs w:val="22"/>
              </w:rPr>
            </w:pPr>
            <w:r w:rsidRPr="008C5016">
              <w:rPr>
                <w:rFonts w:eastAsia="Calibri"/>
                <w:sz w:val="22"/>
                <w:szCs w:val="22"/>
              </w:rPr>
              <w:t>IZBOR NOSEĆE (GLAVNE) FREKVENCIJE KOD SVIH INTERFERENTNIH STRUJA  od 2kHz, 4kHz, 6kHz ili 8kHz,</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POVEZIVANJE (KOMBINACIJA) BILO KOJIH OBLIKA STRUJA U LANAC PROCEDURA, PO ŽELJI,</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Dva kanala : Kanal „A“ sa promenjljivom frekvencijom,  kanal “ B“ sa fiksnom frkvencijom,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 xml:space="preserve"> Interferentne četvoropolarne struje, 2kHz, 4kHz, 6kHz ili 8kHz,</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Frekvencija interferencije od 1 do 200Hz modulacija,</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Tri režima promene frekvencije : spori (12/12), srednji (6/6) i brzi (3/3),</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 Interferentne četvoropolarne struje sa vektorom VEC,</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Bipolarne interferentne struje,  frekvencija modulacije od 1 do 100Hz.</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Ruske struje 50Hz i 80Hz,</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Mogućnost povezivanja sa vakuum aparatom,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3" w:type="dxa"/>
          </w:tcPr>
          <w:p w:rsidR="003F4206" w:rsidRPr="008C5016" w:rsidRDefault="003F4206" w:rsidP="00E03E62">
            <w:pPr>
              <w:rPr>
                <w:rFonts w:eastAsia="Calibri"/>
                <w:sz w:val="22"/>
                <w:szCs w:val="22"/>
              </w:rPr>
            </w:pPr>
            <w:r w:rsidRPr="008C5016">
              <w:rPr>
                <w:rFonts w:eastAsia="Calibri"/>
                <w:sz w:val="22"/>
                <w:szCs w:val="22"/>
              </w:rPr>
              <w:t xml:space="preserve">Intenzitet struje : do 80mA </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Napon napajanja : 90 ~ 264VAC, 47 ~ 63Hz ili 127 ~ 370VDC</w:t>
            </w:r>
          </w:p>
        </w:tc>
        <w:tc>
          <w:tcPr>
            <w:tcW w:w="1206" w:type="dxa"/>
            <w:vMerge/>
          </w:tcPr>
          <w:p w:rsidR="003F4206" w:rsidRPr="008C5016" w:rsidRDefault="003F4206" w:rsidP="00E03E62">
            <w:pPr>
              <w:rPr>
                <w:noProof/>
                <w:sz w:val="22"/>
                <w:szCs w:val="22"/>
                <w:lang w:val="en-AU" w:eastAsia="sr-Cyrl-CS"/>
              </w:rPr>
            </w:pPr>
          </w:p>
        </w:tc>
        <w:tc>
          <w:tcPr>
            <w:tcW w:w="1056" w:type="dxa"/>
          </w:tcPr>
          <w:p w:rsidR="003F4206" w:rsidRPr="008C5016" w:rsidRDefault="003F4206" w:rsidP="00E03E62">
            <w:pPr>
              <w:rPr>
                <w:noProof/>
                <w:sz w:val="22"/>
                <w:szCs w:val="22"/>
                <w:lang w:val="en-AU" w:eastAsia="sr-Cyrl-CS"/>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Dimenzije : 360 x 280 x 170 mm</w:t>
            </w:r>
          </w:p>
        </w:tc>
        <w:tc>
          <w:tcPr>
            <w:tcW w:w="1206" w:type="dxa"/>
            <w:vMerge/>
          </w:tcPr>
          <w:p w:rsidR="003F4206" w:rsidRPr="008C5016" w:rsidRDefault="003F4206" w:rsidP="00E03E62">
            <w:pPr>
              <w:rPr>
                <w:noProof/>
                <w:sz w:val="22"/>
                <w:szCs w:val="22"/>
                <w:lang w:val="en-AU" w:eastAsia="sr-Cyrl-CS"/>
              </w:rPr>
            </w:pPr>
          </w:p>
        </w:tc>
        <w:tc>
          <w:tcPr>
            <w:tcW w:w="1056" w:type="dxa"/>
          </w:tcPr>
          <w:p w:rsidR="003F4206" w:rsidRPr="008C5016" w:rsidRDefault="003F4206" w:rsidP="00E03E62">
            <w:pPr>
              <w:rPr>
                <w:noProof/>
                <w:sz w:val="22"/>
                <w:szCs w:val="22"/>
                <w:lang w:val="en-AU" w:eastAsia="sr-Cyrl-CS"/>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PRIBOR</w:t>
            </w:r>
          </w:p>
        </w:tc>
        <w:tc>
          <w:tcPr>
            <w:tcW w:w="1206" w:type="dxa"/>
            <w:vMerge/>
            <w:shd w:val="clear" w:color="auto" w:fill="auto"/>
          </w:tcPr>
          <w:p w:rsidR="003F4206" w:rsidRPr="008C5016" w:rsidRDefault="003F4206" w:rsidP="00E03E62">
            <w:pPr>
              <w:rPr>
                <w:noProof/>
                <w:sz w:val="22"/>
                <w:szCs w:val="22"/>
                <w:lang w:val="en-AU" w:eastAsia="sr-Cyrl-CS"/>
              </w:rPr>
            </w:pPr>
          </w:p>
        </w:tc>
        <w:tc>
          <w:tcPr>
            <w:tcW w:w="1056" w:type="dxa"/>
            <w:shd w:val="clear" w:color="auto" w:fill="auto"/>
          </w:tcPr>
          <w:p w:rsidR="003F4206" w:rsidRPr="008C5016" w:rsidRDefault="003F4206" w:rsidP="00E03E62">
            <w:pPr>
              <w:rPr>
                <w:noProof/>
                <w:sz w:val="22"/>
                <w:szCs w:val="22"/>
                <w:lang w:val="en-AU" w:eastAsia="sr-Cyrl-CS"/>
              </w:rPr>
            </w:pPr>
          </w:p>
        </w:tc>
        <w:tc>
          <w:tcPr>
            <w:tcW w:w="1053" w:type="dxa"/>
            <w:shd w:val="clear" w:color="auto" w:fill="auto"/>
          </w:tcPr>
          <w:p w:rsidR="003F4206" w:rsidRPr="008C5016" w:rsidRDefault="003F4206" w:rsidP="00E03E62">
            <w:pPr>
              <w:rPr>
                <w:rFonts w:eastAsia="Calibri"/>
                <w:sz w:val="22"/>
                <w:szCs w:val="22"/>
              </w:rPr>
            </w:pPr>
          </w:p>
        </w:tc>
        <w:tc>
          <w:tcPr>
            <w:tcW w:w="1047" w:type="dxa"/>
            <w:shd w:val="clear" w:color="auto" w:fill="auto"/>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Gumeno-grafitne elektrode 5x5 cm –4 kom.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Gumeno-grafitne elektrode 6x8cm – 4 kom.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Sunđeraste navlake za sve elektrode ,</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12"/>
        </w:trPr>
        <w:tc>
          <w:tcPr>
            <w:tcW w:w="5493" w:type="dxa"/>
          </w:tcPr>
          <w:p w:rsidR="003F4206" w:rsidRPr="008C5016" w:rsidRDefault="003F4206" w:rsidP="00E03E62">
            <w:pPr>
              <w:rPr>
                <w:rFonts w:eastAsia="Calibri"/>
                <w:sz w:val="22"/>
                <w:szCs w:val="22"/>
              </w:rPr>
            </w:pPr>
            <w:r w:rsidRPr="008C5016">
              <w:rPr>
                <w:rFonts w:eastAsia="Calibri"/>
                <w:sz w:val="22"/>
                <w:szCs w:val="22"/>
              </w:rPr>
              <w:t>Perforirani gumeni kaiš dužine 120cm, sa dugmetom --- 2 kom.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Perforirani gumeni kaiš dužine 60cm, sa dugmetom --- 2 kom.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3" w:type="dxa"/>
          </w:tcPr>
          <w:p w:rsidR="003F4206" w:rsidRPr="008C5016" w:rsidRDefault="003F4206" w:rsidP="00E03E62">
            <w:pPr>
              <w:rPr>
                <w:rFonts w:eastAsia="Calibri"/>
                <w:sz w:val="22"/>
                <w:szCs w:val="22"/>
              </w:rPr>
            </w:pPr>
            <w:r w:rsidRPr="008C5016">
              <w:rPr>
                <w:rFonts w:eastAsia="Calibri"/>
                <w:sz w:val="22"/>
                <w:szCs w:val="22"/>
              </w:rPr>
              <w:t>Pacijent kabl – 2 kom.</w:t>
            </w:r>
          </w:p>
        </w:tc>
        <w:tc>
          <w:tcPr>
            <w:tcW w:w="1206" w:type="dxa"/>
            <w:vMerge/>
          </w:tcPr>
          <w:p w:rsidR="003F4206" w:rsidRPr="008C5016" w:rsidRDefault="003F4206" w:rsidP="00E03E62">
            <w:pPr>
              <w:rPr>
                <w:rFonts w:eastAsia="Calibri"/>
                <w:sz w:val="22"/>
                <w:szCs w:val="22"/>
              </w:rPr>
            </w:pPr>
          </w:p>
        </w:tc>
        <w:tc>
          <w:tcPr>
            <w:tcW w:w="1056" w:type="dxa"/>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8C5016" w:rsidRDefault="003F4206" w:rsidP="00D20575">
      <w:pPr>
        <w:numPr>
          <w:ilvl w:val="0"/>
          <w:numId w:val="13"/>
        </w:numPr>
        <w:suppressAutoHyphens w:val="0"/>
        <w:rPr>
          <w:b/>
          <w:bCs/>
          <w:sz w:val="22"/>
          <w:szCs w:val="22"/>
        </w:rPr>
      </w:pPr>
      <w:r w:rsidRPr="008C5016">
        <w:rPr>
          <w:b/>
          <w:bCs/>
          <w:sz w:val="22"/>
          <w:szCs w:val="22"/>
        </w:rPr>
        <w:t xml:space="preserve">Aparat za </w:t>
      </w:r>
      <w:r w:rsidRPr="005021D5">
        <w:rPr>
          <w:b/>
          <w:bCs/>
          <w:sz w:val="22"/>
          <w:szCs w:val="22"/>
        </w:rPr>
        <w:t>magnet</w:t>
      </w:r>
      <w:r w:rsidRPr="008C5016">
        <w:rPr>
          <w:b/>
          <w:bCs/>
          <w:sz w:val="22"/>
          <w:szCs w:val="22"/>
        </w:rPr>
        <w:t>oterapiju</w:t>
      </w:r>
      <w:r>
        <w:rPr>
          <w:b/>
          <w:bCs/>
          <w:sz w:val="22"/>
          <w:szCs w:val="22"/>
        </w:rPr>
        <w:t xml:space="preserve"> – 11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7"/>
        <w:gridCol w:w="1206"/>
        <w:gridCol w:w="1049"/>
        <w:gridCol w:w="1046"/>
        <w:gridCol w:w="1047"/>
      </w:tblGrid>
      <w:tr w:rsidR="003F4206" w:rsidRPr="008C5016" w:rsidTr="00E03E62">
        <w:tc>
          <w:tcPr>
            <w:tcW w:w="5507"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095"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507"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49"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46"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507" w:type="dxa"/>
          </w:tcPr>
          <w:p w:rsidR="003F4206" w:rsidRPr="008C5016" w:rsidRDefault="003F4206" w:rsidP="00E03E62">
            <w:pPr>
              <w:rPr>
                <w:noProof/>
                <w:sz w:val="22"/>
                <w:szCs w:val="22"/>
                <w:lang w:val="en-AU" w:eastAsia="sr-Cyrl-CS"/>
              </w:rPr>
            </w:pPr>
            <w:r w:rsidRPr="008C5016">
              <w:rPr>
                <w:noProof/>
                <w:sz w:val="22"/>
                <w:szCs w:val="22"/>
                <w:lang w:eastAsia="sr-Cyrl-CS"/>
              </w:rPr>
              <w:t>DVA POTPUNO NEZAVISNA KANALA , RAD SA DVA PACIJENTA ISTOVREMENO SA ISTIM ILI RAZLIČITIM PARAMETRIMA  TERAPIJE,</w:t>
            </w:r>
          </w:p>
        </w:tc>
        <w:tc>
          <w:tcPr>
            <w:tcW w:w="1206" w:type="dxa"/>
            <w:vMerge w:val="restart"/>
          </w:tcPr>
          <w:p w:rsidR="003F4206" w:rsidRPr="008C5016" w:rsidRDefault="003F4206" w:rsidP="00E03E62">
            <w:pPr>
              <w:rPr>
                <w:noProof/>
                <w:sz w:val="22"/>
                <w:szCs w:val="22"/>
                <w:lang w:val="en-AU" w:eastAsia="sr-Cyrl-CS"/>
              </w:rPr>
            </w:pPr>
          </w:p>
        </w:tc>
        <w:tc>
          <w:tcPr>
            <w:tcW w:w="1049" w:type="dxa"/>
          </w:tcPr>
          <w:p w:rsidR="003F4206" w:rsidRPr="008C5016" w:rsidRDefault="003F4206" w:rsidP="00E03E62">
            <w:pPr>
              <w:rPr>
                <w:noProof/>
                <w:sz w:val="22"/>
                <w:szCs w:val="22"/>
                <w:lang w:val="en-AU" w:eastAsia="sr-Cyrl-CS"/>
              </w:rPr>
            </w:pPr>
          </w:p>
        </w:tc>
        <w:tc>
          <w:tcPr>
            <w:tcW w:w="1046" w:type="dxa"/>
            <w:vAlign w:val="center"/>
          </w:tcPr>
          <w:p w:rsidR="003F4206" w:rsidRPr="008C5016" w:rsidRDefault="003F4206" w:rsidP="00E03E62">
            <w:pPr>
              <w:jc w:val="center"/>
              <w:rPr>
                <w:rFonts w:eastAsia="Calibri"/>
                <w:sz w:val="22"/>
                <w:szCs w:val="22"/>
              </w:rPr>
            </w:pPr>
          </w:p>
        </w:tc>
        <w:tc>
          <w:tcPr>
            <w:tcW w:w="1047" w:type="dxa"/>
          </w:tcPr>
          <w:p w:rsidR="003F4206" w:rsidRPr="008C5016" w:rsidRDefault="003F4206" w:rsidP="00E03E62">
            <w:pPr>
              <w:jc w:val="center"/>
              <w:rPr>
                <w:rFonts w:eastAsia="Calibri"/>
                <w:sz w:val="22"/>
                <w:szCs w:val="22"/>
              </w:rPr>
            </w:pPr>
          </w:p>
        </w:tc>
      </w:tr>
      <w:tr w:rsidR="003F4206" w:rsidRPr="008C5016" w:rsidTr="00E03E62">
        <w:tc>
          <w:tcPr>
            <w:tcW w:w="5507" w:type="dxa"/>
          </w:tcPr>
          <w:p w:rsidR="003F4206" w:rsidRPr="008C5016" w:rsidRDefault="003F4206" w:rsidP="00E03E62">
            <w:pPr>
              <w:rPr>
                <w:noProof/>
                <w:sz w:val="22"/>
                <w:szCs w:val="22"/>
                <w:lang w:eastAsia="sr-Cyrl-CS"/>
              </w:rPr>
            </w:pPr>
            <w:r w:rsidRPr="008C5016">
              <w:rPr>
                <w:noProof/>
                <w:sz w:val="22"/>
                <w:szCs w:val="22"/>
                <w:lang w:eastAsia="sr-Cyrl-CS"/>
              </w:rPr>
              <w:t>DVA NAČINA RADA : KONSTANTNA FREKVENCIJA I PROMENJLJIVA FREKVENCIJA,</w:t>
            </w:r>
          </w:p>
        </w:tc>
        <w:tc>
          <w:tcPr>
            <w:tcW w:w="1206" w:type="dxa"/>
            <w:vMerge/>
          </w:tcPr>
          <w:p w:rsidR="003F4206" w:rsidRPr="008C5016" w:rsidRDefault="003F4206" w:rsidP="00E03E62">
            <w:pPr>
              <w:rPr>
                <w:noProof/>
                <w:sz w:val="22"/>
                <w:szCs w:val="22"/>
                <w:lang w:val="en-AU" w:eastAsia="sr-Cyrl-CS"/>
              </w:rPr>
            </w:pPr>
          </w:p>
        </w:tc>
        <w:tc>
          <w:tcPr>
            <w:tcW w:w="1049" w:type="dxa"/>
          </w:tcPr>
          <w:p w:rsidR="003F4206" w:rsidRPr="008C5016" w:rsidRDefault="003F4206" w:rsidP="00E03E62">
            <w:pPr>
              <w:rPr>
                <w:noProof/>
                <w:sz w:val="22"/>
                <w:szCs w:val="22"/>
                <w:lang w:val="en-AU" w:eastAsia="sr-Cyrl-CS"/>
              </w:rPr>
            </w:pPr>
          </w:p>
        </w:tc>
        <w:tc>
          <w:tcPr>
            <w:tcW w:w="1046" w:type="dxa"/>
            <w:vAlign w:val="center"/>
          </w:tcPr>
          <w:p w:rsidR="003F4206" w:rsidRPr="008C5016" w:rsidRDefault="003F4206" w:rsidP="00E03E62">
            <w:pPr>
              <w:jc w:val="center"/>
              <w:rPr>
                <w:rFonts w:eastAsia="Calibri"/>
                <w:sz w:val="22"/>
                <w:szCs w:val="22"/>
              </w:rPr>
            </w:pPr>
          </w:p>
        </w:tc>
        <w:tc>
          <w:tcPr>
            <w:tcW w:w="1047" w:type="dxa"/>
          </w:tcPr>
          <w:p w:rsidR="003F4206" w:rsidRPr="008C5016" w:rsidRDefault="003F4206" w:rsidP="00E03E62">
            <w:pPr>
              <w:jc w:val="cente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 xml:space="preserve"> VELIKI KOLOR DISPLEJ (7 inča) SA „TOUCH SCREEN“ FUNKCIJOM (EKRAN OSETLJIV NA DODIR),</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 xml:space="preserve">PROGRAMIRANJE SOPSTVENIH TERAPIJSKIH PROTOKOLA KOJI ĆE OSTATI MEMORISANI U </w:t>
            </w:r>
            <w:r w:rsidRPr="008C5016">
              <w:rPr>
                <w:rFonts w:eastAsia="Calibri"/>
                <w:sz w:val="22"/>
                <w:szCs w:val="22"/>
              </w:rPr>
              <w:lastRenderedPageBreak/>
              <w:t>APARATU,</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lastRenderedPageBreak/>
              <w:t>GOTOVI TERAPIJSKI PROTOKOLI PREMA DIJAGNOZAMA - 70,</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INDUKCIJA DO 10mT NA OBA KANALA, KORAK PROMENE 0.1 mT,</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 xml:space="preserve">FREKVENCIJA </w:t>
            </w:r>
            <w:r w:rsidRPr="005021D5">
              <w:rPr>
                <w:rFonts w:eastAsia="Calibri"/>
                <w:sz w:val="22"/>
                <w:szCs w:val="22"/>
              </w:rPr>
              <w:t>MAGNET</w:t>
            </w:r>
            <w:r w:rsidRPr="008C5016">
              <w:rPr>
                <w:rFonts w:eastAsia="Calibri"/>
                <w:sz w:val="22"/>
                <w:szCs w:val="22"/>
              </w:rPr>
              <w:t>NOG POLJA OD 1 DO 100Hz,</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 xml:space="preserve">DETEKTOR NISKOFREKVENTNOG </w:t>
            </w:r>
            <w:r w:rsidRPr="005021D5">
              <w:rPr>
                <w:rFonts w:eastAsia="Calibri"/>
                <w:sz w:val="22"/>
                <w:szCs w:val="22"/>
              </w:rPr>
              <w:t>MAGNET</w:t>
            </w:r>
            <w:r w:rsidRPr="008C5016">
              <w:rPr>
                <w:rFonts w:eastAsia="Calibri"/>
                <w:sz w:val="22"/>
                <w:szCs w:val="22"/>
              </w:rPr>
              <w:t>NOG POLJA,</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SAVREMENI KORISNIČKI INTERFEJS PREKO TOUCH SCREEN-A I FOLIJSKE TASTATURE,</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rPr>
            </w:pPr>
            <w:r w:rsidRPr="008C5016">
              <w:rPr>
                <w:rFonts w:eastAsia="Calibri"/>
                <w:sz w:val="22"/>
                <w:szCs w:val="22"/>
              </w:rPr>
              <w:t xml:space="preserve"> SVETLOSNA INDIKACIJA PRISUSTVA </w:t>
            </w:r>
            <w:r w:rsidRPr="005021D5">
              <w:rPr>
                <w:rFonts w:eastAsia="Calibri"/>
                <w:sz w:val="22"/>
                <w:szCs w:val="22"/>
              </w:rPr>
              <w:t>MAGNET</w:t>
            </w:r>
            <w:r w:rsidRPr="008C5016">
              <w:rPr>
                <w:rFonts w:eastAsia="Calibri"/>
                <w:sz w:val="22"/>
                <w:szCs w:val="22"/>
              </w:rPr>
              <w:t>NOG POLJA NA SAMIM SOLENOIDIMA U REALNOM VREMENU</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noProof/>
                <w:sz w:val="22"/>
                <w:szCs w:val="22"/>
                <w:lang w:val="en-AU" w:eastAsia="sr-Cyrl-CS"/>
              </w:rPr>
            </w:pPr>
            <w:r w:rsidRPr="008C5016">
              <w:rPr>
                <w:noProof/>
                <w:sz w:val="22"/>
                <w:szCs w:val="22"/>
                <w:lang w:val="en-AU" w:eastAsia="sr-Cyrl-CS"/>
              </w:rPr>
              <w:t>Napon napajanja : 90 ~ 264VAC, 47 ~ 63Hz ili 127 ~ 370VDC</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noProof/>
                <w:sz w:val="22"/>
                <w:szCs w:val="22"/>
                <w:lang w:val="en-AU" w:eastAsia="sr-Cyrl-CS"/>
              </w:rPr>
            </w:pPr>
            <w:r w:rsidRPr="008C5016">
              <w:rPr>
                <w:noProof/>
                <w:sz w:val="22"/>
                <w:szCs w:val="22"/>
                <w:lang w:val="en-AU" w:eastAsia="sr-Cyrl-CS"/>
              </w:rPr>
              <w:t>Dimenzije : 360 x 280 x 170 mm</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shd w:val="clear" w:color="auto" w:fill="auto"/>
          </w:tcPr>
          <w:p w:rsidR="003F4206" w:rsidRPr="008C5016" w:rsidRDefault="003F4206" w:rsidP="00E03E62">
            <w:pPr>
              <w:jc w:val="center"/>
              <w:rPr>
                <w:noProof/>
                <w:sz w:val="22"/>
                <w:szCs w:val="22"/>
                <w:lang w:val="en-AU" w:eastAsia="sr-Cyrl-CS"/>
              </w:rPr>
            </w:pPr>
            <w:r w:rsidRPr="008C5016">
              <w:rPr>
                <w:noProof/>
                <w:sz w:val="22"/>
                <w:szCs w:val="22"/>
                <w:lang w:val="en-AU" w:eastAsia="sr-Cyrl-CS"/>
              </w:rPr>
              <w:t>PRIBOR</w:t>
            </w:r>
          </w:p>
        </w:tc>
        <w:tc>
          <w:tcPr>
            <w:tcW w:w="1206" w:type="dxa"/>
            <w:vMerge/>
            <w:shd w:val="clear" w:color="auto" w:fill="auto"/>
          </w:tcPr>
          <w:p w:rsidR="003F4206" w:rsidRPr="008C5016" w:rsidRDefault="003F4206" w:rsidP="00E03E62">
            <w:pPr>
              <w:rPr>
                <w:noProof/>
                <w:sz w:val="22"/>
                <w:szCs w:val="22"/>
                <w:lang w:val="en-AU" w:eastAsia="sr-Cyrl-CS"/>
              </w:rPr>
            </w:pPr>
          </w:p>
        </w:tc>
        <w:tc>
          <w:tcPr>
            <w:tcW w:w="1049" w:type="dxa"/>
            <w:shd w:val="clear" w:color="auto" w:fill="auto"/>
          </w:tcPr>
          <w:p w:rsidR="003F4206" w:rsidRPr="008C5016" w:rsidRDefault="003F4206" w:rsidP="00E03E62">
            <w:pPr>
              <w:rPr>
                <w:noProof/>
                <w:sz w:val="22"/>
                <w:szCs w:val="22"/>
                <w:lang w:val="en-AU" w:eastAsia="sr-Cyrl-CS"/>
              </w:rPr>
            </w:pPr>
          </w:p>
        </w:tc>
        <w:tc>
          <w:tcPr>
            <w:tcW w:w="1046" w:type="dxa"/>
            <w:shd w:val="clear" w:color="auto" w:fill="auto"/>
          </w:tcPr>
          <w:p w:rsidR="003F4206" w:rsidRPr="008C5016" w:rsidRDefault="003F4206" w:rsidP="00E03E62">
            <w:pPr>
              <w:rPr>
                <w:rFonts w:eastAsia="Calibri"/>
                <w:sz w:val="22"/>
                <w:szCs w:val="22"/>
              </w:rPr>
            </w:pPr>
          </w:p>
        </w:tc>
        <w:tc>
          <w:tcPr>
            <w:tcW w:w="1047" w:type="dxa"/>
            <w:shd w:val="clear" w:color="auto" w:fill="auto"/>
          </w:tcPr>
          <w:p w:rsidR="003F4206" w:rsidRPr="008C5016" w:rsidRDefault="003F4206" w:rsidP="00E03E62">
            <w:pPr>
              <w:rPr>
                <w:rFonts w:eastAsia="Calibri"/>
                <w:sz w:val="22"/>
                <w:szCs w:val="22"/>
              </w:rPr>
            </w:pPr>
          </w:p>
        </w:tc>
      </w:tr>
      <w:tr w:rsidR="003F4206" w:rsidRPr="008C5016" w:rsidTr="00E03E62">
        <w:tc>
          <w:tcPr>
            <w:tcW w:w="5507" w:type="dxa"/>
          </w:tcPr>
          <w:p w:rsidR="003F4206" w:rsidRPr="005021D5" w:rsidRDefault="003F4206" w:rsidP="00E03E62">
            <w:pPr>
              <w:rPr>
                <w:color w:val="FF0000"/>
                <w:sz w:val="22"/>
                <w:szCs w:val="22"/>
              </w:rPr>
            </w:pPr>
            <w:r w:rsidRPr="005021D5">
              <w:rPr>
                <w:rFonts w:eastAsia="Calibri"/>
                <w:sz w:val="22"/>
                <w:szCs w:val="22"/>
              </w:rPr>
              <w:t xml:space="preserve"> KIČMENI APLIKATOR – 2 kom</w:t>
            </w:r>
            <w:r>
              <w:rPr>
                <w:rFonts w:eastAsia="Calibri"/>
                <w:sz w:val="22"/>
                <w:szCs w:val="22"/>
              </w:rPr>
              <w:t>.</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7" w:type="dxa"/>
          </w:tcPr>
          <w:p w:rsidR="003F4206" w:rsidRPr="008C5016" w:rsidRDefault="003F4206" w:rsidP="00E03E62">
            <w:pPr>
              <w:rPr>
                <w:rFonts w:eastAsia="Calibri"/>
                <w:sz w:val="22"/>
                <w:szCs w:val="22"/>
                <w:highlight w:val="yellow"/>
              </w:rPr>
            </w:pPr>
            <w:r w:rsidRPr="005021D5">
              <w:rPr>
                <w:rFonts w:eastAsia="Calibri"/>
                <w:sz w:val="22"/>
                <w:szCs w:val="22"/>
              </w:rPr>
              <w:t>TRAKE – 22 kom.</w:t>
            </w:r>
          </w:p>
        </w:tc>
        <w:tc>
          <w:tcPr>
            <w:tcW w:w="1206" w:type="dxa"/>
            <w:vMerge/>
          </w:tcPr>
          <w:p w:rsidR="003F4206" w:rsidRPr="008C5016" w:rsidRDefault="003F4206" w:rsidP="00E03E62">
            <w:pPr>
              <w:rPr>
                <w:rFonts w:eastAsia="Calibri"/>
                <w:sz w:val="22"/>
                <w:szCs w:val="22"/>
              </w:rPr>
            </w:pPr>
          </w:p>
        </w:tc>
        <w:tc>
          <w:tcPr>
            <w:tcW w:w="1049"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Default="003F4206" w:rsidP="003F4206">
      <w:pPr>
        <w:ind w:left="720"/>
        <w:rPr>
          <w:color w:val="FF0000"/>
          <w:sz w:val="22"/>
          <w:szCs w:val="22"/>
        </w:rPr>
      </w:pPr>
    </w:p>
    <w:p w:rsidR="003F4206" w:rsidRDefault="003F4206" w:rsidP="003F4206">
      <w:pPr>
        <w:ind w:left="720"/>
        <w:rPr>
          <w:color w:val="FF0000"/>
          <w:sz w:val="22"/>
          <w:szCs w:val="22"/>
        </w:rPr>
      </w:pPr>
    </w:p>
    <w:p w:rsidR="003F4206" w:rsidRPr="00DA4320" w:rsidRDefault="003F4206" w:rsidP="00D20575">
      <w:pPr>
        <w:numPr>
          <w:ilvl w:val="0"/>
          <w:numId w:val="13"/>
        </w:numPr>
        <w:suppressAutoHyphens w:val="0"/>
        <w:rPr>
          <w:b/>
          <w:bCs/>
          <w:sz w:val="22"/>
          <w:szCs w:val="22"/>
        </w:rPr>
      </w:pPr>
      <w:r w:rsidRPr="00DA4320">
        <w:rPr>
          <w:b/>
          <w:bCs/>
          <w:sz w:val="22"/>
          <w:szCs w:val="22"/>
        </w:rPr>
        <w:t>Aparat za elektrostimulaciju – 3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gridCol w:w="1206"/>
        <w:gridCol w:w="1050"/>
        <w:gridCol w:w="1046"/>
        <w:gridCol w:w="1047"/>
      </w:tblGrid>
      <w:tr w:rsidR="003F4206" w:rsidRPr="008C5016" w:rsidTr="00E03E62">
        <w:tc>
          <w:tcPr>
            <w:tcW w:w="5506"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096"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506"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50"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46"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EKSP : eksponencijalni strujni impulsi E1 i E2,</w:t>
            </w:r>
          </w:p>
        </w:tc>
        <w:tc>
          <w:tcPr>
            <w:tcW w:w="1206" w:type="dxa"/>
            <w:vMerge w:val="restart"/>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P/T : pravougaoni, trapezoidni ili srednji tzv. M impulsi</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Sp :  paketi impulsa</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ŠIRINA IMPULSA : od 100uS do 500mS,</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TRAJANJE PAUZE : od 100uS do 2000mS (2 sekunde),</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TENS : tens impulsi</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506" w:type="dxa"/>
          </w:tcPr>
          <w:p w:rsidR="003F4206" w:rsidRPr="008C5016" w:rsidRDefault="003F4206" w:rsidP="00E03E62">
            <w:pPr>
              <w:rPr>
                <w:rFonts w:eastAsia="Calibri"/>
                <w:sz w:val="22"/>
                <w:szCs w:val="22"/>
              </w:rPr>
            </w:pPr>
            <w:r w:rsidRPr="008C5016">
              <w:rPr>
                <w:rFonts w:eastAsia="Calibri"/>
                <w:sz w:val="22"/>
                <w:szCs w:val="22"/>
              </w:rPr>
              <w:t>GALVANSKA STRUJA</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506" w:type="dxa"/>
          </w:tcPr>
          <w:p w:rsidR="003F4206" w:rsidRPr="008C5016" w:rsidRDefault="003F4206" w:rsidP="00E03E62">
            <w:pPr>
              <w:rPr>
                <w:rFonts w:eastAsia="Calibri"/>
                <w:sz w:val="22"/>
                <w:szCs w:val="22"/>
              </w:rPr>
            </w:pPr>
            <w:r w:rsidRPr="008C5016">
              <w:rPr>
                <w:rFonts w:eastAsia="Calibri"/>
                <w:sz w:val="22"/>
                <w:szCs w:val="22"/>
              </w:rPr>
              <w:t>PODE : meni za podešavanje rezolucije, tj. koraka promene jačine struje i uključivanje/isključivanje vizuelne i zvučne indikacije impulsa na pacijenu.</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506" w:type="dxa"/>
          </w:tcPr>
          <w:p w:rsidR="003F4206" w:rsidRPr="008C5016" w:rsidRDefault="003F4206" w:rsidP="00E03E62">
            <w:pPr>
              <w:rPr>
                <w:rFonts w:eastAsia="Calibri"/>
                <w:sz w:val="22"/>
                <w:szCs w:val="22"/>
              </w:rPr>
            </w:pPr>
            <w:r w:rsidRPr="008C5016">
              <w:rPr>
                <w:rFonts w:eastAsia="Calibri"/>
                <w:sz w:val="22"/>
                <w:szCs w:val="22"/>
              </w:rPr>
              <w:t>POJAČAVANJE JAČINE STRUJE  ENKODEROM ,</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506" w:type="dxa"/>
          </w:tcPr>
          <w:p w:rsidR="003F4206" w:rsidRPr="008C5016" w:rsidRDefault="003F4206" w:rsidP="00E03E62">
            <w:pPr>
              <w:rPr>
                <w:rFonts w:eastAsia="Calibri"/>
                <w:sz w:val="22"/>
                <w:szCs w:val="22"/>
              </w:rPr>
            </w:pPr>
            <w:r w:rsidRPr="008C5016">
              <w:rPr>
                <w:rFonts w:eastAsia="Calibri"/>
                <w:sz w:val="22"/>
                <w:szCs w:val="22"/>
              </w:rPr>
              <w:t>Jačina struje do 60mA</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506" w:type="dxa"/>
          </w:tcPr>
          <w:p w:rsidR="003F4206" w:rsidRPr="008C5016" w:rsidRDefault="003F4206" w:rsidP="00E03E62">
            <w:pPr>
              <w:rPr>
                <w:rFonts w:eastAsia="Calibri"/>
                <w:sz w:val="22"/>
                <w:szCs w:val="22"/>
              </w:rPr>
            </w:pPr>
            <w:r w:rsidRPr="008C5016">
              <w:rPr>
                <w:rFonts w:eastAsia="Calibri"/>
                <w:sz w:val="22"/>
                <w:szCs w:val="22"/>
              </w:rPr>
              <w:t>Tajmer : do 99 minuta</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noProof/>
                <w:sz w:val="22"/>
                <w:szCs w:val="22"/>
                <w:lang w:val="en-AU" w:eastAsia="sr-Cyrl-CS"/>
              </w:rPr>
            </w:pPr>
            <w:r w:rsidRPr="008C5016">
              <w:rPr>
                <w:noProof/>
                <w:sz w:val="22"/>
                <w:szCs w:val="22"/>
                <w:lang w:val="en-AU" w:eastAsia="sr-Cyrl-CS"/>
              </w:rPr>
              <w:t>Napon napajanja : 230V / 50Hz</w:t>
            </w:r>
          </w:p>
        </w:tc>
        <w:tc>
          <w:tcPr>
            <w:tcW w:w="1206" w:type="dxa"/>
            <w:vMerge/>
          </w:tcPr>
          <w:p w:rsidR="003F4206" w:rsidRPr="008C5016" w:rsidRDefault="003F4206" w:rsidP="00E03E62">
            <w:pPr>
              <w:rPr>
                <w:noProof/>
                <w:sz w:val="22"/>
                <w:szCs w:val="22"/>
                <w:lang w:val="en-AU" w:eastAsia="sr-Cyrl-CS"/>
              </w:rPr>
            </w:pPr>
          </w:p>
        </w:tc>
        <w:tc>
          <w:tcPr>
            <w:tcW w:w="1050" w:type="dxa"/>
          </w:tcPr>
          <w:p w:rsidR="003F4206" w:rsidRPr="008C5016" w:rsidRDefault="003F4206" w:rsidP="00E03E62">
            <w:pPr>
              <w:rPr>
                <w:noProof/>
                <w:sz w:val="22"/>
                <w:szCs w:val="22"/>
                <w:lang w:val="en-AU" w:eastAsia="sr-Cyrl-CS"/>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noProof/>
                <w:sz w:val="22"/>
                <w:szCs w:val="22"/>
                <w:lang w:val="en-AU" w:eastAsia="sr-Cyrl-CS"/>
              </w:rPr>
            </w:pPr>
            <w:r w:rsidRPr="008C5016">
              <w:rPr>
                <w:noProof/>
                <w:sz w:val="22"/>
                <w:szCs w:val="22"/>
                <w:lang w:val="en-AU" w:eastAsia="sr-Cyrl-CS"/>
              </w:rPr>
              <w:t>Dimenzije : 360 x 280 x 170 mm</w:t>
            </w:r>
          </w:p>
        </w:tc>
        <w:tc>
          <w:tcPr>
            <w:tcW w:w="1206" w:type="dxa"/>
            <w:vMerge/>
          </w:tcPr>
          <w:p w:rsidR="003F4206" w:rsidRPr="008C5016" w:rsidRDefault="003F4206" w:rsidP="00E03E62">
            <w:pPr>
              <w:rPr>
                <w:noProof/>
                <w:sz w:val="22"/>
                <w:szCs w:val="22"/>
                <w:lang w:val="en-AU" w:eastAsia="sr-Cyrl-CS"/>
              </w:rPr>
            </w:pPr>
          </w:p>
        </w:tc>
        <w:tc>
          <w:tcPr>
            <w:tcW w:w="1050" w:type="dxa"/>
          </w:tcPr>
          <w:p w:rsidR="003F4206" w:rsidRPr="008C5016" w:rsidRDefault="003F4206" w:rsidP="00E03E62">
            <w:pPr>
              <w:rPr>
                <w:noProof/>
                <w:sz w:val="22"/>
                <w:szCs w:val="22"/>
                <w:lang w:val="en-AU" w:eastAsia="sr-Cyrl-CS"/>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shd w:val="clear" w:color="auto" w:fill="auto"/>
          </w:tcPr>
          <w:p w:rsidR="003F4206" w:rsidRPr="008C5016" w:rsidRDefault="003F4206" w:rsidP="00E03E62">
            <w:pPr>
              <w:jc w:val="center"/>
              <w:rPr>
                <w:noProof/>
                <w:sz w:val="22"/>
                <w:szCs w:val="22"/>
                <w:lang w:val="en-AU" w:eastAsia="sr-Cyrl-CS"/>
              </w:rPr>
            </w:pPr>
            <w:r w:rsidRPr="008C5016">
              <w:rPr>
                <w:noProof/>
                <w:sz w:val="22"/>
                <w:szCs w:val="22"/>
                <w:lang w:val="en-AU" w:eastAsia="sr-Cyrl-CS"/>
              </w:rPr>
              <w:t>PRIBOR</w:t>
            </w:r>
          </w:p>
        </w:tc>
        <w:tc>
          <w:tcPr>
            <w:tcW w:w="1206" w:type="dxa"/>
            <w:vMerge/>
            <w:shd w:val="clear" w:color="auto" w:fill="auto"/>
          </w:tcPr>
          <w:p w:rsidR="003F4206" w:rsidRPr="008C5016" w:rsidRDefault="003F4206" w:rsidP="00E03E62">
            <w:pPr>
              <w:rPr>
                <w:noProof/>
                <w:sz w:val="22"/>
                <w:szCs w:val="22"/>
                <w:lang w:val="en-AU" w:eastAsia="sr-Cyrl-CS"/>
              </w:rPr>
            </w:pPr>
          </w:p>
        </w:tc>
        <w:tc>
          <w:tcPr>
            <w:tcW w:w="1050" w:type="dxa"/>
            <w:shd w:val="clear" w:color="auto" w:fill="auto"/>
          </w:tcPr>
          <w:p w:rsidR="003F4206" w:rsidRPr="008C5016" w:rsidRDefault="003F4206" w:rsidP="00E03E62">
            <w:pPr>
              <w:rPr>
                <w:noProof/>
                <w:sz w:val="22"/>
                <w:szCs w:val="22"/>
                <w:lang w:val="en-AU" w:eastAsia="sr-Cyrl-CS"/>
              </w:rPr>
            </w:pPr>
          </w:p>
        </w:tc>
        <w:tc>
          <w:tcPr>
            <w:tcW w:w="1046" w:type="dxa"/>
            <w:shd w:val="clear" w:color="auto" w:fill="auto"/>
          </w:tcPr>
          <w:p w:rsidR="003F4206" w:rsidRPr="008C5016" w:rsidRDefault="003F4206" w:rsidP="00E03E62">
            <w:pPr>
              <w:rPr>
                <w:rFonts w:eastAsia="Calibri"/>
                <w:sz w:val="22"/>
                <w:szCs w:val="22"/>
              </w:rPr>
            </w:pPr>
          </w:p>
        </w:tc>
        <w:tc>
          <w:tcPr>
            <w:tcW w:w="1047" w:type="dxa"/>
            <w:shd w:val="clear" w:color="auto" w:fill="auto"/>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Gumeno-grafitne elektrode 6x8cm – 2 kom.</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Monopolarna elektroda – 1 kom.</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Sunđeraste navlake za sve elektrode ,</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4"/>
        </w:trPr>
        <w:tc>
          <w:tcPr>
            <w:tcW w:w="5506" w:type="dxa"/>
          </w:tcPr>
          <w:p w:rsidR="003F4206" w:rsidRPr="008C5016" w:rsidRDefault="003F4206" w:rsidP="00E03E62">
            <w:pPr>
              <w:rPr>
                <w:rFonts w:eastAsia="Calibri"/>
                <w:sz w:val="22"/>
                <w:szCs w:val="22"/>
              </w:rPr>
            </w:pPr>
            <w:r w:rsidRPr="008C5016">
              <w:rPr>
                <w:rFonts w:eastAsia="Calibri"/>
                <w:sz w:val="22"/>
                <w:szCs w:val="22"/>
              </w:rPr>
              <w:t>Perforirani gumeni kaiš dužine 120cm, sa dugmetom --- 1 kom.</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Perforirani gumeni kaiš dužine 60cm, sa dugmetom --- 1 kom.</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506" w:type="dxa"/>
          </w:tcPr>
          <w:p w:rsidR="003F4206" w:rsidRPr="008C5016" w:rsidRDefault="003F4206" w:rsidP="00E03E62">
            <w:pPr>
              <w:rPr>
                <w:rFonts w:eastAsia="Calibri"/>
                <w:sz w:val="22"/>
                <w:szCs w:val="22"/>
              </w:rPr>
            </w:pPr>
            <w:r w:rsidRPr="008C5016">
              <w:rPr>
                <w:rFonts w:eastAsia="Calibri"/>
                <w:sz w:val="22"/>
                <w:szCs w:val="22"/>
              </w:rPr>
              <w:t>Pacijent kabl – 1 kom.</w:t>
            </w:r>
          </w:p>
        </w:tc>
        <w:tc>
          <w:tcPr>
            <w:tcW w:w="1206" w:type="dxa"/>
            <w:vMerge/>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6"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Default="003F4206" w:rsidP="003F4206">
      <w:pPr>
        <w:rPr>
          <w:color w:val="FF0000"/>
          <w:sz w:val="22"/>
          <w:szCs w:val="22"/>
        </w:rPr>
      </w:pPr>
    </w:p>
    <w:p w:rsidR="003F4206" w:rsidRPr="008C5016" w:rsidRDefault="003F4206" w:rsidP="003F4206">
      <w:pPr>
        <w:rPr>
          <w:color w:val="FF0000"/>
          <w:sz w:val="22"/>
          <w:szCs w:val="22"/>
        </w:rPr>
      </w:pPr>
      <w:r>
        <w:rPr>
          <w:color w:val="FF0000"/>
          <w:sz w:val="22"/>
          <w:szCs w:val="22"/>
        </w:rPr>
        <w:br w:type="page"/>
      </w:r>
    </w:p>
    <w:p w:rsidR="003F4206" w:rsidRPr="00DA4320" w:rsidRDefault="003F4206" w:rsidP="00D20575">
      <w:pPr>
        <w:numPr>
          <w:ilvl w:val="0"/>
          <w:numId w:val="13"/>
        </w:numPr>
        <w:suppressAutoHyphens w:val="0"/>
        <w:rPr>
          <w:b/>
          <w:bCs/>
          <w:sz w:val="22"/>
          <w:szCs w:val="22"/>
        </w:rPr>
      </w:pPr>
      <w:r w:rsidRPr="00DA4320">
        <w:rPr>
          <w:b/>
          <w:bCs/>
          <w:sz w:val="22"/>
          <w:szCs w:val="22"/>
        </w:rPr>
        <w:t>Aparat za vakuum terapiju – 2 kom.</w:t>
      </w:r>
    </w:p>
    <w:p w:rsidR="003F4206" w:rsidRPr="008C5016" w:rsidRDefault="003F4206" w:rsidP="003F4206">
      <w:pPr>
        <w:rPr>
          <w:color w:val="FF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1206"/>
        <w:gridCol w:w="1061"/>
        <w:gridCol w:w="1057"/>
        <w:gridCol w:w="1047"/>
      </w:tblGrid>
      <w:tr w:rsidR="003F4206" w:rsidRPr="008C5016" w:rsidTr="00E03E62">
        <w:tc>
          <w:tcPr>
            <w:tcW w:w="5484"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118"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484"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61"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57"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 xml:space="preserve">Način rada : Konstantni i impulsni </w:t>
            </w:r>
          </w:p>
        </w:tc>
        <w:tc>
          <w:tcPr>
            <w:tcW w:w="1206" w:type="dxa"/>
            <w:vMerge w:val="restart"/>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Dva moda impulsnog načina rada</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Vakuum : Max - 500 mb</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lang w:val="de-DE"/>
              </w:rPr>
            </w:pPr>
            <w:r w:rsidRPr="008C5016">
              <w:rPr>
                <w:rFonts w:eastAsia="Calibri"/>
                <w:sz w:val="22"/>
                <w:szCs w:val="22"/>
              </w:rPr>
              <w:t>VISOKO KVALITETNE VAKUUM ELEKTRODE, OSTAJU NA TELU PACIJENTA I PRI MINIMALNOM VAKUUMU</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Napon napajanja : 90 ~ 264VAC, 47 ~ 63Hz ili 127 ~ 370VDC</w:t>
            </w:r>
          </w:p>
        </w:tc>
        <w:tc>
          <w:tcPr>
            <w:tcW w:w="1206" w:type="dxa"/>
            <w:vMerge/>
          </w:tcPr>
          <w:p w:rsidR="003F4206" w:rsidRPr="008C5016" w:rsidRDefault="003F4206" w:rsidP="00E03E62">
            <w:pPr>
              <w:rPr>
                <w:noProof/>
                <w:sz w:val="22"/>
                <w:szCs w:val="22"/>
                <w:lang w:val="en-AU" w:eastAsia="sr-Cyrl-CS"/>
              </w:rPr>
            </w:pPr>
          </w:p>
        </w:tc>
        <w:tc>
          <w:tcPr>
            <w:tcW w:w="1061" w:type="dxa"/>
          </w:tcPr>
          <w:p w:rsidR="003F4206" w:rsidRPr="008C5016" w:rsidRDefault="003F4206" w:rsidP="00E03E62">
            <w:pPr>
              <w:rPr>
                <w:noProof/>
                <w:sz w:val="22"/>
                <w:szCs w:val="22"/>
                <w:lang w:val="en-AU" w:eastAsia="sr-Cyrl-CS"/>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Dimenzije : 230 x 275 x 105 mm</w:t>
            </w:r>
          </w:p>
        </w:tc>
        <w:tc>
          <w:tcPr>
            <w:tcW w:w="1206" w:type="dxa"/>
            <w:vMerge/>
          </w:tcPr>
          <w:p w:rsidR="003F4206" w:rsidRPr="008C5016" w:rsidRDefault="003F4206" w:rsidP="00E03E62">
            <w:pPr>
              <w:rPr>
                <w:noProof/>
                <w:sz w:val="22"/>
                <w:szCs w:val="22"/>
                <w:lang w:val="en-AU" w:eastAsia="sr-Cyrl-CS"/>
              </w:rPr>
            </w:pPr>
          </w:p>
        </w:tc>
        <w:tc>
          <w:tcPr>
            <w:tcW w:w="1061" w:type="dxa"/>
          </w:tcPr>
          <w:p w:rsidR="003F4206" w:rsidRPr="008C5016" w:rsidRDefault="003F4206" w:rsidP="00E03E62">
            <w:pPr>
              <w:rPr>
                <w:noProof/>
                <w:sz w:val="22"/>
                <w:szCs w:val="22"/>
                <w:lang w:val="en-AU" w:eastAsia="sr-Cyrl-CS"/>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PRIBOR</w:t>
            </w:r>
          </w:p>
        </w:tc>
        <w:tc>
          <w:tcPr>
            <w:tcW w:w="1206" w:type="dxa"/>
            <w:vMerge/>
          </w:tcPr>
          <w:p w:rsidR="003F4206" w:rsidRPr="008C5016" w:rsidRDefault="003F4206" w:rsidP="00E03E62">
            <w:pPr>
              <w:rPr>
                <w:noProof/>
                <w:sz w:val="22"/>
                <w:szCs w:val="22"/>
                <w:lang w:val="en-AU" w:eastAsia="sr-Cyrl-CS"/>
              </w:rPr>
            </w:pPr>
          </w:p>
        </w:tc>
        <w:tc>
          <w:tcPr>
            <w:tcW w:w="1061" w:type="dxa"/>
            <w:shd w:val="clear" w:color="auto" w:fill="auto"/>
          </w:tcPr>
          <w:p w:rsidR="003F4206" w:rsidRPr="008C5016" w:rsidRDefault="003F4206" w:rsidP="00E03E62">
            <w:pPr>
              <w:rPr>
                <w:noProof/>
                <w:sz w:val="22"/>
                <w:szCs w:val="22"/>
                <w:lang w:val="en-AU" w:eastAsia="sr-Cyrl-CS"/>
              </w:rPr>
            </w:pPr>
          </w:p>
        </w:tc>
        <w:tc>
          <w:tcPr>
            <w:tcW w:w="1057" w:type="dxa"/>
            <w:shd w:val="clear" w:color="auto" w:fill="auto"/>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lang w:val="de-DE"/>
              </w:rPr>
              <w:t>Vakuum elektrode Φ 60mm sa sunđerima – 4 komada</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Vakuum creva 4 komada</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84" w:type="dxa"/>
          </w:tcPr>
          <w:p w:rsidR="003F4206" w:rsidRPr="008C5016" w:rsidRDefault="003F4206" w:rsidP="00E03E62">
            <w:pPr>
              <w:rPr>
                <w:rFonts w:eastAsia="Calibri"/>
                <w:sz w:val="22"/>
                <w:szCs w:val="22"/>
              </w:rPr>
            </w:pPr>
            <w:r w:rsidRPr="008C5016">
              <w:rPr>
                <w:rFonts w:eastAsia="Calibri"/>
                <w:sz w:val="22"/>
                <w:szCs w:val="22"/>
              </w:rPr>
              <w:t>Celulozni sunđer za vakuum elektrodu Φ 60mm (4 kom)</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4"/>
        </w:trPr>
        <w:tc>
          <w:tcPr>
            <w:tcW w:w="5484" w:type="dxa"/>
          </w:tcPr>
          <w:p w:rsidR="003F4206" w:rsidRPr="008C5016" w:rsidRDefault="003F4206" w:rsidP="00E03E62">
            <w:pPr>
              <w:rPr>
                <w:rFonts w:eastAsia="Calibri"/>
                <w:sz w:val="22"/>
                <w:szCs w:val="22"/>
              </w:rPr>
            </w:pPr>
            <w:r w:rsidRPr="008C5016">
              <w:rPr>
                <w:rFonts w:eastAsia="Calibri"/>
                <w:sz w:val="22"/>
                <w:szCs w:val="22"/>
              </w:rPr>
              <w:t>Spojni kabl za strujne aparate</w:t>
            </w:r>
          </w:p>
        </w:tc>
        <w:tc>
          <w:tcPr>
            <w:tcW w:w="1206" w:type="dxa"/>
            <w:vMerge/>
          </w:tcPr>
          <w:p w:rsidR="003F4206" w:rsidRPr="008C5016" w:rsidRDefault="003F4206" w:rsidP="00E03E62">
            <w:pPr>
              <w:rPr>
                <w:rFonts w:eastAsia="Calibri"/>
                <w:sz w:val="22"/>
                <w:szCs w:val="22"/>
              </w:rPr>
            </w:pPr>
          </w:p>
        </w:tc>
        <w:tc>
          <w:tcPr>
            <w:tcW w:w="1061" w:type="dxa"/>
          </w:tcPr>
          <w:p w:rsidR="003F4206" w:rsidRPr="008C5016" w:rsidRDefault="003F4206" w:rsidP="00E03E62">
            <w:pPr>
              <w:rPr>
                <w:rFonts w:eastAsia="Calibri"/>
                <w:sz w:val="22"/>
                <w:szCs w:val="22"/>
              </w:rPr>
            </w:pPr>
          </w:p>
        </w:tc>
        <w:tc>
          <w:tcPr>
            <w:tcW w:w="1057"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Pr="008C5016" w:rsidRDefault="003F4206" w:rsidP="003F4206">
      <w:pPr>
        <w:rPr>
          <w:color w:val="FF0000"/>
          <w:sz w:val="22"/>
          <w:szCs w:val="22"/>
        </w:rPr>
      </w:pPr>
    </w:p>
    <w:p w:rsidR="003F4206" w:rsidRPr="008C5016" w:rsidRDefault="003F4206" w:rsidP="003F4206">
      <w:pPr>
        <w:rPr>
          <w:color w:val="FF0000"/>
          <w:sz w:val="22"/>
          <w:szCs w:val="22"/>
        </w:rPr>
      </w:pPr>
    </w:p>
    <w:p w:rsidR="003F4206" w:rsidRPr="00DA4320" w:rsidRDefault="003F4206" w:rsidP="00D20575">
      <w:pPr>
        <w:numPr>
          <w:ilvl w:val="0"/>
          <w:numId w:val="13"/>
        </w:numPr>
        <w:suppressAutoHyphens w:val="0"/>
        <w:rPr>
          <w:b/>
          <w:bCs/>
          <w:sz w:val="22"/>
          <w:szCs w:val="22"/>
        </w:rPr>
      </w:pPr>
      <w:r w:rsidRPr="005021D5">
        <w:rPr>
          <w:b/>
          <w:bCs/>
          <w:sz w:val="22"/>
          <w:szCs w:val="22"/>
        </w:rPr>
        <w:t xml:space="preserve">Multi terapico 2CH V3.0 </w:t>
      </w:r>
      <w:r>
        <w:rPr>
          <w:b/>
          <w:bCs/>
          <w:sz w:val="22"/>
          <w:szCs w:val="22"/>
        </w:rPr>
        <w:t xml:space="preserve">- </w:t>
      </w:r>
      <w:r w:rsidRPr="005021D5">
        <w:rPr>
          <w:b/>
          <w:bCs/>
          <w:sz w:val="22"/>
          <w:szCs w:val="22"/>
        </w:rPr>
        <w:t>Multikombinovani</w:t>
      </w:r>
      <w:r>
        <w:rPr>
          <w:b/>
          <w:bCs/>
          <w:sz w:val="22"/>
          <w:szCs w:val="22"/>
        </w:rPr>
        <w:t xml:space="preserve"> aparat </w:t>
      </w:r>
      <w:r w:rsidRPr="00DA4320">
        <w:rPr>
          <w:b/>
          <w:bCs/>
          <w:sz w:val="22"/>
          <w:szCs w:val="22"/>
        </w:rPr>
        <w:t>– 1 kom.</w:t>
      </w:r>
    </w:p>
    <w:p w:rsidR="003F4206" w:rsidRPr="008C5016" w:rsidRDefault="003F4206" w:rsidP="003F4206">
      <w:pPr>
        <w:rPr>
          <w:rFonts w:eastAsia="Calibr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1206"/>
        <w:gridCol w:w="1053"/>
        <w:gridCol w:w="1050"/>
        <w:gridCol w:w="1047"/>
      </w:tblGrid>
      <w:tr w:rsidR="003F4206" w:rsidRPr="008C5016" w:rsidTr="00E03E62">
        <w:tc>
          <w:tcPr>
            <w:tcW w:w="5499" w:type="dxa"/>
            <w:vMerge w:val="restart"/>
            <w:vAlign w:val="center"/>
          </w:tcPr>
          <w:p w:rsidR="003F4206" w:rsidRPr="008C5016" w:rsidRDefault="003F4206" w:rsidP="00E03E62">
            <w:pPr>
              <w:jc w:val="center"/>
              <w:rPr>
                <w:rFonts w:eastAsia="Calibri"/>
                <w:sz w:val="22"/>
                <w:szCs w:val="22"/>
              </w:rPr>
            </w:pPr>
            <w:r w:rsidRPr="008C5016">
              <w:rPr>
                <w:rFonts w:eastAsia="Calibri"/>
                <w:sz w:val="22"/>
                <w:szCs w:val="22"/>
              </w:rPr>
              <w:t>Minimalne tehničke karakteristike</w:t>
            </w:r>
          </w:p>
        </w:tc>
        <w:tc>
          <w:tcPr>
            <w:tcW w:w="1206"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Proizvođač</w:t>
            </w:r>
            <w:r>
              <w:rPr>
                <w:rFonts w:eastAsia="Calibri"/>
                <w:sz w:val="22"/>
                <w:szCs w:val="22"/>
              </w:rPr>
              <w:t xml:space="preserve"> aparata</w:t>
            </w:r>
          </w:p>
        </w:tc>
        <w:tc>
          <w:tcPr>
            <w:tcW w:w="2103" w:type="dxa"/>
            <w:gridSpan w:val="2"/>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Ispunjenost min. teh. karakteristika</w:t>
            </w:r>
          </w:p>
        </w:tc>
        <w:tc>
          <w:tcPr>
            <w:tcW w:w="1047" w:type="dxa"/>
            <w:vMerge w:val="restart"/>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Dodatni komentar</w:t>
            </w:r>
          </w:p>
        </w:tc>
      </w:tr>
      <w:tr w:rsidR="003F4206" w:rsidRPr="008C5016" w:rsidTr="00E03E62">
        <w:tc>
          <w:tcPr>
            <w:tcW w:w="5499" w:type="dxa"/>
            <w:vMerge/>
            <w:shd w:val="clear" w:color="auto" w:fill="auto"/>
            <w:vAlign w:val="center"/>
          </w:tcPr>
          <w:p w:rsidR="003F4206" w:rsidRPr="008C5016" w:rsidRDefault="003F4206" w:rsidP="00E03E62">
            <w:pPr>
              <w:jc w:val="center"/>
              <w:rPr>
                <w:rFonts w:eastAsia="Calibri"/>
                <w:sz w:val="22"/>
                <w:szCs w:val="22"/>
              </w:rPr>
            </w:pPr>
          </w:p>
        </w:tc>
        <w:tc>
          <w:tcPr>
            <w:tcW w:w="1206" w:type="dxa"/>
            <w:vMerge/>
          </w:tcPr>
          <w:p w:rsidR="003F4206" w:rsidRPr="008C5016" w:rsidRDefault="003F4206" w:rsidP="00E03E62">
            <w:pPr>
              <w:jc w:val="center"/>
              <w:rPr>
                <w:rFonts w:eastAsia="Calibri"/>
                <w:sz w:val="22"/>
                <w:szCs w:val="22"/>
              </w:rPr>
            </w:pPr>
          </w:p>
        </w:tc>
        <w:tc>
          <w:tcPr>
            <w:tcW w:w="1053"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DA</w:t>
            </w:r>
          </w:p>
        </w:tc>
        <w:tc>
          <w:tcPr>
            <w:tcW w:w="1050" w:type="dxa"/>
            <w:shd w:val="clear" w:color="auto" w:fill="auto"/>
            <w:vAlign w:val="center"/>
          </w:tcPr>
          <w:p w:rsidR="003F4206" w:rsidRPr="008C5016" w:rsidRDefault="003F4206" w:rsidP="00E03E62">
            <w:pPr>
              <w:jc w:val="center"/>
              <w:rPr>
                <w:rFonts w:eastAsia="Calibri"/>
                <w:sz w:val="22"/>
                <w:szCs w:val="22"/>
              </w:rPr>
            </w:pPr>
            <w:r w:rsidRPr="008C5016">
              <w:rPr>
                <w:rFonts w:eastAsia="Calibri"/>
                <w:sz w:val="22"/>
                <w:szCs w:val="22"/>
              </w:rPr>
              <w:t>NE</w:t>
            </w:r>
          </w:p>
        </w:tc>
        <w:tc>
          <w:tcPr>
            <w:tcW w:w="1047" w:type="dxa"/>
            <w:vMerge/>
          </w:tcPr>
          <w:p w:rsidR="003F4206" w:rsidRPr="008C5016" w:rsidRDefault="003F4206" w:rsidP="00E03E62">
            <w:pPr>
              <w:jc w:val="cente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RAD SA DVA PACIJENTA ISTOVREMENO, SA RAZLIČITIM APARATIMA, TJ. PROCEDURAMA,</w:t>
            </w:r>
            <w:r w:rsidRPr="008C5016">
              <w:rPr>
                <w:rFonts w:eastAsia="Calibri"/>
                <w:sz w:val="22"/>
                <w:szCs w:val="22"/>
              </w:rPr>
              <w:br/>
              <w:t>JEDAN PACIJENT NA LEVOM KANALU, DRUGI NA DESNOM !</w:t>
            </w:r>
          </w:p>
        </w:tc>
        <w:tc>
          <w:tcPr>
            <w:tcW w:w="1206" w:type="dxa"/>
            <w:vMerge w:val="restart"/>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LEVI KANAL SA SVIM JEDNOSMERNIM STRUJAMA I MODULACIJAMA, DESNI KANAL SA SVIM NAIZMENIČNIM STRUJAMA I MODULACIJAMA!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VELIKI MONOHROMATSKI GRAFIČKI EKRAN  5,7“ ZA VIDLJIVOST OBA KANALA ISTOVREMENO,</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ENKODERI ZA SVAKI KANAL POSEBNO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MOGUĆNOST PROGRAMIRANJA SOPSTVENIH PROTOKOLA PREMA IMENU PACIJENTA ILI DIJAGNOZI,</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GOTOVI  (FABRIČKI) TERAPIJSKI PROTOKOLI PREMA DIJAGNOZAMA,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PROGRAMIRANJE SOPSTVENIH TERAPIJSKIH PROTOKOLA KOJI ĆE OSTATI MEMORISANI U APARATU,</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POVEZIVANJE (KOMBINACIJA) BILO KOJIH OBLIKA STRUJA U LANAC PROCEDURA, PO ŽELJI,</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STRUJNI APARAT – LEVI KANAL</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DIJADINAMIČKE STRUJE (DF, LP, CP, MF, MF1, RS,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GALVANSKA STRUJA,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 xml:space="preserve">TENS, simetrični i asimetrični, frekvencija 1-125HZ, impuls 50-300uS,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MODULISANE STRUJE, paketi u minuti 6-30, modulacija pravougaona, Sp i eksponencijalna,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lastRenderedPageBreak/>
              <w:t>EKSPONENCIJALNE STRUJE, E1, E2, ES...</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JONOFOREZA 8000HZ,</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TRAEBERT-OVE STRUJE,</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NEOFARADSKE,</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DIJAGNOSTIKA (reobaza, hronaksija, akomod., i/t kriva)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STRUJNI APARAT – DESNI KANAL</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rPr>
            </w:pPr>
            <w:r w:rsidRPr="008C5016">
              <w:rPr>
                <w:rFonts w:eastAsia="Calibri"/>
                <w:sz w:val="22"/>
                <w:szCs w:val="22"/>
              </w:rPr>
              <w:t>Interferentne četvoropolarne struje, 4000Hz,</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rPr>
            </w:pPr>
            <w:r w:rsidRPr="008C5016">
              <w:rPr>
                <w:rFonts w:eastAsia="Calibri"/>
                <w:sz w:val="22"/>
                <w:szCs w:val="22"/>
              </w:rPr>
              <w:t>Frekvencija interferencije od 1 do 200Hz modulacija,</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rPr>
            </w:pPr>
            <w:r w:rsidRPr="008C5016">
              <w:rPr>
                <w:rFonts w:eastAsia="Calibri"/>
                <w:sz w:val="22"/>
                <w:szCs w:val="22"/>
              </w:rPr>
              <w:t>Tri režima promene frekvencije : spori (12 sekundi rast-12 sekundi opadanje), srednji (6/6) i brzi (3/3),</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rPr>
            </w:pPr>
            <w:r w:rsidRPr="008C5016">
              <w:rPr>
                <w:rFonts w:eastAsia="Calibri"/>
                <w:sz w:val="22"/>
                <w:szCs w:val="22"/>
              </w:rPr>
              <w:t>Interferentne četvoropolarne struje sa vektorom VEC,</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rPr>
            </w:pPr>
            <w:r w:rsidRPr="008C5016">
              <w:rPr>
                <w:rFonts w:eastAsia="Calibri"/>
                <w:sz w:val="22"/>
                <w:szCs w:val="22"/>
              </w:rPr>
              <w:t>Bipolarne interferentne struje,  frekvencija modulacije od 1 do 100Hz.</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rPr>
            </w:pPr>
            <w:r w:rsidRPr="008C5016">
              <w:rPr>
                <w:rFonts w:eastAsia="Calibri"/>
                <w:sz w:val="22"/>
                <w:szCs w:val="22"/>
                <w:u w:val="single"/>
              </w:rPr>
              <w:t>H-struje</w:t>
            </w:r>
            <w:r w:rsidRPr="008C5016">
              <w:rPr>
                <w:rFonts w:eastAsia="Calibri"/>
                <w:sz w:val="22"/>
                <w:szCs w:val="22"/>
              </w:rPr>
              <w:t xml:space="preserve"> – frekventno modulisane struje (noseća frekvencija od 4000Hz do 12000Hz)-,</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shd w:val="clear" w:color="auto" w:fill="auto"/>
          </w:tcPr>
          <w:p w:rsidR="003F4206" w:rsidRPr="008C5016" w:rsidRDefault="003F4206" w:rsidP="00E03E62">
            <w:pPr>
              <w:rPr>
                <w:rFonts w:eastAsia="Calibri"/>
                <w:sz w:val="22"/>
                <w:szCs w:val="22"/>
                <w:u w:val="single"/>
              </w:rPr>
            </w:pPr>
            <w:r w:rsidRPr="008C5016">
              <w:rPr>
                <w:rFonts w:eastAsia="Calibri"/>
                <w:sz w:val="22"/>
                <w:szCs w:val="22"/>
              </w:rPr>
              <w:t>Kotz-ove (Ruske struje)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ZVUČNI ALARM ZA KRAJ TERAPIJE,</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22"/>
        </w:trPr>
        <w:tc>
          <w:tcPr>
            <w:tcW w:w="5499" w:type="dxa"/>
          </w:tcPr>
          <w:p w:rsidR="003F4206" w:rsidRPr="008C5016" w:rsidRDefault="003F4206" w:rsidP="00E03E62">
            <w:pPr>
              <w:rPr>
                <w:rFonts w:eastAsia="Calibri"/>
                <w:sz w:val="22"/>
                <w:szCs w:val="22"/>
              </w:rPr>
            </w:pPr>
            <w:r w:rsidRPr="008C5016">
              <w:rPr>
                <w:rFonts w:eastAsia="Calibri"/>
                <w:sz w:val="22"/>
                <w:szCs w:val="22"/>
              </w:rPr>
              <w:t xml:space="preserve">Intenzitet struje : do 80mA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Napon napajanja : 90 ~ 264VAC, 47 ~ 63Hz ili 127 ~ 370VDC</w:t>
            </w:r>
          </w:p>
        </w:tc>
        <w:tc>
          <w:tcPr>
            <w:tcW w:w="1206" w:type="dxa"/>
            <w:vMerge/>
          </w:tcPr>
          <w:p w:rsidR="003F4206" w:rsidRPr="008C5016" w:rsidRDefault="003F4206" w:rsidP="00E03E62">
            <w:pPr>
              <w:rPr>
                <w:noProof/>
                <w:sz w:val="22"/>
                <w:szCs w:val="22"/>
                <w:lang w:val="en-AU" w:eastAsia="sr-Cyrl-CS"/>
              </w:rPr>
            </w:pPr>
          </w:p>
        </w:tc>
        <w:tc>
          <w:tcPr>
            <w:tcW w:w="1053" w:type="dxa"/>
          </w:tcPr>
          <w:p w:rsidR="003F4206" w:rsidRPr="008C5016" w:rsidRDefault="003F4206" w:rsidP="00E03E62">
            <w:pPr>
              <w:rPr>
                <w:noProof/>
                <w:sz w:val="22"/>
                <w:szCs w:val="22"/>
                <w:lang w:val="en-AU" w:eastAsia="sr-Cyrl-CS"/>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Dimenzije : 360 x 280 x 170 mm</w:t>
            </w:r>
          </w:p>
        </w:tc>
        <w:tc>
          <w:tcPr>
            <w:tcW w:w="1206" w:type="dxa"/>
            <w:vMerge/>
          </w:tcPr>
          <w:p w:rsidR="003F4206" w:rsidRPr="008C5016" w:rsidRDefault="003F4206" w:rsidP="00E03E62">
            <w:pPr>
              <w:rPr>
                <w:noProof/>
                <w:sz w:val="22"/>
                <w:szCs w:val="22"/>
                <w:lang w:val="en-AU" w:eastAsia="sr-Cyrl-CS"/>
              </w:rPr>
            </w:pPr>
          </w:p>
        </w:tc>
        <w:tc>
          <w:tcPr>
            <w:tcW w:w="1053" w:type="dxa"/>
          </w:tcPr>
          <w:p w:rsidR="003F4206" w:rsidRPr="008C5016" w:rsidRDefault="003F4206" w:rsidP="00E03E62">
            <w:pPr>
              <w:rPr>
                <w:noProof/>
                <w:sz w:val="22"/>
                <w:szCs w:val="22"/>
                <w:lang w:val="en-AU" w:eastAsia="sr-Cyrl-CS"/>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shd w:val="clear" w:color="auto" w:fill="auto"/>
          </w:tcPr>
          <w:p w:rsidR="003F4206" w:rsidRPr="008C5016" w:rsidRDefault="003F4206" w:rsidP="00E03E62">
            <w:pPr>
              <w:jc w:val="center"/>
              <w:rPr>
                <w:rFonts w:eastAsia="Calibri"/>
                <w:sz w:val="22"/>
                <w:szCs w:val="22"/>
              </w:rPr>
            </w:pPr>
            <w:r w:rsidRPr="008C5016">
              <w:rPr>
                <w:rFonts w:eastAsia="Calibri"/>
                <w:sz w:val="22"/>
                <w:szCs w:val="22"/>
              </w:rPr>
              <w:t>PRIBOR</w:t>
            </w:r>
          </w:p>
        </w:tc>
        <w:tc>
          <w:tcPr>
            <w:tcW w:w="1206" w:type="dxa"/>
            <w:vMerge/>
            <w:shd w:val="clear" w:color="auto" w:fill="auto"/>
          </w:tcPr>
          <w:p w:rsidR="003F4206" w:rsidRPr="008C5016" w:rsidRDefault="003F4206" w:rsidP="00E03E62">
            <w:pPr>
              <w:rPr>
                <w:noProof/>
                <w:sz w:val="22"/>
                <w:szCs w:val="22"/>
                <w:lang w:val="en-AU" w:eastAsia="sr-Cyrl-CS"/>
              </w:rPr>
            </w:pPr>
          </w:p>
        </w:tc>
        <w:tc>
          <w:tcPr>
            <w:tcW w:w="1053" w:type="dxa"/>
            <w:shd w:val="clear" w:color="auto" w:fill="auto"/>
          </w:tcPr>
          <w:p w:rsidR="003F4206" w:rsidRPr="008C5016" w:rsidRDefault="003F4206" w:rsidP="00E03E62">
            <w:pPr>
              <w:rPr>
                <w:noProof/>
                <w:sz w:val="22"/>
                <w:szCs w:val="22"/>
                <w:lang w:val="en-AU" w:eastAsia="sr-Cyrl-CS"/>
              </w:rPr>
            </w:pPr>
          </w:p>
        </w:tc>
        <w:tc>
          <w:tcPr>
            <w:tcW w:w="1050" w:type="dxa"/>
            <w:shd w:val="clear" w:color="auto" w:fill="auto"/>
          </w:tcPr>
          <w:p w:rsidR="003F4206" w:rsidRPr="008C5016" w:rsidRDefault="003F4206" w:rsidP="00E03E62">
            <w:pPr>
              <w:rPr>
                <w:rFonts w:eastAsia="Calibri"/>
                <w:sz w:val="22"/>
                <w:szCs w:val="22"/>
              </w:rPr>
            </w:pPr>
          </w:p>
        </w:tc>
        <w:tc>
          <w:tcPr>
            <w:tcW w:w="1047" w:type="dxa"/>
            <w:shd w:val="clear" w:color="auto" w:fill="auto"/>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Gumeno-grafitne elektrode 5x5 cm – 6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Gumeno-grafitne elektrode 6x8cm – 6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Monopolarna elektroda – 1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Sunđeraste navlake za sve elektrode ,</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rPr>
          <w:trHeight w:val="347"/>
        </w:trPr>
        <w:tc>
          <w:tcPr>
            <w:tcW w:w="5499" w:type="dxa"/>
          </w:tcPr>
          <w:p w:rsidR="003F4206" w:rsidRPr="008C5016" w:rsidRDefault="003F4206" w:rsidP="00E03E62">
            <w:pPr>
              <w:rPr>
                <w:rFonts w:eastAsia="Calibri"/>
                <w:sz w:val="22"/>
                <w:szCs w:val="22"/>
              </w:rPr>
            </w:pPr>
            <w:r w:rsidRPr="008C5016">
              <w:rPr>
                <w:rFonts w:eastAsia="Calibri"/>
                <w:sz w:val="22"/>
                <w:szCs w:val="22"/>
              </w:rPr>
              <w:t>Perforirani gumeni kaiš dužine 120cm, sa dugmetom --- 3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Perforirani gumeni kaiš dužine 60cm, sa dugmetom --- 3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r w:rsidR="003F4206" w:rsidRPr="008C5016" w:rsidTr="00E03E62">
        <w:tc>
          <w:tcPr>
            <w:tcW w:w="5499" w:type="dxa"/>
          </w:tcPr>
          <w:p w:rsidR="003F4206" w:rsidRPr="008C5016" w:rsidRDefault="003F4206" w:rsidP="00E03E62">
            <w:pPr>
              <w:rPr>
                <w:rFonts w:eastAsia="Calibri"/>
                <w:sz w:val="22"/>
                <w:szCs w:val="22"/>
              </w:rPr>
            </w:pPr>
            <w:r w:rsidRPr="008C5016">
              <w:rPr>
                <w:rFonts w:eastAsia="Calibri"/>
                <w:sz w:val="22"/>
                <w:szCs w:val="22"/>
              </w:rPr>
              <w:t>Pacijent kabl – 3 kom.</w:t>
            </w:r>
          </w:p>
        </w:tc>
        <w:tc>
          <w:tcPr>
            <w:tcW w:w="1206" w:type="dxa"/>
            <w:vMerge/>
          </w:tcPr>
          <w:p w:rsidR="003F4206" w:rsidRPr="008C5016" w:rsidRDefault="003F4206" w:rsidP="00E03E62">
            <w:pPr>
              <w:rPr>
                <w:rFonts w:eastAsia="Calibri"/>
                <w:sz w:val="22"/>
                <w:szCs w:val="22"/>
              </w:rPr>
            </w:pPr>
          </w:p>
        </w:tc>
        <w:tc>
          <w:tcPr>
            <w:tcW w:w="1053" w:type="dxa"/>
          </w:tcPr>
          <w:p w:rsidR="003F4206" w:rsidRPr="008C5016" w:rsidRDefault="003F4206" w:rsidP="00E03E62">
            <w:pPr>
              <w:rPr>
                <w:rFonts w:eastAsia="Calibri"/>
                <w:sz w:val="22"/>
                <w:szCs w:val="22"/>
              </w:rPr>
            </w:pPr>
          </w:p>
        </w:tc>
        <w:tc>
          <w:tcPr>
            <w:tcW w:w="1050" w:type="dxa"/>
          </w:tcPr>
          <w:p w:rsidR="003F4206" w:rsidRPr="008C5016" w:rsidRDefault="003F4206" w:rsidP="00E03E62">
            <w:pPr>
              <w:rPr>
                <w:rFonts w:eastAsia="Calibri"/>
                <w:sz w:val="22"/>
                <w:szCs w:val="22"/>
              </w:rPr>
            </w:pPr>
          </w:p>
        </w:tc>
        <w:tc>
          <w:tcPr>
            <w:tcW w:w="1047" w:type="dxa"/>
          </w:tcPr>
          <w:p w:rsidR="003F4206" w:rsidRPr="008C5016" w:rsidRDefault="003F4206" w:rsidP="00E03E62">
            <w:pPr>
              <w:rPr>
                <w:rFonts w:eastAsia="Calibri"/>
                <w:sz w:val="22"/>
                <w:szCs w:val="22"/>
              </w:rPr>
            </w:pPr>
          </w:p>
        </w:tc>
      </w:tr>
    </w:tbl>
    <w:p w:rsidR="003F4206" w:rsidRPr="008C5016" w:rsidRDefault="003F4206" w:rsidP="003F4206">
      <w:pPr>
        <w:rPr>
          <w:rFonts w:eastAsia="Calibri"/>
          <w:sz w:val="22"/>
          <w:szCs w:val="22"/>
        </w:rPr>
      </w:pPr>
    </w:p>
    <w:p w:rsidR="003F4206" w:rsidRDefault="003F4206" w:rsidP="003F4206">
      <w:pPr>
        <w:tabs>
          <w:tab w:val="left" w:pos="720"/>
          <w:tab w:val="right" w:pos="5940"/>
        </w:tabs>
        <w:jc w:val="both"/>
        <w:rPr>
          <w:sz w:val="22"/>
          <w:szCs w:val="22"/>
          <w:lang w:val="sr-Cyrl-CS"/>
        </w:rPr>
      </w:pPr>
    </w:p>
    <w:p w:rsidR="003F4206" w:rsidRDefault="003F4206" w:rsidP="003F4206">
      <w:pPr>
        <w:tabs>
          <w:tab w:val="left" w:pos="720"/>
          <w:tab w:val="right" w:pos="5940"/>
        </w:tabs>
        <w:jc w:val="both"/>
        <w:rPr>
          <w:sz w:val="22"/>
          <w:szCs w:val="22"/>
          <w:lang w:val="sr-Cyrl-CS"/>
        </w:rPr>
      </w:pPr>
    </w:p>
    <w:p w:rsidR="003F4206" w:rsidRPr="003416C2" w:rsidRDefault="003F4206" w:rsidP="003F4206">
      <w:pPr>
        <w:tabs>
          <w:tab w:val="left" w:pos="720"/>
          <w:tab w:val="right" w:pos="5940"/>
        </w:tabs>
        <w:jc w:val="both"/>
        <w:rPr>
          <w:sz w:val="22"/>
          <w:szCs w:val="22"/>
          <w:lang w:val="sr-Cyrl-CS"/>
        </w:rPr>
      </w:pPr>
      <w:r w:rsidRPr="003416C2">
        <w:rPr>
          <w:b/>
          <w:sz w:val="22"/>
          <w:szCs w:val="22"/>
        </w:rPr>
        <w:t xml:space="preserve">НАПОМЕНА: </w:t>
      </w:r>
      <w:r w:rsidRPr="003416C2">
        <w:rPr>
          <w:sz w:val="22"/>
          <w:szCs w:val="22"/>
        </w:rPr>
        <w:t xml:space="preserve"> </w:t>
      </w:r>
    </w:p>
    <w:p w:rsidR="003F4206" w:rsidRPr="003416C2" w:rsidRDefault="003F4206" w:rsidP="003F4206">
      <w:pPr>
        <w:tabs>
          <w:tab w:val="left" w:pos="720"/>
          <w:tab w:val="right" w:pos="5940"/>
        </w:tabs>
        <w:jc w:val="both"/>
        <w:rPr>
          <w:sz w:val="22"/>
          <w:szCs w:val="22"/>
          <w:lang w:val="sr-Cyrl-CS"/>
        </w:rPr>
      </w:pPr>
      <w:r w:rsidRPr="003416C2">
        <w:rPr>
          <w:sz w:val="22"/>
          <w:szCs w:val="22"/>
          <w:lang w:val="sr-Cyrl-CS"/>
        </w:rPr>
        <w:t>У колони „Произвођач“ понуђач наводи податке о називу и седишту произвођача чију опрему нуди.</w:t>
      </w:r>
    </w:p>
    <w:p w:rsidR="003F4206" w:rsidRPr="003416C2" w:rsidRDefault="003F4206" w:rsidP="003F4206">
      <w:pPr>
        <w:tabs>
          <w:tab w:val="left" w:pos="720"/>
          <w:tab w:val="right" w:pos="5940"/>
        </w:tabs>
        <w:jc w:val="both"/>
        <w:rPr>
          <w:sz w:val="22"/>
          <w:szCs w:val="22"/>
          <w:lang w:val="sr-Cyrl-CS"/>
        </w:rPr>
      </w:pPr>
      <w:r w:rsidRPr="003416C2">
        <w:rPr>
          <w:sz w:val="22"/>
          <w:szCs w:val="22"/>
          <w:lang w:val="sr-Cyrl-CS"/>
        </w:rPr>
        <w:t xml:space="preserve">У колони „Испуњеност мин. тех. карактеристика“ </w:t>
      </w:r>
      <w:r w:rsidRPr="003416C2">
        <w:rPr>
          <w:sz w:val="22"/>
          <w:szCs w:val="22"/>
        </w:rPr>
        <w:t xml:space="preserve">понуђач </w:t>
      </w:r>
      <w:r w:rsidRPr="003416C2">
        <w:rPr>
          <w:sz w:val="22"/>
          <w:szCs w:val="22"/>
          <w:lang w:val="sr-Cyrl-CS"/>
        </w:rPr>
        <w:t>уписује одговор</w:t>
      </w:r>
      <w:r w:rsidRPr="003416C2">
        <w:rPr>
          <w:sz w:val="22"/>
          <w:szCs w:val="22"/>
        </w:rPr>
        <w:t xml:space="preserve"> </w:t>
      </w:r>
      <w:r w:rsidRPr="003416C2">
        <w:rPr>
          <w:sz w:val="22"/>
          <w:szCs w:val="22"/>
          <w:lang w:val="sr-Cyrl-CS"/>
        </w:rPr>
        <w:t>„</w:t>
      </w:r>
      <w:r w:rsidRPr="003416C2">
        <w:rPr>
          <w:sz w:val="22"/>
          <w:szCs w:val="22"/>
        </w:rPr>
        <w:t>ДА</w:t>
      </w:r>
      <w:r w:rsidRPr="003416C2">
        <w:rPr>
          <w:sz w:val="22"/>
          <w:szCs w:val="22"/>
          <w:lang w:val="sr-Cyrl-CS"/>
        </w:rPr>
        <w:t>“</w:t>
      </w:r>
      <w:r w:rsidRPr="003416C2">
        <w:rPr>
          <w:sz w:val="22"/>
          <w:szCs w:val="22"/>
        </w:rPr>
        <w:t xml:space="preserve"> или </w:t>
      </w:r>
      <w:r w:rsidRPr="003416C2">
        <w:rPr>
          <w:sz w:val="22"/>
          <w:szCs w:val="22"/>
          <w:lang w:val="sr-Cyrl-CS"/>
        </w:rPr>
        <w:t>„</w:t>
      </w:r>
      <w:r w:rsidRPr="003416C2">
        <w:rPr>
          <w:sz w:val="22"/>
          <w:szCs w:val="22"/>
        </w:rPr>
        <w:t>НЕ</w:t>
      </w:r>
      <w:r w:rsidRPr="003416C2">
        <w:rPr>
          <w:sz w:val="22"/>
          <w:szCs w:val="22"/>
          <w:lang w:val="sr-Cyrl-CS"/>
        </w:rPr>
        <w:t xml:space="preserve">“ у зависности од тога да ли понуђена опрема испуњава тражени услов из спецификација Наручиоца; </w:t>
      </w:r>
    </w:p>
    <w:p w:rsidR="003F4206" w:rsidRPr="003416C2" w:rsidRDefault="003F4206" w:rsidP="003F4206">
      <w:pPr>
        <w:tabs>
          <w:tab w:val="left" w:pos="720"/>
          <w:tab w:val="right" w:pos="5940"/>
        </w:tabs>
        <w:jc w:val="both"/>
        <w:rPr>
          <w:sz w:val="22"/>
          <w:szCs w:val="22"/>
          <w:lang w:val="sr-Cyrl-CS"/>
        </w:rPr>
      </w:pPr>
      <w:r w:rsidRPr="003416C2">
        <w:rPr>
          <w:sz w:val="22"/>
          <w:szCs w:val="22"/>
          <w:lang w:val="sr-Cyrl-CS"/>
        </w:rPr>
        <w:t xml:space="preserve">У колони </w:t>
      </w:r>
      <w:r w:rsidRPr="003416C2">
        <w:rPr>
          <w:sz w:val="22"/>
          <w:szCs w:val="22"/>
        </w:rPr>
        <w:t>“</w:t>
      </w:r>
      <w:r>
        <w:rPr>
          <w:sz w:val="22"/>
          <w:szCs w:val="22"/>
        </w:rPr>
        <w:t>Додатни к</w:t>
      </w:r>
      <w:r w:rsidRPr="003416C2">
        <w:rPr>
          <w:sz w:val="22"/>
          <w:szCs w:val="22"/>
        </w:rPr>
        <w:t xml:space="preserve">оментар” понуђач </w:t>
      </w:r>
      <w:r w:rsidRPr="003416C2">
        <w:rPr>
          <w:sz w:val="22"/>
          <w:szCs w:val="22"/>
          <w:lang w:val="sr-Cyrl-CS"/>
        </w:rPr>
        <w:t>наводи број стране и</w:t>
      </w:r>
      <w:r w:rsidRPr="003416C2">
        <w:rPr>
          <w:sz w:val="22"/>
          <w:szCs w:val="22"/>
        </w:rPr>
        <w:t xml:space="preserve"> тачно место у брошури/ каталогу/ technical data sheet</w:t>
      </w:r>
      <w:r w:rsidRPr="003416C2">
        <w:rPr>
          <w:sz w:val="22"/>
          <w:szCs w:val="22"/>
          <w:lang w:val="sr-Cyrl-CS"/>
        </w:rPr>
        <w:t>-у</w:t>
      </w:r>
      <w:r w:rsidRPr="003416C2">
        <w:rPr>
          <w:sz w:val="22"/>
          <w:szCs w:val="22"/>
        </w:rPr>
        <w:t xml:space="preserve">/ упутству за употребу </w:t>
      </w:r>
      <w:r w:rsidRPr="003416C2">
        <w:rPr>
          <w:sz w:val="22"/>
          <w:szCs w:val="22"/>
          <w:lang w:val="sr-Cyrl-CS"/>
        </w:rPr>
        <w:t>(које доставља у понуди и који ће</w:t>
      </w:r>
      <w:r w:rsidRPr="003416C2">
        <w:rPr>
          <w:sz w:val="22"/>
          <w:szCs w:val="22"/>
        </w:rPr>
        <w:t xml:space="preserve"> служити за доказивање </w:t>
      </w:r>
      <w:r w:rsidRPr="003416C2">
        <w:rPr>
          <w:sz w:val="22"/>
          <w:szCs w:val="22"/>
          <w:lang w:val="sr-Cyrl-CS"/>
        </w:rPr>
        <w:t xml:space="preserve">усклађености </w:t>
      </w:r>
      <w:r w:rsidRPr="003416C2">
        <w:rPr>
          <w:sz w:val="22"/>
          <w:szCs w:val="22"/>
        </w:rPr>
        <w:t xml:space="preserve">техничких карактеристика </w:t>
      </w:r>
      <w:r w:rsidRPr="003416C2">
        <w:rPr>
          <w:sz w:val="22"/>
          <w:szCs w:val="22"/>
          <w:lang w:val="sr-Cyrl-CS"/>
        </w:rPr>
        <w:t>понуђене опреме са условима из спецификације Наручиоца)</w:t>
      </w:r>
      <w:r w:rsidRPr="003416C2">
        <w:rPr>
          <w:sz w:val="22"/>
          <w:szCs w:val="22"/>
        </w:rPr>
        <w:t xml:space="preserve"> где </w:t>
      </w:r>
      <w:r w:rsidRPr="003416C2">
        <w:rPr>
          <w:sz w:val="22"/>
          <w:szCs w:val="22"/>
          <w:lang w:val="sr-Cyrl-CS"/>
        </w:rPr>
        <w:t xml:space="preserve">је наведен технички податак о </w:t>
      </w:r>
      <w:r w:rsidRPr="003416C2">
        <w:rPr>
          <w:sz w:val="22"/>
          <w:szCs w:val="22"/>
        </w:rPr>
        <w:t>тражен</w:t>
      </w:r>
      <w:r w:rsidRPr="003416C2">
        <w:rPr>
          <w:sz w:val="22"/>
          <w:szCs w:val="22"/>
          <w:lang w:val="sr-Cyrl-CS"/>
        </w:rPr>
        <w:t>ој</w:t>
      </w:r>
      <w:r w:rsidRPr="003416C2">
        <w:rPr>
          <w:sz w:val="22"/>
          <w:szCs w:val="22"/>
        </w:rPr>
        <w:t xml:space="preserve"> техничк</w:t>
      </w:r>
      <w:r w:rsidRPr="003416C2">
        <w:rPr>
          <w:sz w:val="22"/>
          <w:szCs w:val="22"/>
          <w:lang w:val="sr-Cyrl-CS"/>
        </w:rPr>
        <w:t>ој</w:t>
      </w:r>
      <w:r w:rsidRPr="003416C2">
        <w:rPr>
          <w:sz w:val="22"/>
          <w:szCs w:val="22"/>
        </w:rPr>
        <w:t xml:space="preserve"> карактеристи</w:t>
      </w:r>
      <w:r w:rsidRPr="003416C2">
        <w:rPr>
          <w:sz w:val="22"/>
          <w:szCs w:val="22"/>
          <w:lang w:val="sr-Cyrl-CS"/>
        </w:rPr>
        <w:t>ци</w:t>
      </w:r>
      <w:r w:rsidRPr="003416C2">
        <w:rPr>
          <w:sz w:val="22"/>
          <w:szCs w:val="22"/>
        </w:rPr>
        <w:t xml:space="preserve"> </w:t>
      </w:r>
      <w:r w:rsidRPr="003416C2">
        <w:rPr>
          <w:sz w:val="22"/>
          <w:szCs w:val="22"/>
          <w:lang w:val="sr-Cyrl-CS"/>
        </w:rPr>
        <w:t xml:space="preserve">опреме која испуњава услов </w:t>
      </w:r>
      <w:r w:rsidRPr="003416C2">
        <w:rPr>
          <w:sz w:val="22"/>
          <w:szCs w:val="22"/>
        </w:rPr>
        <w:t xml:space="preserve">из спецификације Наручиоца. </w:t>
      </w:r>
    </w:p>
    <w:p w:rsidR="003F4206" w:rsidRPr="003416C2" w:rsidRDefault="003F4206" w:rsidP="003F4206">
      <w:pPr>
        <w:jc w:val="both"/>
        <w:rPr>
          <w:sz w:val="22"/>
          <w:szCs w:val="22"/>
          <w:lang w:val="sr-Cyrl-CS"/>
        </w:rPr>
      </w:pPr>
      <w:r w:rsidRPr="003416C2">
        <w:rPr>
          <w:sz w:val="22"/>
          <w:szCs w:val="22"/>
          <w:lang w:val="sr-Cyrl-CS"/>
        </w:rPr>
        <w:t>________________________________________________________________________________</w:t>
      </w:r>
    </w:p>
    <w:p w:rsidR="003F4206" w:rsidRPr="003416C2" w:rsidRDefault="003F4206" w:rsidP="003F4206">
      <w:pPr>
        <w:jc w:val="both"/>
        <w:rPr>
          <w:sz w:val="22"/>
          <w:szCs w:val="22"/>
          <w:lang w:val="sr-Cyrl-CS"/>
        </w:rPr>
      </w:pPr>
    </w:p>
    <w:p w:rsidR="003F4206" w:rsidRPr="003416C2" w:rsidRDefault="003F4206" w:rsidP="003F4206">
      <w:pPr>
        <w:tabs>
          <w:tab w:val="left" w:pos="720"/>
          <w:tab w:val="right" w:pos="5940"/>
        </w:tabs>
        <w:jc w:val="both"/>
        <w:rPr>
          <w:sz w:val="22"/>
          <w:szCs w:val="22"/>
          <w:lang w:val="sr-Cyrl-CS"/>
        </w:rPr>
      </w:pPr>
      <w:r w:rsidRPr="003416C2">
        <w:rPr>
          <w:sz w:val="22"/>
          <w:szCs w:val="22"/>
          <w:lang w:val="sr-Cyrl-CS"/>
        </w:rPr>
        <w:t xml:space="preserve">Опрема мора бити уписана у Регистар медицинскх средстава АЛИМС-а, а у понуди треба доставити важеће Решење АЛИМС-а. </w:t>
      </w:r>
    </w:p>
    <w:p w:rsidR="003F4206" w:rsidRPr="003416C2" w:rsidRDefault="003F4206" w:rsidP="003F4206">
      <w:pPr>
        <w:jc w:val="both"/>
        <w:outlineLvl w:val="1"/>
        <w:rPr>
          <w:sz w:val="22"/>
          <w:szCs w:val="22"/>
          <w:lang w:val="sr-Cyrl-CS"/>
        </w:rPr>
      </w:pPr>
    </w:p>
    <w:p w:rsidR="003F4206" w:rsidRPr="003416C2" w:rsidRDefault="003F4206" w:rsidP="003F4206">
      <w:pPr>
        <w:jc w:val="both"/>
        <w:outlineLvl w:val="1"/>
        <w:rPr>
          <w:b/>
          <w:i/>
          <w:lang w:val="sr-Cyrl-CS"/>
        </w:rPr>
      </w:pPr>
      <w:r w:rsidRPr="003416C2">
        <w:rPr>
          <w:sz w:val="22"/>
          <w:szCs w:val="22"/>
        </w:rPr>
        <w:t xml:space="preserve">Рок испоруке не може бити </w:t>
      </w:r>
      <w:r w:rsidRPr="003416C2">
        <w:rPr>
          <w:sz w:val="22"/>
          <w:szCs w:val="22"/>
          <w:lang w:val="sr-Cyrl-CS"/>
        </w:rPr>
        <w:t xml:space="preserve">краћи од 60 дана нити дужи од </w:t>
      </w:r>
      <w:r w:rsidRPr="003416C2">
        <w:rPr>
          <w:sz w:val="22"/>
          <w:szCs w:val="22"/>
        </w:rPr>
        <w:t xml:space="preserve">90 дана од </w:t>
      </w:r>
      <w:r w:rsidRPr="003416C2">
        <w:rPr>
          <w:lang w:val="sr-Cyrl-CS"/>
        </w:rPr>
        <w:t>од дана обостраног потписивања уговора</w:t>
      </w:r>
      <w:r w:rsidRPr="003416C2">
        <w:t>.</w:t>
      </w:r>
    </w:p>
    <w:p w:rsidR="003F4206" w:rsidRPr="003416C2" w:rsidRDefault="003F4206" w:rsidP="003F4206">
      <w:pPr>
        <w:tabs>
          <w:tab w:val="num" w:pos="1440"/>
        </w:tabs>
        <w:jc w:val="both"/>
        <w:outlineLvl w:val="1"/>
        <w:rPr>
          <w:sz w:val="22"/>
          <w:szCs w:val="22"/>
          <w:lang w:val="sr-Cyrl-CS"/>
        </w:rPr>
      </w:pPr>
    </w:p>
    <w:p w:rsidR="003F4206" w:rsidRPr="003416C2" w:rsidRDefault="003F4206" w:rsidP="003F4206">
      <w:pPr>
        <w:jc w:val="both"/>
        <w:rPr>
          <w:sz w:val="22"/>
          <w:szCs w:val="22"/>
          <w:lang w:val="sr-Cyrl-CS"/>
        </w:rPr>
      </w:pPr>
      <w:r w:rsidRPr="003416C2">
        <w:rPr>
          <w:sz w:val="22"/>
          <w:szCs w:val="22"/>
          <w:lang w:val="sr-Cyrl-CS"/>
        </w:rPr>
        <w:lastRenderedPageBreak/>
        <w:t xml:space="preserve">Понуђач је обавезан да наведе рок трајања </w:t>
      </w:r>
      <w:r w:rsidRPr="003416C2">
        <w:rPr>
          <w:sz w:val="22"/>
          <w:szCs w:val="22"/>
        </w:rPr>
        <w:t>гаранције</w:t>
      </w:r>
      <w:r w:rsidRPr="003416C2">
        <w:rPr>
          <w:sz w:val="22"/>
          <w:szCs w:val="22"/>
          <w:lang w:val="sr-Cyrl-CS"/>
        </w:rPr>
        <w:t xml:space="preserve"> а који не може бити краћи од 12 месеци од дана испоруке, монтаже и пуштања у рад опреме. Понуђач је дужан да обезбеди редован сервис и доступност резервних делова у постгарантном року.</w:t>
      </w:r>
    </w:p>
    <w:p w:rsidR="003F4206" w:rsidRPr="003416C2" w:rsidRDefault="003F4206" w:rsidP="003F4206">
      <w:pPr>
        <w:jc w:val="both"/>
        <w:rPr>
          <w:sz w:val="22"/>
          <w:szCs w:val="22"/>
          <w:lang w:val="sr-Cyrl-CS"/>
        </w:rPr>
      </w:pPr>
    </w:p>
    <w:p w:rsidR="003F4206" w:rsidRPr="003416C2" w:rsidRDefault="003F4206" w:rsidP="003F4206">
      <w:pPr>
        <w:jc w:val="both"/>
        <w:rPr>
          <w:sz w:val="22"/>
          <w:szCs w:val="22"/>
        </w:rPr>
      </w:pPr>
      <w:r w:rsidRPr="003416C2">
        <w:rPr>
          <w:sz w:val="22"/>
          <w:szCs w:val="22"/>
          <w:lang w:val="sr-Cyrl-CS"/>
        </w:rPr>
        <w:t>Испорука, монтажа и пуштање у рад опреме се врши у Специјалној болници за рехабилитацију</w:t>
      </w:r>
      <w:r w:rsidRPr="003416C2">
        <w:rPr>
          <w:sz w:val="22"/>
          <w:szCs w:val="22"/>
          <w:lang w:val="sr-Latn-CS"/>
        </w:rPr>
        <w:t xml:space="preserve"> «</w:t>
      </w:r>
      <w:r w:rsidRPr="003416C2">
        <w:rPr>
          <w:sz w:val="22"/>
          <w:szCs w:val="22"/>
          <w:lang w:val="sr-Cyrl-CS"/>
        </w:rPr>
        <w:t>Русанда</w:t>
      </w:r>
      <w:r w:rsidRPr="003416C2">
        <w:rPr>
          <w:sz w:val="22"/>
          <w:szCs w:val="22"/>
          <w:lang w:val="sr-Latn-CS"/>
        </w:rPr>
        <w:t xml:space="preserve">» </w:t>
      </w:r>
      <w:r w:rsidRPr="003416C2">
        <w:rPr>
          <w:sz w:val="22"/>
          <w:szCs w:val="22"/>
          <w:lang w:val="sr-Cyrl-CS"/>
        </w:rPr>
        <w:t>у Меленцима</w:t>
      </w:r>
      <w:r w:rsidRPr="003416C2">
        <w:rPr>
          <w:sz w:val="22"/>
          <w:szCs w:val="22"/>
          <w:lang w:val="sr-Latn-CS"/>
        </w:rPr>
        <w:t xml:space="preserve">, </w:t>
      </w:r>
      <w:r w:rsidRPr="003416C2">
        <w:rPr>
          <w:sz w:val="22"/>
          <w:szCs w:val="22"/>
          <w:lang w:val="sr-Cyrl-CS"/>
        </w:rPr>
        <w:t>ул.</w:t>
      </w:r>
      <w:r w:rsidRPr="003416C2">
        <w:rPr>
          <w:sz w:val="22"/>
          <w:szCs w:val="22"/>
          <w:lang w:val="sr-Latn-CS"/>
        </w:rPr>
        <w:t xml:space="preserve"> </w:t>
      </w:r>
      <w:r w:rsidRPr="003416C2">
        <w:rPr>
          <w:sz w:val="22"/>
          <w:szCs w:val="22"/>
          <w:lang w:val="sr-Cyrl-CS"/>
        </w:rPr>
        <w:t xml:space="preserve">Бања Русанда бб, </w:t>
      </w:r>
      <w:r w:rsidRPr="003416C2">
        <w:rPr>
          <w:sz w:val="22"/>
          <w:szCs w:val="22"/>
        </w:rPr>
        <w:t xml:space="preserve">радним данима </w:t>
      </w:r>
      <w:r w:rsidRPr="003416C2">
        <w:rPr>
          <w:sz w:val="22"/>
          <w:szCs w:val="22"/>
          <w:lang w:val="sr-Cyrl-CS"/>
        </w:rPr>
        <w:t>у радно време Наручиоца.</w:t>
      </w:r>
    </w:p>
    <w:p w:rsidR="003F4206" w:rsidRPr="003416C2" w:rsidRDefault="003F4206" w:rsidP="003F4206">
      <w:pPr>
        <w:jc w:val="both"/>
        <w:rPr>
          <w:sz w:val="22"/>
          <w:szCs w:val="22"/>
          <w:lang w:val="sr-Cyrl-CS"/>
        </w:rPr>
      </w:pPr>
    </w:p>
    <w:p w:rsidR="003F4206" w:rsidRPr="003416C2" w:rsidRDefault="003F4206" w:rsidP="003F4206">
      <w:pPr>
        <w:jc w:val="both"/>
        <w:rPr>
          <w:sz w:val="22"/>
          <w:szCs w:val="22"/>
        </w:rPr>
      </w:pPr>
      <w:r w:rsidRPr="003416C2">
        <w:rPr>
          <w:sz w:val="22"/>
          <w:szCs w:val="22"/>
          <w:lang w:val="sr-Cyrl-CS"/>
        </w:rPr>
        <w:t>Наручилац и понуђач ће писмено констатовати преузимање опреме приликом испоруке на локацији испоруке потписивањем записника о квантитативном и квалитативном пријему</w:t>
      </w:r>
      <w:r w:rsidRPr="003416C2">
        <w:rPr>
          <w:sz w:val="22"/>
          <w:szCs w:val="22"/>
          <w:lang w:val="sr-Latn-CS"/>
        </w:rPr>
        <w:t>.</w:t>
      </w:r>
      <w:r w:rsidRPr="003416C2">
        <w:rPr>
          <w:sz w:val="22"/>
          <w:szCs w:val="22"/>
          <w:lang w:val="sr-Cyrl-CS"/>
        </w:rPr>
        <w:t xml:space="preserve"> У случају записнички утврђених недостатака у квалитету, квантитету и очигледних грешака</w:t>
      </w:r>
      <w:r w:rsidRPr="003416C2">
        <w:rPr>
          <w:sz w:val="22"/>
          <w:szCs w:val="22"/>
          <w:lang w:val="sr-Latn-CS"/>
        </w:rPr>
        <w:t xml:space="preserve">, </w:t>
      </w:r>
      <w:r w:rsidRPr="003416C2">
        <w:rPr>
          <w:sz w:val="22"/>
          <w:szCs w:val="22"/>
          <w:lang w:val="sr-Cyrl-CS"/>
        </w:rPr>
        <w:t>понуђач мора исте отклонити најкасније у року од 5 дана</w:t>
      </w:r>
      <w:r w:rsidRPr="003416C2">
        <w:rPr>
          <w:b/>
          <w:sz w:val="22"/>
          <w:szCs w:val="22"/>
          <w:lang w:val="sr-Latn-CS"/>
        </w:rPr>
        <w:t>.</w:t>
      </w:r>
    </w:p>
    <w:p w:rsidR="003F4206" w:rsidRPr="003416C2" w:rsidRDefault="003F4206" w:rsidP="003F4206">
      <w:pPr>
        <w:jc w:val="both"/>
        <w:rPr>
          <w:sz w:val="22"/>
          <w:szCs w:val="22"/>
        </w:rPr>
      </w:pPr>
    </w:p>
    <w:p w:rsidR="003F4206" w:rsidRPr="003416C2" w:rsidRDefault="003F4206" w:rsidP="003F4206">
      <w:pPr>
        <w:jc w:val="both"/>
        <w:rPr>
          <w:sz w:val="22"/>
          <w:szCs w:val="22"/>
        </w:rPr>
      </w:pPr>
    </w:p>
    <w:p w:rsidR="003F4206" w:rsidRPr="003416C2" w:rsidRDefault="003F4206" w:rsidP="003F4206">
      <w:pPr>
        <w:rPr>
          <w:sz w:val="22"/>
          <w:szCs w:val="22"/>
          <w:lang w:val="sr-Cyrl-CS"/>
        </w:rPr>
      </w:pPr>
      <w:r w:rsidRPr="003416C2">
        <w:rPr>
          <w:sz w:val="22"/>
          <w:szCs w:val="22"/>
          <w:lang w:val="sr-Cyrl-CS"/>
        </w:rPr>
        <w:t xml:space="preserve">         </w:t>
      </w:r>
    </w:p>
    <w:p w:rsidR="003F4206" w:rsidRDefault="003F4206" w:rsidP="003F4206">
      <w:pPr>
        <w:pStyle w:val="BodyTextIndent"/>
        <w:ind w:left="0"/>
        <w:rPr>
          <w:sz w:val="22"/>
          <w:szCs w:val="22"/>
        </w:rPr>
      </w:pPr>
      <w:r>
        <w:rPr>
          <w:sz w:val="22"/>
          <w:szCs w:val="22"/>
        </w:rPr>
        <w:t>Место:_____________                                                                   ______________________________</w:t>
      </w:r>
    </w:p>
    <w:p w:rsidR="003F4206" w:rsidRPr="00F105F2" w:rsidRDefault="003F4206" w:rsidP="003F4206">
      <w:pPr>
        <w:pStyle w:val="BodyTextIndent"/>
        <w:ind w:left="0"/>
        <w:rPr>
          <w:sz w:val="22"/>
          <w:szCs w:val="22"/>
        </w:rPr>
      </w:pPr>
      <w:r>
        <w:rPr>
          <w:sz w:val="22"/>
          <w:szCs w:val="22"/>
        </w:rPr>
        <w:t>Датум: ____________                                                                     Потпис овлашћеног лица понуђача</w:t>
      </w:r>
    </w:p>
    <w:p w:rsidR="008762C2" w:rsidRPr="009057B4" w:rsidRDefault="003F4206" w:rsidP="00CA5533">
      <w:pPr>
        <w:ind w:left="360"/>
        <w:jc w:val="both"/>
        <w:rPr>
          <w:sz w:val="22"/>
          <w:szCs w:val="22"/>
          <w:lang w:val="sr-Cyrl-CS"/>
        </w:rPr>
      </w:pPr>
      <w:r>
        <w:rPr>
          <w:sz w:val="22"/>
          <w:szCs w:val="22"/>
          <w:lang w:val="sr-Cyrl-CS"/>
        </w:rPr>
        <w:br w:type="page"/>
      </w:r>
      <w:r w:rsidR="008762C2" w:rsidRPr="009057B4">
        <w:rPr>
          <w:sz w:val="22"/>
          <w:szCs w:val="22"/>
          <w:lang w:val="sr-Cyrl-CS"/>
        </w:rPr>
        <w:lastRenderedPageBreak/>
        <w:t xml:space="preserve">                                 </w:t>
      </w:r>
    </w:p>
    <w:p w:rsidR="000A1E4E" w:rsidRPr="009057B4" w:rsidRDefault="008762C2" w:rsidP="009010CA">
      <w:pPr>
        <w:numPr>
          <w:ilvl w:val="1"/>
          <w:numId w:val="3"/>
        </w:numPr>
        <w:ind w:right="-39"/>
        <w:rPr>
          <w:b/>
          <w:sz w:val="22"/>
        </w:rPr>
      </w:pPr>
      <w:r w:rsidRPr="009057B4">
        <w:rPr>
          <w:b/>
          <w:sz w:val="22"/>
        </w:rPr>
        <w:t>УСЛОВИ</w:t>
      </w:r>
      <w:r w:rsidRPr="009057B4">
        <w:rPr>
          <w:b/>
          <w:sz w:val="22"/>
          <w:lang w:val="sr-Latn-CS"/>
        </w:rPr>
        <w:t xml:space="preserve"> </w:t>
      </w:r>
      <w:r w:rsidRPr="009057B4">
        <w:rPr>
          <w:b/>
          <w:sz w:val="22"/>
        </w:rPr>
        <w:t>ЗА</w:t>
      </w:r>
      <w:r w:rsidRPr="009057B4">
        <w:rPr>
          <w:b/>
          <w:sz w:val="22"/>
          <w:lang w:val="sr-Latn-CS"/>
        </w:rPr>
        <w:t xml:space="preserve"> </w:t>
      </w:r>
      <w:r w:rsidRPr="009057B4">
        <w:rPr>
          <w:b/>
          <w:sz w:val="22"/>
        </w:rPr>
        <w:t>УЧЕШЋЕ</w:t>
      </w:r>
      <w:r w:rsidRPr="009057B4">
        <w:rPr>
          <w:b/>
          <w:sz w:val="22"/>
          <w:lang w:val="sr-Latn-CS"/>
        </w:rPr>
        <w:t xml:space="preserve"> </w:t>
      </w:r>
      <w:r w:rsidRPr="009057B4">
        <w:rPr>
          <w:b/>
          <w:sz w:val="22"/>
        </w:rPr>
        <w:t>У</w:t>
      </w:r>
      <w:r w:rsidRPr="009057B4">
        <w:rPr>
          <w:b/>
          <w:sz w:val="22"/>
          <w:lang w:val="sr-Latn-CS"/>
        </w:rPr>
        <w:t xml:space="preserve"> </w:t>
      </w:r>
      <w:r w:rsidRPr="009057B4">
        <w:rPr>
          <w:b/>
          <w:sz w:val="22"/>
        </w:rPr>
        <w:t>ПОСТУПКУ</w:t>
      </w:r>
      <w:r w:rsidRPr="009057B4">
        <w:rPr>
          <w:b/>
          <w:sz w:val="22"/>
          <w:lang w:val="sr-Latn-CS"/>
        </w:rPr>
        <w:t xml:space="preserve"> </w:t>
      </w:r>
      <w:r w:rsidRPr="009057B4">
        <w:rPr>
          <w:b/>
          <w:sz w:val="22"/>
        </w:rPr>
        <w:t>ЈАВНЕ</w:t>
      </w:r>
      <w:r w:rsidRPr="009057B4">
        <w:rPr>
          <w:b/>
          <w:sz w:val="22"/>
          <w:lang w:val="sr-Latn-CS"/>
        </w:rPr>
        <w:t xml:space="preserve"> </w:t>
      </w:r>
      <w:r w:rsidRPr="009057B4">
        <w:rPr>
          <w:b/>
          <w:sz w:val="22"/>
        </w:rPr>
        <w:t>НАБАВКЕ</w:t>
      </w:r>
      <w:r w:rsidRPr="009057B4">
        <w:rPr>
          <w:b/>
          <w:sz w:val="22"/>
          <w:lang w:val="sr-Latn-CS"/>
        </w:rPr>
        <w:t xml:space="preserve"> </w:t>
      </w:r>
      <w:r w:rsidRPr="009057B4">
        <w:rPr>
          <w:b/>
          <w:sz w:val="22"/>
        </w:rPr>
        <w:t>ИЗ</w:t>
      </w:r>
      <w:r w:rsidRPr="009057B4">
        <w:rPr>
          <w:b/>
          <w:sz w:val="22"/>
          <w:lang w:val="sr-Latn-CS"/>
        </w:rPr>
        <w:t xml:space="preserve"> </w:t>
      </w:r>
      <w:r w:rsidRPr="009057B4">
        <w:rPr>
          <w:b/>
          <w:sz w:val="22"/>
        </w:rPr>
        <w:t>ЧЛ</w:t>
      </w:r>
      <w:r w:rsidRPr="009057B4">
        <w:rPr>
          <w:b/>
          <w:sz w:val="22"/>
          <w:lang w:val="sr-Latn-CS"/>
        </w:rPr>
        <w:t xml:space="preserve">. 75. </w:t>
      </w:r>
      <w:r w:rsidR="004367EB" w:rsidRPr="009057B4">
        <w:rPr>
          <w:b/>
          <w:sz w:val="22"/>
        </w:rPr>
        <w:t>И 76.</w:t>
      </w:r>
      <w:r w:rsidRPr="009057B4">
        <w:rPr>
          <w:b/>
          <w:sz w:val="22"/>
          <w:lang w:val="sr-Latn-CS"/>
        </w:rPr>
        <w:t xml:space="preserve"> </w:t>
      </w:r>
      <w:r w:rsidRPr="009057B4">
        <w:rPr>
          <w:b/>
          <w:sz w:val="22"/>
        </w:rPr>
        <w:t>ЗАКОНА</w:t>
      </w:r>
    </w:p>
    <w:p w:rsidR="008762C2" w:rsidRPr="009057B4" w:rsidRDefault="008762C2" w:rsidP="009010CA">
      <w:pPr>
        <w:ind w:right="-39"/>
        <w:rPr>
          <w:b/>
          <w:sz w:val="22"/>
          <w:lang w:val="sr-Cyrl-CS"/>
        </w:rPr>
      </w:pPr>
      <w:r w:rsidRPr="009057B4">
        <w:rPr>
          <w:b/>
          <w:sz w:val="22"/>
          <w:lang w:val="sr-Latn-CS"/>
        </w:rPr>
        <w:t xml:space="preserve"> </w:t>
      </w:r>
      <w:r w:rsidRPr="009057B4">
        <w:rPr>
          <w:b/>
          <w:sz w:val="22"/>
        </w:rPr>
        <w:t>О</w:t>
      </w:r>
      <w:r w:rsidRPr="009057B4">
        <w:rPr>
          <w:b/>
          <w:sz w:val="22"/>
          <w:lang w:val="sr-Latn-CS"/>
        </w:rPr>
        <w:t xml:space="preserve"> </w:t>
      </w:r>
      <w:r w:rsidRPr="009057B4">
        <w:rPr>
          <w:b/>
          <w:sz w:val="22"/>
        </w:rPr>
        <w:t>ЈАВНИМ</w:t>
      </w:r>
      <w:r w:rsidRPr="009057B4">
        <w:rPr>
          <w:b/>
          <w:sz w:val="22"/>
          <w:lang w:val="sr-Latn-CS"/>
        </w:rPr>
        <w:t xml:space="preserve"> </w:t>
      </w:r>
      <w:r w:rsidRPr="009057B4">
        <w:rPr>
          <w:b/>
          <w:sz w:val="22"/>
        </w:rPr>
        <w:t>НАБАВКАМА</w:t>
      </w:r>
      <w:r w:rsidRPr="009057B4">
        <w:rPr>
          <w:b/>
          <w:sz w:val="22"/>
          <w:lang w:val="sr-Latn-CS"/>
        </w:rPr>
        <w:t xml:space="preserve"> </w:t>
      </w:r>
      <w:r w:rsidR="00583B0A" w:rsidRPr="009057B4">
        <w:rPr>
          <w:b/>
          <w:sz w:val="22"/>
        </w:rPr>
        <w:t>И</w:t>
      </w:r>
      <w:r w:rsidRPr="009057B4">
        <w:rPr>
          <w:b/>
          <w:sz w:val="22"/>
          <w:lang w:val="sr-Latn-CS"/>
        </w:rPr>
        <w:t xml:space="preserve">  </w:t>
      </w:r>
      <w:r w:rsidRPr="009057B4">
        <w:rPr>
          <w:b/>
          <w:sz w:val="22"/>
          <w:lang w:val="sr-Cyrl-CS"/>
        </w:rPr>
        <w:t>УПУТСТВО КАКО СЕ ДОКАЗУЈЕ  ИСПУЊЕНОСТ ТИХ УСЛОВА</w:t>
      </w:r>
    </w:p>
    <w:p w:rsidR="008762C2" w:rsidRPr="009057B4" w:rsidRDefault="008762C2" w:rsidP="009010CA">
      <w:pPr>
        <w:ind w:left="748" w:right="-39"/>
        <w:rPr>
          <w:b/>
          <w:i/>
          <w:sz w:val="22"/>
          <w:szCs w:val="22"/>
          <w:lang w:val="sr-Cyrl-CS"/>
        </w:rPr>
      </w:pPr>
    </w:p>
    <w:p w:rsidR="00C30CF8" w:rsidRPr="009057B4" w:rsidRDefault="00C30CF8" w:rsidP="009010CA">
      <w:pPr>
        <w:ind w:right="-39"/>
        <w:jc w:val="both"/>
        <w:rPr>
          <w:rFonts w:eastAsia="Calibri"/>
          <w:b/>
          <w:i/>
          <w:sz w:val="22"/>
          <w:szCs w:val="22"/>
          <w:u w:val="single"/>
          <w:lang w:val="sr-Cyrl-CS"/>
        </w:rPr>
      </w:pPr>
    </w:p>
    <w:p w:rsidR="003758CA" w:rsidRPr="009057B4" w:rsidRDefault="003758CA" w:rsidP="009010CA">
      <w:pPr>
        <w:ind w:right="-39"/>
        <w:jc w:val="both"/>
        <w:rPr>
          <w:rFonts w:eastAsia="Calibri"/>
          <w:b/>
          <w:i/>
          <w:sz w:val="22"/>
          <w:szCs w:val="22"/>
          <w:u w:val="single"/>
          <w:lang w:val="sr-Cyrl-CS"/>
        </w:rPr>
      </w:pPr>
      <w:r w:rsidRPr="009057B4">
        <w:rPr>
          <w:rFonts w:eastAsia="Calibri"/>
          <w:b/>
          <w:i/>
          <w:sz w:val="22"/>
          <w:szCs w:val="22"/>
          <w:u w:val="single"/>
          <w:lang w:val="sr-Cyrl-CS"/>
        </w:rPr>
        <w:t>Понуђач мора испуњавати следеће обавезне услове за учешће у предметном поступку јавне набавке и то:</w:t>
      </w:r>
      <w:r w:rsidRPr="009057B4">
        <w:rPr>
          <w:rFonts w:eastAsia="Calibri"/>
          <w:b/>
          <w:i/>
          <w:sz w:val="22"/>
          <w:szCs w:val="22"/>
          <w:lang w:val="sr-Cyrl-CS"/>
        </w:rPr>
        <w:t xml:space="preserve"> </w:t>
      </w:r>
      <w:r w:rsidRPr="009057B4">
        <w:rPr>
          <w:rFonts w:eastAsia="Calibri"/>
          <w:b/>
          <w:bCs/>
          <w:i/>
          <w:sz w:val="22"/>
          <w:szCs w:val="22"/>
          <w:lang w:val="sr-Cyrl-CS"/>
        </w:rPr>
        <w:t xml:space="preserve">   </w:t>
      </w:r>
    </w:p>
    <w:p w:rsidR="00E532CF" w:rsidRPr="009057B4" w:rsidRDefault="008762C2" w:rsidP="009010CA">
      <w:pPr>
        <w:ind w:right="-39"/>
        <w:jc w:val="both"/>
        <w:rPr>
          <w:b/>
          <w:i/>
          <w:sz w:val="22"/>
          <w:szCs w:val="22"/>
          <w:u w:val="single"/>
        </w:rPr>
      </w:pPr>
      <w:r w:rsidRPr="009057B4">
        <w:rPr>
          <w:sz w:val="22"/>
          <w:szCs w:val="22"/>
        </w:rPr>
        <w:t xml:space="preserve"> </w:t>
      </w:r>
      <w:r w:rsidRPr="009057B4">
        <w:rPr>
          <w:sz w:val="22"/>
          <w:szCs w:val="22"/>
        </w:rPr>
        <w:tab/>
      </w:r>
    </w:p>
    <w:p w:rsidR="008762C2" w:rsidRPr="009057B4" w:rsidRDefault="008762C2" w:rsidP="009010CA">
      <w:pPr>
        <w:numPr>
          <w:ilvl w:val="0"/>
          <w:numId w:val="2"/>
        </w:numPr>
        <w:ind w:right="-39"/>
        <w:jc w:val="both"/>
        <w:rPr>
          <w:sz w:val="22"/>
          <w:szCs w:val="22"/>
          <w:lang w:val="sr-Latn-CS"/>
        </w:rPr>
      </w:pPr>
      <w:r w:rsidRPr="009057B4">
        <w:rPr>
          <w:sz w:val="22"/>
          <w:szCs w:val="22"/>
          <w:lang w:val="sr-Cyrl-CS"/>
        </w:rPr>
        <w:t>да је регистрован  код надлежног органа, односно уписан у одговарајући регистар</w:t>
      </w:r>
      <w:r w:rsidRPr="009057B4">
        <w:rPr>
          <w:sz w:val="22"/>
          <w:szCs w:val="22"/>
          <w:lang w:val="sr-Latn-CS"/>
        </w:rPr>
        <w:t>;</w:t>
      </w:r>
    </w:p>
    <w:p w:rsidR="008762C2" w:rsidRPr="009057B4" w:rsidRDefault="008762C2" w:rsidP="009010CA">
      <w:pPr>
        <w:numPr>
          <w:ilvl w:val="0"/>
          <w:numId w:val="2"/>
        </w:numPr>
        <w:ind w:right="-39"/>
        <w:jc w:val="both"/>
        <w:rPr>
          <w:sz w:val="22"/>
          <w:szCs w:val="22"/>
          <w:lang w:val="sr-Cyrl-CS"/>
        </w:rPr>
      </w:pPr>
      <w:r w:rsidRPr="009057B4">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Pr="009057B4" w:rsidRDefault="008762C2" w:rsidP="009010CA">
      <w:pPr>
        <w:numPr>
          <w:ilvl w:val="0"/>
          <w:numId w:val="2"/>
        </w:numPr>
        <w:ind w:right="-39"/>
        <w:jc w:val="both"/>
        <w:rPr>
          <w:sz w:val="22"/>
          <w:szCs w:val="22"/>
          <w:lang w:val="sr-Cyrl-CS"/>
        </w:rPr>
      </w:pPr>
      <w:r w:rsidRPr="009057B4">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3E62" w:rsidRPr="00777167" w:rsidRDefault="001958AD" w:rsidP="009010CA">
      <w:pPr>
        <w:numPr>
          <w:ilvl w:val="0"/>
          <w:numId w:val="2"/>
        </w:numPr>
        <w:suppressAutoHyphens w:val="0"/>
        <w:ind w:right="-39"/>
        <w:jc w:val="both"/>
        <w:rPr>
          <w:rStyle w:val="Strong"/>
          <w:b w:val="0"/>
          <w:bCs w:val="0"/>
          <w:sz w:val="22"/>
          <w:szCs w:val="22"/>
          <w:lang w:val="sr-Latn-CS"/>
        </w:rPr>
      </w:pPr>
      <w:r w:rsidRPr="009057B4">
        <w:rPr>
          <w:sz w:val="22"/>
          <w:szCs w:val="22"/>
          <w:lang w:val="sr-Cyrl-CS"/>
        </w:rPr>
        <w:t>да има важећу дозволу надлежног органа за обављање делатности која је предмет јавне набавке, ако је таква дозво</w:t>
      </w:r>
      <w:r w:rsidR="00E03E62">
        <w:rPr>
          <w:sz w:val="22"/>
          <w:szCs w:val="22"/>
          <w:lang w:val="sr-Cyrl-CS"/>
        </w:rPr>
        <w:t>ла предвиђена посебним прописом</w:t>
      </w:r>
      <w:r w:rsidR="00777167">
        <w:rPr>
          <w:sz w:val="22"/>
          <w:szCs w:val="22"/>
          <w:lang w:val="sr-Cyrl-CS"/>
        </w:rPr>
        <w:t xml:space="preserve"> - </w:t>
      </w:r>
      <w:r w:rsidR="00E03E62" w:rsidRPr="00777167">
        <w:rPr>
          <w:sz w:val="22"/>
          <w:szCs w:val="22"/>
          <w:lang w:val="sr-Cyrl-CS"/>
        </w:rPr>
        <w:t>Решење Министарства здравља Републике Србије за обављање промета добара која су предмет набавке</w:t>
      </w:r>
    </w:p>
    <w:p w:rsidR="007140CB" w:rsidRPr="009057B4" w:rsidRDefault="007140CB" w:rsidP="009010CA">
      <w:pPr>
        <w:numPr>
          <w:ilvl w:val="0"/>
          <w:numId w:val="2"/>
        </w:numPr>
        <w:ind w:right="-39"/>
        <w:jc w:val="both"/>
        <w:rPr>
          <w:sz w:val="22"/>
          <w:szCs w:val="22"/>
          <w:lang w:val="sr-Cyrl-CS"/>
        </w:rPr>
      </w:pPr>
      <w:r w:rsidRPr="009057B4">
        <w:rPr>
          <w:sz w:val="22"/>
          <w:szCs w:val="22"/>
          <w:lang w:val="sr-Cyrl-CS"/>
        </w:rPr>
        <w:t>понуђач</w:t>
      </w:r>
      <w:r w:rsidR="001848D4" w:rsidRPr="009057B4">
        <w:rPr>
          <w:sz w:val="22"/>
          <w:szCs w:val="22"/>
          <w:lang w:val="sr-Cyrl-CS"/>
        </w:rPr>
        <w:t xml:space="preserve">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w:t>
      </w:r>
      <w:r w:rsidR="00196C93" w:rsidRPr="009057B4">
        <w:rPr>
          <w:sz w:val="22"/>
          <w:szCs w:val="22"/>
          <w:lang w:val="sr-Cyrl-CS"/>
        </w:rPr>
        <w:t>а</w:t>
      </w:r>
      <w:r w:rsidR="001848D4" w:rsidRPr="009057B4">
        <w:rPr>
          <w:sz w:val="22"/>
          <w:szCs w:val="22"/>
          <w:lang w:val="sr-Cyrl-CS"/>
        </w:rPr>
        <w:t xml:space="preserve">рантује да </w:t>
      </w:r>
      <w:r w:rsidR="00182B67" w:rsidRPr="009057B4">
        <w:rPr>
          <w:sz w:val="22"/>
          <w:szCs w:val="22"/>
          <w:lang w:val="sr-Cyrl-CS"/>
        </w:rPr>
        <w:t>нема забрану обављања делатности која је на снази у време подношења понуде</w:t>
      </w:r>
      <w:r w:rsidR="001848D4" w:rsidRPr="009057B4">
        <w:rPr>
          <w:sz w:val="22"/>
          <w:szCs w:val="22"/>
          <w:lang w:val="sr-Cyrl-CS"/>
        </w:rPr>
        <w:t xml:space="preserve">. </w:t>
      </w:r>
    </w:p>
    <w:p w:rsidR="001958AD" w:rsidRPr="009057B4" w:rsidRDefault="00175BF2" w:rsidP="009010CA">
      <w:pPr>
        <w:overflowPunct w:val="0"/>
        <w:spacing w:line="216" w:lineRule="auto"/>
        <w:ind w:right="-39"/>
        <w:jc w:val="both"/>
        <w:rPr>
          <w:b/>
        </w:rPr>
      </w:pPr>
      <w:r w:rsidRPr="009057B4">
        <w:rPr>
          <w:rFonts w:eastAsia="Arial"/>
          <w:b/>
          <w:bCs/>
          <w:iCs/>
          <w:sz w:val="22"/>
          <w:szCs w:val="22"/>
        </w:rPr>
        <w:t xml:space="preserve">        </w:t>
      </w:r>
    </w:p>
    <w:p w:rsidR="006B1DF5" w:rsidRPr="009057B4" w:rsidRDefault="006B1DF5" w:rsidP="009010CA">
      <w:pPr>
        <w:ind w:right="-39"/>
        <w:jc w:val="both"/>
        <w:rPr>
          <w:rFonts w:eastAsia="Calibri"/>
          <w:b/>
          <w:i/>
          <w:sz w:val="22"/>
          <w:szCs w:val="22"/>
          <w:u w:val="single"/>
          <w:lang w:val="sr-Cyrl-CS"/>
        </w:rPr>
      </w:pPr>
      <w:r w:rsidRPr="009057B4">
        <w:rPr>
          <w:rFonts w:eastAsia="Calibri"/>
          <w:b/>
          <w:i/>
          <w:sz w:val="22"/>
          <w:szCs w:val="22"/>
          <w:u w:val="single"/>
          <w:lang w:val="sr-Cyrl-CS"/>
        </w:rPr>
        <w:t xml:space="preserve">Понуђач мора испуњавати следеће </w:t>
      </w:r>
      <w:r>
        <w:rPr>
          <w:rFonts w:eastAsia="Calibri"/>
          <w:b/>
          <w:i/>
          <w:sz w:val="22"/>
          <w:szCs w:val="22"/>
          <w:u w:val="single"/>
          <w:lang w:val="sr-Cyrl-CS"/>
        </w:rPr>
        <w:t>додатне</w:t>
      </w:r>
      <w:r w:rsidRPr="009057B4">
        <w:rPr>
          <w:rFonts w:eastAsia="Calibri"/>
          <w:b/>
          <w:i/>
          <w:sz w:val="22"/>
          <w:szCs w:val="22"/>
          <w:u w:val="single"/>
          <w:lang w:val="sr-Cyrl-CS"/>
        </w:rPr>
        <w:t xml:space="preserve"> услове за учешће у предметном поступку јавне набавке и то:</w:t>
      </w:r>
      <w:r w:rsidRPr="009057B4">
        <w:rPr>
          <w:rFonts w:eastAsia="Calibri"/>
          <w:b/>
          <w:i/>
          <w:sz w:val="22"/>
          <w:szCs w:val="22"/>
          <w:lang w:val="sr-Cyrl-CS"/>
        </w:rPr>
        <w:t xml:space="preserve"> </w:t>
      </w:r>
      <w:r w:rsidRPr="009057B4">
        <w:rPr>
          <w:rFonts w:eastAsia="Calibri"/>
          <w:b/>
          <w:bCs/>
          <w:i/>
          <w:sz w:val="22"/>
          <w:szCs w:val="22"/>
          <w:lang w:val="sr-Cyrl-CS"/>
        </w:rPr>
        <w:t xml:space="preserve">   </w:t>
      </w:r>
    </w:p>
    <w:p w:rsidR="006B1DF5" w:rsidRDefault="006B1DF5" w:rsidP="009010CA">
      <w:pPr>
        <w:ind w:right="-39"/>
        <w:jc w:val="both"/>
        <w:rPr>
          <w:rFonts w:eastAsia="Lucida Sans Unicode"/>
          <w:sz w:val="22"/>
          <w:szCs w:val="22"/>
          <w:lang w:val="sr-Cyrl-CS"/>
        </w:rPr>
      </w:pPr>
    </w:p>
    <w:p w:rsidR="006B1DF5" w:rsidRPr="00B62BA9" w:rsidRDefault="006B1DF5" w:rsidP="009010CA">
      <w:pPr>
        <w:ind w:right="-39"/>
        <w:jc w:val="both"/>
        <w:rPr>
          <w:sz w:val="22"/>
          <w:szCs w:val="22"/>
          <w:u w:val="single"/>
        </w:rPr>
      </w:pPr>
      <w:r w:rsidRPr="00B62BA9">
        <w:rPr>
          <w:rFonts w:eastAsia="Lucida Sans Unicode"/>
          <w:sz w:val="22"/>
          <w:szCs w:val="22"/>
          <w:u w:val="single"/>
          <w:lang w:val="sr-Latn-CS"/>
        </w:rPr>
        <w:t xml:space="preserve">Да </w:t>
      </w:r>
      <w:r w:rsidRPr="00B62BA9">
        <w:rPr>
          <w:rFonts w:eastAsia="Lucida Sans Unicode"/>
          <w:sz w:val="22"/>
          <w:szCs w:val="22"/>
          <w:u w:val="single"/>
        </w:rPr>
        <w:t>п</w:t>
      </w:r>
      <w:r w:rsidRPr="00B62BA9">
        <w:rPr>
          <w:rFonts w:eastAsia="Lucida Sans Unicode"/>
          <w:sz w:val="22"/>
          <w:szCs w:val="22"/>
          <w:u w:val="single"/>
          <w:lang w:val="sr-Latn-CS"/>
        </w:rPr>
        <w:t xml:space="preserve">онуђач располаже </w:t>
      </w:r>
      <w:r w:rsidR="00B62BA9">
        <w:rPr>
          <w:rFonts w:eastAsia="Lucida Sans Unicode"/>
          <w:sz w:val="22"/>
          <w:szCs w:val="22"/>
          <w:u w:val="single"/>
          <w:lang w:val="sr-Cyrl-CS"/>
        </w:rPr>
        <w:t>неопходним</w:t>
      </w:r>
      <w:r w:rsidRPr="00B62BA9">
        <w:rPr>
          <w:rFonts w:eastAsia="Lucida Sans Unicode"/>
          <w:sz w:val="22"/>
          <w:szCs w:val="22"/>
          <w:u w:val="single"/>
        </w:rPr>
        <w:t xml:space="preserve"> </w:t>
      </w:r>
      <w:r w:rsidRPr="00B62BA9">
        <w:rPr>
          <w:sz w:val="22"/>
          <w:szCs w:val="22"/>
          <w:u w:val="single"/>
          <w:lang w:val="sr-Cyrl-CS"/>
        </w:rPr>
        <w:t xml:space="preserve">пословним капацитетом </w:t>
      </w:r>
    </w:p>
    <w:p w:rsidR="00CD26D7" w:rsidRDefault="00CD26D7" w:rsidP="009010CA">
      <w:pPr>
        <w:ind w:right="-39"/>
        <w:jc w:val="both"/>
        <w:rPr>
          <w:sz w:val="22"/>
          <w:szCs w:val="22"/>
          <w:lang w:val="sr-Cyrl-CS"/>
        </w:rPr>
      </w:pPr>
    </w:p>
    <w:p w:rsidR="006B1DF5" w:rsidRDefault="006B1DF5" w:rsidP="009010CA">
      <w:pPr>
        <w:ind w:right="-39"/>
        <w:jc w:val="both"/>
        <w:rPr>
          <w:b/>
          <w:sz w:val="22"/>
          <w:szCs w:val="22"/>
          <w:lang w:val="sr-Cyrl-CS"/>
        </w:rPr>
      </w:pPr>
      <w:r w:rsidRPr="00FB62A7">
        <w:rPr>
          <w:sz w:val="22"/>
          <w:szCs w:val="22"/>
          <w:lang w:val="sr-Cyrl-CS"/>
        </w:rPr>
        <w:t xml:space="preserve">- </w:t>
      </w:r>
      <w:r w:rsidRPr="00FB62A7">
        <w:rPr>
          <w:sz w:val="22"/>
          <w:szCs w:val="22"/>
        </w:rPr>
        <w:t>Да је понуђач поседује сертификат</w:t>
      </w:r>
      <w:r w:rsidRPr="00FB62A7">
        <w:rPr>
          <w:sz w:val="22"/>
          <w:szCs w:val="22"/>
          <w:lang w:val="sr-Cyrl-CS"/>
        </w:rPr>
        <w:t xml:space="preserve"> стандарда</w:t>
      </w:r>
      <w:r w:rsidRPr="00FB62A7">
        <w:rPr>
          <w:sz w:val="22"/>
          <w:szCs w:val="22"/>
        </w:rPr>
        <w:t xml:space="preserve"> </w:t>
      </w:r>
      <w:r>
        <w:rPr>
          <w:sz w:val="22"/>
          <w:szCs w:val="22"/>
        </w:rPr>
        <w:t>(SRPS) ISO</w:t>
      </w:r>
      <w:r w:rsidRPr="00FB62A7">
        <w:rPr>
          <w:sz w:val="22"/>
          <w:szCs w:val="22"/>
        </w:rPr>
        <w:t xml:space="preserve"> 9001 или о</w:t>
      </w:r>
      <w:r w:rsidRPr="00FB62A7">
        <w:rPr>
          <w:sz w:val="22"/>
          <w:szCs w:val="22"/>
          <w:lang w:val="sr-Cyrl-CS"/>
        </w:rPr>
        <w:t>д</w:t>
      </w:r>
      <w:r w:rsidRPr="00FB62A7">
        <w:rPr>
          <w:sz w:val="22"/>
          <w:szCs w:val="22"/>
        </w:rPr>
        <w:t>говарајући</w:t>
      </w:r>
    </w:p>
    <w:p w:rsidR="00CD26D7" w:rsidRDefault="00CD26D7" w:rsidP="009010CA">
      <w:pPr>
        <w:ind w:right="-39"/>
        <w:jc w:val="both"/>
        <w:rPr>
          <w:b/>
          <w:sz w:val="22"/>
          <w:szCs w:val="22"/>
          <w:lang w:val="sr-Cyrl-CS"/>
        </w:rPr>
      </w:pPr>
    </w:p>
    <w:p w:rsidR="006B1DF5" w:rsidRDefault="00CD26D7" w:rsidP="009010CA">
      <w:pPr>
        <w:ind w:right="-39"/>
        <w:jc w:val="both"/>
        <w:rPr>
          <w:b/>
          <w:sz w:val="22"/>
          <w:szCs w:val="22"/>
          <w:lang w:val="sr-Cyrl-CS"/>
        </w:rPr>
      </w:pPr>
      <w:r w:rsidRPr="00CD26D7">
        <w:rPr>
          <w:sz w:val="22"/>
          <w:szCs w:val="22"/>
          <w:u w:val="single"/>
          <w:lang w:val="sr-Cyrl-CS"/>
        </w:rPr>
        <w:t>Доказ:</w:t>
      </w:r>
      <w:r w:rsidRPr="00CD26D7">
        <w:rPr>
          <w:sz w:val="22"/>
          <w:szCs w:val="22"/>
          <w:lang w:val="sr-Cyrl-CS"/>
        </w:rPr>
        <w:t xml:space="preserve"> </w:t>
      </w:r>
      <w:r w:rsidRPr="00FB62A7">
        <w:rPr>
          <w:sz w:val="22"/>
          <w:szCs w:val="22"/>
          <w:lang w:val="sr-Cyrl-CS"/>
        </w:rPr>
        <w:t>Копија важеће</w:t>
      </w:r>
      <w:r>
        <w:rPr>
          <w:sz w:val="22"/>
          <w:szCs w:val="22"/>
          <w:lang w:val="sr-Cyrl-CS"/>
        </w:rPr>
        <w:t>г</w:t>
      </w:r>
      <w:r w:rsidRPr="00FB62A7">
        <w:rPr>
          <w:sz w:val="22"/>
          <w:szCs w:val="22"/>
          <w:lang w:val="sr-Cyrl-CS"/>
        </w:rPr>
        <w:t xml:space="preserve"> сертификата</w:t>
      </w:r>
      <w:r>
        <w:rPr>
          <w:sz w:val="22"/>
          <w:szCs w:val="22"/>
          <w:lang w:val="sr-Cyrl-CS"/>
        </w:rPr>
        <w:t xml:space="preserve"> за тражени стандард</w:t>
      </w:r>
    </w:p>
    <w:p w:rsidR="006B1DF5" w:rsidRDefault="006B1DF5" w:rsidP="009010CA">
      <w:pPr>
        <w:ind w:right="-39"/>
        <w:jc w:val="both"/>
        <w:rPr>
          <w:b/>
          <w:sz w:val="22"/>
          <w:szCs w:val="22"/>
          <w:lang w:val="sr-Cyrl-CS"/>
        </w:rPr>
      </w:pPr>
    </w:p>
    <w:p w:rsidR="00CD26D7" w:rsidRPr="00B62BA9" w:rsidRDefault="00CD26D7" w:rsidP="009010CA">
      <w:pPr>
        <w:ind w:right="-39"/>
        <w:jc w:val="both"/>
        <w:rPr>
          <w:rFonts w:eastAsia="Calibri"/>
          <w:sz w:val="22"/>
          <w:szCs w:val="22"/>
          <w:u w:val="single"/>
          <w:lang w:val="sr-Cyrl-CS"/>
        </w:rPr>
      </w:pPr>
      <w:r w:rsidRPr="00B62BA9">
        <w:rPr>
          <w:rFonts w:eastAsia="Lucida Sans Unicode"/>
          <w:sz w:val="22"/>
          <w:szCs w:val="22"/>
          <w:u w:val="single"/>
          <w:lang w:val="sr-Latn-CS"/>
        </w:rPr>
        <w:t xml:space="preserve">Да </w:t>
      </w:r>
      <w:r w:rsidRPr="00B62BA9">
        <w:rPr>
          <w:rFonts w:eastAsia="Lucida Sans Unicode"/>
          <w:sz w:val="22"/>
          <w:szCs w:val="22"/>
          <w:u w:val="single"/>
        </w:rPr>
        <w:t>п</w:t>
      </w:r>
      <w:r w:rsidRPr="00B62BA9">
        <w:rPr>
          <w:rFonts w:eastAsia="Lucida Sans Unicode"/>
          <w:sz w:val="22"/>
          <w:szCs w:val="22"/>
          <w:u w:val="single"/>
          <w:lang w:val="sr-Latn-CS"/>
        </w:rPr>
        <w:t xml:space="preserve">онуђач располаже </w:t>
      </w:r>
      <w:r w:rsidR="00B62BA9">
        <w:rPr>
          <w:rFonts w:eastAsia="Lucida Sans Unicode"/>
          <w:sz w:val="22"/>
          <w:szCs w:val="22"/>
          <w:u w:val="single"/>
          <w:lang w:val="sr-Cyrl-CS"/>
        </w:rPr>
        <w:t>неопходним</w:t>
      </w:r>
      <w:r w:rsidRPr="00B62BA9">
        <w:rPr>
          <w:rFonts w:eastAsia="Lucida Sans Unicode"/>
          <w:sz w:val="22"/>
          <w:szCs w:val="22"/>
          <w:u w:val="single"/>
        </w:rPr>
        <w:t xml:space="preserve"> </w:t>
      </w:r>
      <w:r w:rsidRPr="00B62BA9">
        <w:rPr>
          <w:sz w:val="22"/>
          <w:szCs w:val="22"/>
          <w:u w:val="single"/>
          <w:lang w:val="sr-Cyrl-CS"/>
        </w:rPr>
        <w:t xml:space="preserve">техничким капацитетом </w:t>
      </w:r>
    </w:p>
    <w:p w:rsidR="00CD26D7" w:rsidRDefault="00CD26D7" w:rsidP="009010CA">
      <w:pPr>
        <w:autoSpaceDE w:val="0"/>
        <w:autoSpaceDN w:val="0"/>
        <w:adjustRightInd w:val="0"/>
        <w:ind w:right="-39"/>
        <w:jc w:val="both"/>
        <w:rPr>
          <w:rFonts w:eastAsia="Calibri"/>
          <w:sz w:val="22"/>
          <w:szCs w:val="22"/>
          <w:lang w:val="sr-Cyrl-CS"/>
        </w:rPr>
      </w:pPr>
    </w:p>
    <w:p w:rsidR="00CD26D7" w:rsidRDefault="00CD26D7" w:rsidP="009010CA">
      <w:pPr>
        <w:autoSpaceDE w:val="0"/>
        <w:autoSpaceDN w:val="0"/>
        <w:adjustRightInd w:val="0"/>
        <w:ind w:right="-39"/>
        <w:jc w:val="both"/>
        <w:rPr>
          <w:rFonts w:eastAsia="Lucida Sans Unicode"/>
          <w:sz w:val="22"/>
          <w:szCs w:val="22"/>
          <w:lang w:val="sr-Latn-CS"/>
        </w:rPr>
      </w:pPr>
      <w:r>
        <w:rPr>
          <w:rFonts w:eastAsia="Calibri"/>
          <w:sz w:val="22"/>
          <w:szCs w:val="22"/>
          <w:lang w:val="sr-Cyrl-CS"/>
        </w:rPr>
        <w:t xml:space="preserve">- </w:t>
      </w:r>
      <w:r w:rsidRPr="00FB62A7">
        <w:rPr>
          <w:rFonts w:eastAsia="Calibri"/>
          <w:sz w:val="22"/>
          <w:szCs w:val="22"/>
        </w:rPr>
        <w:t>Понуђач до рока за подношење понуда има обезбеђен овлашћени сервис за сервисирање</w:t>
      </w:r>
      <w:r w:rsidR="001C6A87">
        <w:rPr>
          <w:rFonts w:eastAsia="Calibri"/>
          <w:sz w:val="22"/>
          <w:szCs w:val="22"/>
          <w:lang w:val="sr-Cyrl-CS"/>
        </w:rPr>
        <w:t xml:space="preserve"> </w:t>
      </w:r>
      <w:r w:rsidRPr="00FB62A7">
        <w:rPr>
          <w:rFonts w:eastAsia="Calibri"/>
          <w:sz w:val="22"/>
          <w:szCs w:val="22"/>
        </w:rPr>
        <w:t xml:space="preserve">- одржавање </w:t>
      </w:r>
      <w:r w:rsidRPr="00FB62A7">
        <w:rPr>
          <w:rFonts w:eastAsia="Calibri"/>
          <w:sz w:val="22"/>
          <w:szCs w:val="22"/>
          <w:lang w:val="sr-Cyrl-CS"/>
        </w:rPr>
        <w:t>опреме</w:t>
      </w:r>
      <w:r w:rsidRPr="00FB62A7">
        <w:rPr>
          <w:rFonts w:eastAsia="Calibri"/>
          <w:sz w:val="22"/>
          <w:szCs w:val="22"/>
        </w:rPr>
        <w:t xml:space="preserve"> у гарантном року</w:t>
      </w:r>
      <w:r>
        <w:rPr>
          <w:rFonts w:eastAsia="Calibri"/>
          <w:sz w:val="22"/>
          <w:szCs w:val="22"/>
          <w:lang w:val="sr-Cyrl-CS"/>
        </w:rPr>
        <w:t xml:space="preserve"> и пост-гарантном року</w:t>
      </w:r>
      <w:r w:rsidRPr="00FB62A7">
        <w:rPr>
          <w:rFonts w:eastAsia="Calibri"/>
          <w:sz w:val="22"/>
          <w:szCs w:val="22"/>
        </w:rPr>
        <w:t xml:space="preserve">. Под овлашћеним сервисом подразумева се да је сервис овлашћен од стране произвођача </w:t>
      </w:r>
      <w:r w:rsidRPr="00FB62A7">
        <w:rPr>
          <w:rFonts w:eastAsia="Calibri"/>
          <w:sz w:val="22"/>
          <w:szCs w:val="22"/>
          <w:lang w:val="sr-Cyrl-CS"/>
        </w:rPr>
        <w:t>опреме</w:t>
      </w:r>
      <w:r w:rsidRPr="00FB62A7">
        <w:rPr>
          <w:rFonts w:eastAsia="Calibri"/>
          <w:sz w:val="22"/>
          <w:szCs w:val="22"/>
        </w:rPr>
        <w:t xml:space="preserve"> кој</w:t>
      </w:r>
      <w:r w:rsidRPr="00FB62A7">
        <w:rPr>
          <w:rFonts w:eastAsia="Calibri"/>
          <w:sz w:val="22"/>
          <w:szCs w:val="22"/>
          <w:lang w:val="sr-Cyrl-CS"/>
        </w:rPr>
        <w:t>у</w:t>
      </w:r>
      <w:r w:rsidRPr="00FB62A7">
        <w:rPr>
          <w:rFonts w:eastAsia="Calibri"/>
          <w:sz w:val="22"/>
          <w:szCs w:val="22"/>
        </w:rPr>
        <w:t xml:space="preserve"> понуђач нуди у овом поступку јавне набавке.</w:t>
      </w:r>
      <w:r>
        <w:rPr>
          <w:rFonts w:eastAsia="Calibri"/>
          <w:sz w:val="22"/>
          <w:szCs w:val="22"/>
          <w:lang w:val="sr-Cyrl-CS"/>
        </w:rPr>
        <w:t xml:space="preserve"> Сервис мора поседовати сертификат стандрда </w:t>
      </w:r>
      <w:r>
        <w:rPr>
          <w:rFonts w:eastAsia="Calibri"/>
          <w:sz w:val="22"/>
          <w:szCs w:val="22"/>
        </w:rPr>
        <w:t xml:space="preserve">(SRPS) EN ISO </w:t>
      </w:r>
      <w:r w:rsidRPr="00FB62A7">
        <w:rPr>
          <w:sz w:val="22"/>
          <w:szCs w:val="22"/>
        </w:rPr>
        <w:t xml:space="preserve">13485 </w:t>
      </w:r>
      <w:r>
        <w:rPr>
          <w:sz w:val="22"/>
          <w:szCs w:val="22"/>
        </w:rPr>
        <w:t>или од</w:t>
      </w:r>
      <w:r w:rsidRPr="00FB62A7">
        <w:rPr>
          <w:sz w:val="22"/>
          <w:szCs w:val="22"/>
        </w:rPr>
        <w:t>говарајући</w:t>
      </w:r>
    </w:p>
    <w:p w:rsidR="00CD26D7" w:rsidRDefault="00CD26D7" w:rsidP="009010CA">
      <w:pPr>
        <w:ind w:right="-39"/>
        <w:rPr>
          <w:rStyle w:val="Strong"/>
          <w:b w:val="0"/>
          <w:sz w:val="22"/>
          <w:szCs w:val="22"/>
          <w:lang w:val="sr-Cyrl-CS"/>
        </w:rPr>
      </w:pPr>
    </w:p>
    <w:p w:rsidR="00CD26D7" w:rsidRPr="00CD26D7" w:rsidRDefault="00CD26D7" w:rsidP="009010CA">
      <w:pPr>
        <w:ind w:right="-39"/>
        <w:rPr>
          <w:rStyle w:val="Strong"/>
          <w:b w:val="0"/>
          <w:sz w:val="22"/>
          <w:szCs w:val="22"/>
          <w:u w:val="single"/>
          <w:lang w:val="sr-Cyrl-CS"/>
        </w:rPr>
      </w:pPr>
      <w:r w:rsidRPr="00CD26D7">
        <w:rPr>
          <w:rStyle w:val="Strong"/>
          <w:b w:val="0"/>
          <w:sz w:val="22"/>
          <w:szCs w:val="22"/>
          <w:u w:val="single"/>
          <w:lang w:val="sr-Cyrl-CS"/>
        </w:rPr>
        <w:t>Доказ:</w:t>
      </w:r>
    </w:p>
    <w:p w:rsidR="00CD26D7" w:rsidRDefault="00CD26D7" w:rsidP="009010CA">
      <w:pPr>
        <w:autoSpaceDE w:val="0"/>
        <w:autoSpaceDN w:val="0"/>
        <w:adjustRightInd w:val="0"/>
        <w:ind w:right="-39"/>
        <w:jc w:val="both"/>
        <w:rPr>
          <w:rFonts w:eastAsia="Calibri"/>
          <w:sz w:val="22"/>
          <w:szCs w:val="22"/>
          <w:lang w:val="sr-Cyrl-CS"/>
        </w:rPr>
      </w:pPr>
      <w:r w:rsidRPr="00FB62A7">
        <w:rPr>
          <w:rFonts w:eastAsia="Calibri"/>
          <w:sz w:val="22"/>
          <w:szCs w:val="22"/>
        </w:rPr>
        <w:t xml:space="preserve">1. Уколико је понуђач овлашћен од стране произвођача </w:t>
      </w:r>
      <w:r>
        <w:rPr>
          <w:rFonts w:eastAsia="Calibri"/>
          <w:sz w:val="22"/>
          <w:szCs w:val="22"/>
          <w:lang w:val="sr-Cyrl-CS"/>
        </w:rPr>
        <w:t>опреме</w:t>
      </w:r>
      <w:r w:rsidRPr="00FB62A7">
        <w:rPr>
          <w:rFonts w:eastAsia="Calibri"/>
          <w:sz w:val="22"/>
          <w:szCs w:val="22"/>
        </w:rPr>
        <w:t xml:space="preserve"> за њ</w:t>
      </w:r>
      <w:r>
        <w:rPr>
          <w:rFonts w:eastAsia="Calibri"/>
          <w:sz w:val="22"/>
          <w:szCs w:val="22"/>
          <w:lang w:val="sr-Cyrl-CS"/>
        </w:rPr>
        <w:t>ено</w:t>
      </w:r>
      <w:r w:rsidRPr="00FB62A7">
        <w:rPr>
          <w:rFonts w:eastAsia="Calibri"/>
          <w:sz w:val="22"/>
          <w:szCs w:val="22"/>
        </w:rPr>
        <w:t xml:space="preserve"> сервисирање – одржавање у гарантном</w:t>
      </w:r>
      <w:r>
        <w:rPr>
          <w:rFonts w:eastAsia="Calibri"/>
          <w:sz w:val="22"/>
          <w:szCs w:val="22"/>
          <w:lang w:val="sr-Cyrl-CS"/>
        </w:rPr>
        <w:t xml:space="preserve"> и пост-гарантном року</w:t>
      </w:r>
      <w:r w:rsidRPr="00FB62A7">
        <w:rPr>
          <w:rFonts w:eastAsia="Calibri"/>
          <w:sz w:val="22"/>
          <w:szCs w:val="22"/>
        </w:rPr>
        <w:t xml:space="preserve">, доставља Овлашћење/потврду </w:t>
      </w:r>
      <w:r>
        <w:rPr>
          <w:rFonts w:eastAsia="Calibri"/>
          <w:sz w:val="22"/>
          <w:szCs w:val="22"/>
          <w:lang w:val="sr-Cyrl-CS"/>
        </w:rPr>
        <w:t xml:space="preserve"> које му је издато </w:t>
      </w:r>
      <w:r w:rsidRPr="00FB62A7">
        <w:rPr>
          <w:rFonts w:eastAsia="Calibri"/>
          <w:sz w:val="22"/>
          <w:szCs w:val="22"/>
        </w:rPr>
        <w:t>од стране произвођача понуђен</w:t>
      </w:r>
      <w:r>
        <w:rPr>
          <w:rFonts w:eastAsia="Calibri"/>
          <w:sz w:val="22"/>
          <w:szCs w:val="22"/>
          <w:lang w:val="sr-Cyrl-CS"/>
        </w:rPr>
        <w:t>е опреме,</w:t>
      </w:r>
      <w:r w:rsidRPr="00FB62A7">
        <w:rPr>
          <w:rFonts w:eastAsia="Calibri"/>
          <w:sz w:val="22"/>
          <w:szCs w:val="22"/>
        </w:rPr>
        <w:t xml:space="preserve"> којим се потврђује да је понуђач овлашћен да врши сервисирање – одржавање </w:t>
      </w:r>
      <w:r>
        <w:rPr>
          <w:rFonts w:eastAsia="Calibri"/>
          <w:sz w:val="22"/>
          <w:szCs w:val="22"/>
          <w:lang w:val="sr-Cyrl-CS"/>
        </w:rPr>
        <w:t>опреме</w:t>
      </w:r>
      <w:r w:rsidRPr="00FB62A7">
        <w:rPr>
          <w:rFonts w:eastAsia="Calibri"/>
          <w:sz w:val="22"/>
          <w:szCs w:val="22"/>
        </w:rPr>
        <w:t xml:space="preserve"> у гарантном року</w:t>
      </w:r>
      <w:r>
        <w:rPr>
          <w:rFonts w:eastAsia="Calibri"/>
          <w:sz w:val="22"/>
          <w:szCs w:val="22"/>
          <w:lang w:val="sr-Cyrl-CS"/>
        </w:rPr>
        <w:t xml:space="preserve"> и пост-гарантном року и фотокопију важећег сертификата за тражени стандард</w:t>
      </w:r>
      <w:r w:rsidRPr="00FB62A7">
        <w:rPr>
          <w:rFonts w:eastAsia="Calibri"/>
          <w:sz w:val="22"/>
          <w:szCs w:val="22"/>
        </w:rPr>
        <w:t>.</w:t>
      </w:r>
    </w:p>
    <w:p w:rsidR="00CD26D7" w:rsidRPr="00203D21" w:rsidRDefault="00CD26D7" w:rsidP="009010CA">
      <w:pPr>
        <w:autoSpaceDE w:val="0"/>
        <w:autoSpaceDN w:val="0"/>
        <w:adjustRightInd w:val="0"/>
        <w:ind w:right="-39"/>
        <w:jc w:val="both"/>
        <w:rPr>
          <w:rFonts w:eastAsia="Calibri"/>
          <w:sz w:val="22"/>
          <w:szCs w:val="22"/>
          <w:lang w:val="sr-Cyrl-CS"/>
        </w:rPr>
      </w:pPr>
      <w:r>
        <w:rPr>
          <w:rFonts w:eastAsia="Calibri"/>
          <w:sz w:val="22"/>
          <w:szCs w:val="22"/>
          <w:lang w:val="sr-Cyrl-CS"/>
        </w:rPr>
        <w:t>2</w:t>
      </w:r>
      <w:r w:rsidRPr="00FB62A7">
        <w:rPr>
          <w:rFonts w:eastAsia="Calibri"/>
          <w:sz w:val="22"/>
          <w:szCs w:val="22"/>
        </w:rPr>
        <w:t>. Уколико понуђач обезбеђује сервис на основу уговора о пословно – техничкој сарадњи, уговора о одржавању, уговора о закупу и сл. закљученим до рока за подношење понуда са овлашћеним сервис</w:t>
      </w:r>
      <w:r>
        <w:rPr>
          <w:rFonts w:eastAsia="Calibri"/>
          <w:sz w:val="22"/>
          <w:szCs w:val="22"/>
          <w:lang w:val="sr-Cyrl-CS"/>
        </w:rPr>
        <w:t>ом</w:t>
      </w:r>
      <w:r w:rsidRPr="00FB62A7">
        <w:rPr>
          <w:rFonts w:eastAsia="Calibri"/>
          <w:sz w:val="22"/>
          <w:szCs w:val="22"/>
        </w:rPr>
        <w:t xml:space="preserve"> који ће вршити сервисирање – одржавање </w:t>
      </w:r>
      <w:r>
        <w:rPr>
          <w:rFonts w:eastAsia="Calibri"/>
          <w:sz w:val="22"/>
          <w:szCs w:val="22"/>
          <w:lang w:val="sr-Cyrl-CS"/>
        </w:rPr>
        <w:t xml:space="preserve">опреме </w:t>
      </w:r>
      <w:r w:rsidRPr="00FB62A7">
        <w:rPr>
          <w:rFonts w:eastAsia="Calibri"/>
          <w:sz w:val="22"/>
          <w:szCs w:val="22"/>
        </w:rPr>
        <w:t xml:space="preserve"> у гарантном року</w:t>
      </w:r>
      <w:r>
        <w:rPr>
          <w:rFonts w:eastAsia="Calibri"/>
          <w:sz w:val="22"/>
          <w:szCs w:val="22"/>
          <w:lang w:val="sr-Cyrl-CS"/>
        </w:rPr>
        <w:t xml:space="preserve"> и пост-гарантном року</w:t>
      </w:r>
      <w:r w:rsidRPr="00FB62A7">
        <w:rPr>
          <w:rFonts w:eastAsia="Calibri"/>
          <w:sz w:val="22"/>
          <w:szCs w:val="22"/>
        </w:rPr>
        <w:t xml:space="preserve">, доставља </w:t>
      </w:r>
      <w:r>
        <w:rPr>
          <w:rFonts w:eastAsia="Calibri"/>
          <w:sz w:val="22"/>
          <w:szCs w:val="22"/>
        </w:rPr>
        <w:t>фотокопиј</w:t>
      </w:r>
      <w:r>
        <w:rPr>
          <w:rFonts w:eastAsia="Calibri"/>
          <w:sz w:val="22"/>
          <w:szCs w:val="22"/>
          <w:lang w:val="sr-Cyrl-CS"/>
        </w:rPr>
        <w:t>у</w:t>
      </w:r>
      <w:r w:rsidRPr="00FB62A7">
        <w:rPr>
          <w:rFonts w:eastAsia="Calibri"/>
          <w:sz w:val="22"/>
          <w:szCs w:val="22"/>
        </w:rPr>
        <w:t xml:space="preserve"> важећег уговора и овлашћење издато од стране произвођача </w:t>
      </w:r>
      <w:r>
        <w:rPr>
          <w:rFonts w:eastAsia="Calibri"/>
          <w:sz w:val="22"/>
          <w:szCs w:val="22"/>
          <w:lang w:val="sr-Cyrl-CS"/>
        </w:rPr>
        <w:t>опреме</w:t>
      </w:r>
      <w:r w:rsidRPr="00FB62A7">
        <w:rPr>
          <w:rFonts w:eastAsia="Calibri"/>
          <w:sz w:val="22"/>
          <w:szCs w:val="22"/>
        </w:rPr>
        <w:t xml:space="preserve"> којим се потврђује да је понуђени сервис овлашћен да врши сервисирање – одржавање </w:t>
      </w:r>
      <w:r>
        <w:rPr>
          <w:rFonts w:eastAsia="Calibri"/>
          <w:sz w:val="22"/>
          <w:szCs w:val="22"/>
          <w:lang w:val="sr-Cyrl-CS"/>
        </w:rPr>
        <w:t>опреме</w:t>
      </w:r>
      <w:r w:rsidRPr="00FB62A7">
        <w:rPr>
          <w:rFonts w:eastAsia="Calibri"/>
          <w:sz w:val="22"/>
          <w:szCs w:val="22"/>
        </w:rPr>
        <w:t xml:space="preserve"> у гарантном року</w:t>
      </w:r>
      <w:r>
        <w:rPr>
          <w:rFonts w:eastAsia="Calibri"/>
          <w:sz w:val="22"/>
          <w:szCs w:val="22"/>
          <w:lang w:val="sr-Cyrl-CS"/>
        </w:rPr>
        <w:t xml:space="preserve"> и пост-гарантном року, као и фотокопију важећег сертификата за тражени стандард за сервис.</w:t>
      </w:r>
    </w:p>
    <w:p w:rsidR="00CD26D7" w:rsidRDefault="00CD26D7" w:rsidP="009010CA">
      <w:pPr>
        <w:ind w:right="-39"/>
        <w:jc w:val="both"/>
        <w:rPr>
          <w:b/>
          <w:sz w:val="22"/>
          <w:szCs w:val="22"/>
          <w:lang w:val="sr-Cyrl-CS"/>
        </w:rPr>
      </w:pPr>
      <w:r w:rsidRPr="001A07AA">
        <w:rPr>
          <w:sz w:val="22"/>
          <w:szCs w:val="22"/>
          <w:u w:val="single"/>
        </w:rPr>
        <w:t>Уколико понуђач обезбеђује сервис на основу уговора, т</w:t>
      </w:r>
      <w:r>
        <w:rPr>
          <w:sz w:val="22"/>
          <w:szCs w:val="22"/>
          <w:u w:val="single"/>
          <w:lang w:val="sr-Cyrl-CS"/>
        </w:rPr>
        <w:t xml:space="preserve">ај сервис </w:t>
      </w:r>
      <w:r>
        <w:rPr>
          <w:sz w:val="22"/>
          <w:szCs w:val="22"/>
          <w:u w:val="single"/>
        </w:rPr>
        <w:t>мора бити укључен</w:t>
      </w:r>
      <w:r w:rsidRPr="001A07AA">
        <w:rPr>
          <w:sz w:val="22"/>
          <w:szCs w:val="22"/>
          <w:u w:val="single"/>
        </w:rPr>
        <w:t xml:space="preserve"> у понуду као члан групе или подизвођач.</w:t>
      </w:r>
    </w:p>
    <w:p w:rsidR="00CD26D7" w:rsidRDefault="00CD26D7" w:rsidP="009010CA">
      <w:pPr>
        <w:ind w:right="-39"/>
        <w:jc w:val="both"/>
        <w:rPr>
          <w:b/>
          <w:iCs/>
          <w:sz w:val="22"/>
          <w:szCs w:val="22"/>
          <w:u w:val="single"/>
          <w:lang w:val="sr-Cyrl-CS"/>
        </w:rPr>
      </w:pPr>
    </w:p>
    <w:p w:rsidR="001C6A87" w:rsidRDefault="001C6A87" w:rsidP="009010CA">
      <w:pPr>
        <w:ind w:right="-39"/>
        <w:jc w:val="both"/>
        <w:rPr>
          <w:b/>
          <w:i/>
          <w:iCs/>
          <w:sz w:val="22"/>
          <w:szCs w:val="22"/>
          <w:u w:val="single"/>
          <w:lang w:val="sr-Cyrl-CS"/>
        </w:rPr>
      </w:pPr>
    </w:p>
    <w:p w:rsidR="001C6A87" w:rsidRDefault="001C6A87" w:rsidP="009010CA">
      <w:pPr>
        <w:ind w:right="-39"/>
        <w:jc w:val="both"/>
        <w:rPr>
          <w:b/>
          <w:i/>
          <w:iCs/>
          <w:sz w:val="22"/>
          <w:szCs w:val="22"/>
          <w:u w:val="single"/>
          <w:lang w:val="sr-Cyrl-CS"/>
        </w:rPr>
      </w:pPr>
    </w:p>
    <w:p w:rsidR="001C6A87" w:rsidRDefault="001C6A87" w:rsidP="009010CA">
      <w:pPr>
        <w:ind w:right="-39"/>
        <w:jc w:val="both"/>
        <w:rPr>
          <w:b/>
          <w:i/>
          <w:iCs/>
          <w:sz w:val="22"/>
          <w:szCs w:val="22"/>
          <w:u w:val="single"/>
          <w:lang w:val="sr-Cyrl-CS"/>
        </w:rPr>
      </w:pPr>
    </w:p>
    <w:p w:rsidR="008762C2" w:rsidRPr="009057B4" w:rsidRDefault="008762C2" w:rsidP="009010CA">
      <w:pPr>
        <w:ind w:right="-39"/>
        <w:jc w:val="both"/>
        <w:rPr>
          <w:b/>
          <w:i/>
          <w:iCs/>
          <w:sz w:val="22"/>
          <w:szCs w:val="22"/>
          <w:u w:val="single"/>
          <w:lang w:val="sr-Cyrl-CS"/>
        </w:rPr>
      </w:pPr>
      <w:r w:rsidRPr="009057B4">
        <w:rPr>
          <w:b/>
          <w:i/>
          <w:iCs/>
          <w:sz w:val="22"/>
          <w:szCs w:val="22"/>
          <w:u w:val="single"/>
          <w:lang w:val="sr-Cyrl-CS"/>
        </w:rPr>
        <w:lastRenderedPageBreak/>
        <w:t>Доказивање испуњености  услова за учешће у поступку јавне набавке</w:t>
      </w:r>
    </w:p>
    <w:p w:rsidR="00BA1009" w:rsidRPr="009057B4" w:rsidRDefault="00BA1009" w:rsidP="009010CA">
      <w:pPr>
        <w:ind w:right="-39"/>
        <w:jc w:val="both"/>
        <w:rPr>
          <w:i/>
          <w:iCs/>
          <w:sz w:val="22"/>
          <w:szCs w:val="22"/>
          <w:u w:val="single"/>
          <w:lang w:val="sr-Cyrl-CS"/>
        </w:rPr>
      </w:pPr>
    </w:p>
    <w:p w:rsidR="00947926" w:rsidRPr="009057B4" w:rsidRDefault="008762C2" w:rsidP="009010CA">
      <w:pPr>
        <w:ind w:right="-39"/>
        <w:jc w:val="both"/>
        <w:rPr>
          <w:sz w:val="22"/>
          <w:szCs w:val="22"/>
          <w:lang w:val="sr-Cyrl-CS"/>
        </w:rPr>
      </w:pPr>
      <w:r w:rsidRPr="009057B4">
        <w:rPr>
          <w:sz w:val="22"/>
          <w:szCs w:val="22"/>
          <w:lang w:val="sr-Cyrl-CS"/>
        </w:rPr>
        <w:t xml:space="preserve">             Понуђач доказује испуњеност обавезних услова из члана</w:t>
      </w:r>
      <w:r w:rsidR="009720C8" w:rsidRPr="009057B4">
        <w:rPr>
          <w:sz w:val="22"/>
          <w:szCs w:val="22"/>
          <w:lang w:val="sr-Cyrl-CS"/>
        </w:rPr>
        <w:t xml:space="preserve"> </w:t>
      </w:r>
      <w:r w:rsidRPr="009057B4">
        <w:rPr>
          <w:sz w:val="22"/>
          <w:szCs w:val="22"/>
          <w:lang w:val="sr-Cyrl-CS"/>
        </w:rPr>
        <w:t xml:space="preserve">75 . </w:t>
      </w:r>
      <w:r w:rsidR="00947926" w:rsidRPr="009057B4">
        <w:rPr>
          <w:sz w:val="22"/>
          <w:szCs w:val="22"/>
          <w:lang w:val="sr-Cyrl-CS"/>
        </w:rPr>
        <w:t xml:space="preserve">став 1. </w:t>
      </w:r>
      <w:r w:rsidRPr="009057B4">
        <w:rPr>
          <w:sz w:val="22"/>
          <w:szCs w:val="22"/>
          <w:lang w:val="sr-Cyrl-CS"/>
        </w:rPr>
        <w:t>тачке од 1</w:t>
      </w:r>
      <w:r w:rsidR="00947926" w:rsidRPr="009057B4">
        <w:rPr>
          <w:sz w:val="22"/>
          <w:szCs w:val="22"/>
          <w:lang w:val="sr-Cyrl-CS"/>
        </w:rPr>
        <w:t>, 2 и 4. Закона, који су на овом месту наведени као услови под тачком 1, 2, и 3.</w:t>
      </w:r>
      <w:r w:rsidRPr="009057B4">
        <w:rPr>
          <w:sz w:val="22"/>
          <w:szCs w:val="22"/>
          <w:lang w:val="sr-Cyrl-CS"/>
        </w:rPr>
        <w:t xml:space="preserve"> писаном изјавом датом под пуном материјалном и кривичном одговорношћу која је саставни део конкурсне документације.</w:t>
      </w:r>
      <w:r w:rsidR="00CD26D7">
        <w:rPr>
          <w:sz w:val="22"/>
          <w:szCs w:val="22"/>
          <w:lang w:val="sr-Cyrl-CS"/>
        </w:rPr>
        <w:t xml:space="preserve"> </w:t>
      </w:r>
      <w:r w:rsidR="00947926" w:rsidRPr="009057B4">
        <w:rPr>
          <w:sz w:val="22"/>
          <w:szCs w:val="22"/>
          <w:lang w:val="sr-Cyrl-CS"/>
        </w:rPr>
        <w:t>Ова изјава се подноси, односно исту даје и сваки члан групе понуђача или подизвођач, у своје име.</w:t>
      </w:r>
    </w:p>
    <w:p w:rsidR="009235C8" w:rsidRPr="009057B4" w:rsidRDefault="006106E1" w:rsidP="009010CA">
      <w:pPr>
        <w:ind w:right="-39" w:firstLine="720"/>
        <w:jc w:val="both"/>
        <w:rPr>
          <w:sz w:val="22"/>
          <w:szCs w:val="22"/>
          <w:lang w:val="sr-Cyrl-CS"/>
        </w:rPr>
      </w:pPr>
      <w:r w:rsidRPr="009057B4">
        <w:rPr>
          <w:sz w:val="22"/>
          <w:szCs w:val="22"/>
          <w:lang w:val="sr-Cyrl-CS"/>
        </w:rPr>
        <w:t>Испуњеност</w:t>
      </w:r>
      <w:r w:rsidR="00947926" w:rsidRPr="009057B4">
        <w:rPr>
          <w:sz w:val="22"/>
          <w:szCs w:val="22"/>
          <w:lang w:val="sr-Cyrl-CS"/>
        </w:rPr>
        <w:t xml:space="preserve"> обавезног услова из члана 75. став 1. тачка 5. Закона, који је на овом месту наведен као услов </w:t>
      </w:r>
      <w:r w:rsidR="00EE255F" w:rsidRPr="009057B4">
        <w:rPr>
          <w:sz w:val="22"/>
          <w:szCs w:val="22"/>
          <w:lang w:val="sr-Cyrl-CS"/>
        </w:rPr>
        <w:t xml:space="preserve">под тачком </w:t>
      </w:r>
      <w:r w:rsidR="00702066" w:rsidRPr="009057B4">
        <w:rPr>
          <w:sz w:val="22"/>
          <w:szCs w:val="22"/>
          <w:lang w:val="sr-Cyrl-CS"/>
        </w:rPr>
        <w:t>4</w:t>
      </w:r>
      <w:r w:rsidR="00EE255F" w:rsidRPr="009057B4">
        <w:rPr>
          <w:sz w:val="22"/>
          <w:szCs w:val="22"/>
          <w:lang w:val="sr-Cyrl-CS"/>
        </w:rPr>
        <w:t xml:space="preserve">. </w:t>
      </w:r>
      <w:r w:rsidR="00775AF7" w:rsidRPr="009057B4">
        <w:rPr>
          <w:sz w:val="22"/>
          <w:szCs w:val="22"/>
          <w:lang w:val="sr-Cyrl-CS"/>
        </w:rPr>
        <w:t>п</w:t>
      </w:r>
      <w:r w:rsidR="001958AD" w:rsidRPr="009057B4">
        <w:rPr>
          <w:sz w:val="22"/>
          <w:szCs w:val="22"/>
          <w:lang w:val="sr-Cyrl-CS"/>
        </w:rPr>
        <w:t>онуђач доказује достављањем</w:t>
      </w:r>
      <w:r w:rsidR="009235C8" w:rsidRPr="009057B4">
        <w:rPr>
          <w:sz w:val="22"/>
          <w:szCs w:val="22"/>
          <w:lang w:val="sr-Cyrl-CS"/>
        </w:rPr>
        <w:t>:</w:t>
      </w:r>
    </w:p>
    <w:p w:rsidR="00777167" w:rsidRPr="00AD65BF" w:rsidRDefault="001C6A87" w:rsidP="00D20575">
      <w:pPr>
        <w:numPr>
          <w:ilvl w:val="0"/>
          <w:numId w:val="7"/>
        </w:numPr>
        <w:ind w:right="-39"/>
        <w:jc w:val="both"/>
        <w:rPr>
          <w:rStyle w:val="Strong"/>
          <w:b w:val="0"/>
          <w:bCs w:val="0"/>
          <w:sz w:val="22"/>
          <w:szCs w:val="22"/>
          <w:lang w:val="sr-Cyrl-CS"/>
        </w:rPr>
      </w:pPr>
      <w:r>
        <w:rPr>
          <w:sz w:val="22"/>
          <w:szCs w:val="22"/>
          <w:lang w:val="sr-Cyrl-CS"/>
        </w:rPr>
        <w:t>фотокопије</w:t>
      </w:r>
      <w:r w:rsidR="00947926" w:rsidRPr="00AD65BF">
        <w:rPr>
          <w:sz w:val="22"/>
          <w:szCs w:val="22"/>
          <w:lang w:val="sr-Cyrl-CS"/>
        </w:rPr>
        <w:t xml:space="preserve"> </w:t>
      </w:r>
      <w:r w:rsidR="007D2646" w:rsidRPr="00AD65BF">
        <w:rPr>
          <w:sz w:val="22"/>
          <w:szCs w:val="22"/>
          <w:lang w:val="sr-Cyrl-CS"/>
        </w:rPr>
        <w:t>важећ</w:t>
      </w:r>
      <w:r w:rsidR="005807D8" w:rsidRPr="00AD65BF">
        <w:rPr>
          <w:sz w:val="22"/>
          <w:szCs w:val="22"/>
          <w:lang w:val="sr-Cyrl-CS"/>
        </w:rPr>
        <w:t>е</w:t>
      </w:r>
      <w:r w:rsidR="00C52B67" w:rsidRPr="00AD65BF">
        <w:rPr>
          <w:sz w:val="22"/>
          <w:szCs w:val="22"/>
          <w:lang w:val="sr-Cyrl-CS"/>
        </w:rPr>
        <w:t>г</w:t>
      </w:r>
      <w:r w:rsidR="007D2646" w:rsidRPr="00AD65BF">
        <w:rPr>
          <w:sz w:val="22"/>
          <w:szCs w:val="22"/>
          <w:lang w:val="sr-Cyrl-CS"/>
        </w:rPr>
        <w:t xml:space="preserve"> </w:t>
      </w:r>
      <w:r w:rsidR="00C52B67" w:rsidRPr="00AD65BF">
        <w:rPr>
          <w:sz w:val="22"/>
          <w:szCs w:val="22"/>
          <w:lang w:val="sr-Cyrl-CS"/>
        </w:rPr>
        <w:t>Решења</w:t>
      </w:r>
      <w:r w:rsidR="00777167" w:rsidRPr="00AD65BF">
        <w:rPr>
          <w:sz w:val="22"/>
          <w:szCs w:val="22"/>
          <w:lang w:val="sr-Cyrl-CS"/>
        </w:rPr>
        <w:t xml:space="preserve"> Министарства здравља Републике Србије за обављање промета добара која су предмет набавке</w:t>
      </w:r>
    </w:p>
    <w:p w:rsidR="00947926" w:rsidRPr="00AD65BF" w:rsidRDefault="00947926" w:rsidP="009010CA">
      <w:pPr>
        <w:ind w:right="-39" w:firstLine="720"/>
        <w:jc w:val="both"/>
        <w:rPr>
          <w:sz w:val="22"/>
          <w:szCs w:val="22"/>
          <w:lang w:val="sr-Cyrl-CS"/>
        </w:rPr>
      </w:pPr>
      <w:r w:rsidRPr="00AD65BF">
        <w:rPr>
          <w:sz w:val="22"/>
          <w:szCs w:val="22"/>
          <w:lang w:val="sr-Cyrl-CS"/>
        </w:rPr>
        <w:t xml:space="preserve">Испуњеност услова из члана 75. став 2. Закона који је на овом месту наведе </w:t>
      </w:r>
      <w:r w:rsidR="00AC5AC6" w:rsidRPr="00AD65BF">
        <w:rPr>
          <w:sz w:val="22"/>
          <w:szCs w:val="22"/>
          <w:lang w:val="sr-Cyrl-CS"/>
        </w:rPr>
        <w:t xml:space="preserve">под тачком 5. </w:t>
      </w:r>
      <w:r w:rsidR="00AC5AC6" w:rsidRPr="00AD65BF">
        <w:rPr>
          <w:sz w:val="22"/>
          <w:szCs w:val="22"/>
        </w:rPr>
        <w:t>п</w:t>
      </w:r>
      <w:r w:rsidR="001958AD" w:rsidRPr="00AD65BF">
        <w:rPr>
          <w:sz w:val="22"/>
          <w:szCs w:val="22"/>
          <w:lang w:val="sr-Cyrl-CS"/>
        </w:rPr>
        <w:t xml:space="preserve">онуђач доказује достављањем </w:t>
      </w:r>
      <w:r w:rsidR="007140CB" w:rsidRPr="00AD65BF">
        <w:rPr>
          <w:sz w:val="22"/>
          <w:szCs w:val="22"/>
          <w:lang w:val="sr-Cyrl-CS"/>
        </w:rPr>
        <w:t>изјаве о поштовању обавеза из чл.75.</w:t>
      </w:r>
      <w:r w:rsidRPr="00AD65BF">
        <w:rPr>
          <w:sz w:val="22"/>
          <w:szCs w:val="22"/>
          <w:lang w:val="sr-Cyrl-CS"/>
        </w:rPr>
        <w:t xml:space="preserve"> </w:t>
      </w:r>
      <w:r w:rsidR="007140CB" w:rsidRPr="00AD65BF">
        <w:rPr>
          <w:sz w:val="22"/>
          <w:szCs w:val="22"/>
          <w:lang w:val="sr-Cyrl-CS"/>
        </w:rPr>
        <w:t>ст.</w:t>
      </w:r>
      <w:r w:rsidRPr="00AD65BF">
        <w:rPr>
          <w:sz w:val="22"/>
          <w:szCs w:val="22"/>
          <w:lang w:val="sr-Cyrl-CS"/>
        </w:rPr>
        <w:t xml:space="preserve"> </w:t>
      </w:r>
      <w:r w:rsidR="007140CB" w:rsidRPr="00AD65BF">
        <w:rPr>
          <w:sz w:val="22"/>
          <w:szCs w:val="22"/>
          <w:lang w:val="sr-Cyrl-CS"/>
        </w:rPr>
        <w:t>2.</w:t>
      </w:r>
      <w:r w:rsidR="001848D4" w:rsidRPr="00AD65BF">
        <w:rPr>
          <w:sz w:val="22"/>
          <w:szCs w:val="22"/>
          <w:lang w:val="sr-Cyrl-CS"/>
        </w:rPr>
        <w:t xml:space="preserve"> </w:t>
      </w:r>
      <w:r w:rsidR="007140CB" w:rsidRPr="00AD65BF">
        <w:rPr>
          <w:sz w:val="22"/>
          <w:szCs w:val="22"/>
          <w:lang w:val="sr-Cyrl-CS"/>
        </w:rPr>
        <w:t>ЗЈН која је саставни део конкурсне документације.</w:t>
      </w:r>
      <w:r w:rsidRPr="00AD65BF">
        <w:rPr>
          <w:sz w:val="22"/>
          <w:szCs w:val="22"/>
          <w:lang w:val="sr-Cyrl-CS"/>
        </w:rPr>
        <w:t xml:space="preserve"> Ова изјава се подноси, односно исту даје и сваки члан групе понуђача или подизвођач, у своје име.</w:t>
      </w:r>
    </w:p>
    <w:p w:rsidR="00947926" w:rsidRPr="00AD65BF" w:rsidRDefault="00CD26D7" w:rsidP="009010CA">
      <w:pPr>
        <w:ind w:right="-39"/>
        <w:jc w:val="both"/>
        <w:rPr>
          <w:sz w:val="22"/>
          <w:szCs w:val="22"/>
          <w:lang w:val="sr-Cyrl-CS"/>
        </w:rPr>
      </w:pPr>
      <w:r w:rsidRPr="00AD65BF">
        <w:rPr>
          <w:sz w:val="22"/>
          <w:szCs w:val="22"/>
          <w:lang w:val="sr-Cyrl-CS"/>
        </w:rPr>
        <w:tab/>
        <w:t>Испуњеност наведених додатних услова у вези са захтеваним капацитетима понуђач доказује достављањем у понуди наведених доказа.</w:t>
      </w:r>
    </w:p>
    <w:p w:rsidR="00CD26D7" w:rsidRPr="009057B4" w:rsidRDefault="00CD26D7" w:rsidP="009010CA">
      <w:pPr>
        <w:ind w:right="-39"/>
        <w:jc w:val="both"/>
        <w:rPr>
          <w:lang w:val="sr-Cyrl-CS"/>
        </w:rPr>
      </w:pPr>
    </w:p>
    <w:p w:rsidR="00947926" w:rsidRPr="009057B4" w:rsidRDefault="00947926" w:rsidP="009010CA">
      <w:pPr>
        <w:ind w:right="-39"/>
        <w:jc w:val="both"/>
        <w:rPr>
          <w:i/>
          <w:u w:val="single"/>
        </w:rPr>
      </w:pPr>
      <w:r w:rsidRPr="009057B4">
        <w:rPr>
          <w:b/>
          <w:bCs/>
          <w:i/>
          <w:sz w:val="22"/>
          <w:szCs w:val="22"/>
          <w:u w:val="single"/>
          <w:lang w:val="sr-Cyrl-CS" w:bidi="en-US"/>
        </w:rPr>
        <w:t>Услови које мора да испуни сваки подизвођач, односно члан групе понуђача</w:t>
      </w:r>
    </w:p>
    <w:p w:rsidR="00947926" w:rsidRPr="009057B4" w:rsidRDefault="003F77D5" w:rsidP="009010CA">
      <w:pPr>
        <w:ind w:right="-39"/>
        <w:jc w:val="both"/>
        <w:rPr>
          <w:lang w:val="sr-Cyrl-CS"/>
        </w:rPr>
      </w:pPr>
      <w:r w:rsidRPr="009057B4">
        <w:t xml:space="preserve">      </w:t>
      </w:r>
    </w:p>
    <w:p w:rsidR="00F36C46" w:rsidRPr="009057B4" w:rsidRDefault="00947926" w:rsidP="009010CA">
      <w:pPr>
        <w:ind w:right="-39" w:firstLine="720"/>
        <w:jc w:val="both"/>
        <w:rPr>
          <w:sz w:val="22"/>
          <w:szCs w:val="22"/>
        </w:rPr>
      </w:pPr>
      <w:r w:rsidRPr="009057B4">
        <w:rPr>
          <w:bCs/>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00AD65BF">
        <w:rPr>
          <w:bCs/>
          <w:sz w:val="22"/>
          <w:szCs w:val="22"/>
          <w:lang w:val="sr-Cyrl-CS" w:bidi="en-US"/>
        </w:rPr>
        <w:t>,</w:t>
      </w:r>
      <w:r w:rsidR="00AD65BF" w:rsidRPr="00AD65BF">
        <w:rPr>
          <w:sz w:val="22"/>
          <w:szCs w:val="22"/>
          <w:lang w:val="sr-Cyrl-CS"/>
        </w:rPr>
        <w:t xml:space="preserve"> </w:t>
      </w:r>
      <w:r w:rsidR="00AD65BF" w:rsidRPr="000A5634">
        <w:rPr>
          <w:sz w:val="22"/>
          <w:szCs w:val="22"/>
          <w:lang w:val="sr-Cyrl-CS"/>
        </w:rPr>
        <w:t>а додатне услове чланови групе испуњавају заједно</w:t>
      </w:r>
      <w:r w:rsidR="00AD65BF">
        <w:rPr>
          <w:sz w:val="22"/>
          <w:szCs w:val="22"/>
          <w:lang w:val="sr-Cyrl-CS"/>
        </w:rPr>
        <w:t xml:space="preserve"> на основу доказа наведених у овом одељку</w:t>
      </w:r>
      <w:r w:rsidRPr="009057B4">
        <w:rPr>
          <w:bCs/>
          <w:sz w:val="22"/>
          <w:szCs w:val="22"/>
          <w:lang w:val="sr-Cyrl-CS" w:bidi="en-US"/>
        </w:rPr>
        <w:t>.</w:t>
      </w:r>
      <w:r w:rsidRPr="009057B4">
        <w:rPr>
          <w:sz w:val="22"/>
          <w:szCs w:val="22"/>
        </w:rPr>
        <w:t xml:space="preserve"> Услов из члана 75. став 1. тачка 5) </w:t>
      </w:r>
      <w:r w:rsidRPr="009057B4">
        <w:rPr>
          <w:sz w:val="22"/>
          <w:szCs w:val="22"/>
          <w:lang w:val="sr-Cyrl-CS"/>
        </w:rPr>
        <w:t>З</w:t>
      </w:r>
      <w:r w:rsidR="00F36C46" w:rsidRPr="009057B4">
        <w:rPr>
          <w:sz w:val="22"/>
          <w:szCs w:val="22"/>
        </w:rPr>
        <w:t>акона дужан је да испуни</w:t>
      </w:r>
      <w:r w:rsidR="00F36C46" w:rsidRPr="009057B4">
        <w:rPr>
          <w:sz w:val="22"/>
          <w:szCs w:val="22"/>
          <w:lang w:val="sr-Cyrl-CS"/>
        </w:rPr>
        <w:t xml:space="preserve"> </w:t>
      </w:r>
      <w:r w:rsidRPr="009057B4">
        <w:rPr>
          <w:sz w:val="22"/>
          <w:szCs w:val="22"/>
        </w:rPr>
        <w:t xml:space="preserve">понуђач из групе понуђача којем је поверено извршење дела набавке за који је неопходна испуњеност тог услова. </w:t>
      </w:r>
      <w:r w:rsidR="00F36C46" w:rsidRPr="009057B4">
        <w:rPr>
          <w:sz w:val="22"/>
          <w:szCs w:val="22"/>
        </w:rPr>
        <w:t xml:space="preserve">С тим у вези, а имајући у виду предмет набавке који обухвата искључиво </w:t>
      </w:r>
      <w:r w:rsidR="00C52B67">
        <w:rPr>
          <w:sz w:val="22"/>
          <w:szCs w:val="22"/>
          <w:lang w:val="sr-Cyrl-CS"/>
        </w:rPr>
        <w:t>медицинску опрему</w:t>
      </w:r>
      <w:r w:rsidR="00F36C46" w:rsidRPr="009057B4">
        <w:rPr>
          <w:sz w:val="22"/>
          <w:szCs w:val="22"/>
        </w:rPr>
        <w:t>, сваки члан групе којем је поверено извршење дела ове набавке мора испуњавати овај услов.</w:t>
      </w:r>
    </w:p>
    <w:p w:rsidR="00947926" w:rsidRPr="009057B4" w:rsidRDefault="00947926" w:rsidP="009010CA">
      <w:pPr>
        <w:ind w:right="-39" w:firstLine="720"/>
        <w:jc w:val="both"/>
      </w:pPr>
      <w:r w:rsidRPr="009057B4">
        <w:rPr>
          <w:bCs/>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r w:rsidRPr="009057B4">
        <w:rPr>
          <w:sz w:val="22"/>
          <w:szCs w:val="22"/>
          <w:lang w:val="sr-Cyrl-CS"/>
        </w:rPr>
        <w:t>Д</w:t>
      </w:r>
      <w:r w:rsidRPr="009057B4">
        <w:rPr>
          <w:sz w:val="22"/>
          <w:szCs w:val="22"/>
        </w:rPr>
        <w:t xml:space="preserve">оказ о испуњености услова из члана 75. став 1. тачка 5) </w:t>
      </w:r>
      <w:r w:rsidRPr="009057B4">
        <w:rPr>
          <w:sz w:val="22"/>
          <w:szCs w:val="22"/>
          <w:lang w:val="sr-Cyrl-CS"/>
        </w:rPr>
        <w:t>Закона понуђач доставља за подизвођача</w:t>
      </w:r>
      <w:r w:rsidRPr="009057B4">
        <w:rPr>
          <w:sz w:val="22"/>
          <w:szCs w:val="22"/>
        </w:rPr>
        <w:t xml:space="preserve"> за део набавке који ће извршити преко подизвођача.</w:t>
      </w:r>
      <w:r w:rsidRPr="009057B4">
        <w:rPr>
          <w:sz w:val="22"/>
          <w:szCs w:val="22"/>
          <w:lang w:val="sr-Cyrl-CS"/>
        </w:rPr>
        <w:t xml:space="preserve"> </w:t>
      </w:r>
    </w:p>
    <w:p w:rsidR="00C30CF8" w:rsidRPr="009057B4" w:rsidRDefault="00C30CF8" w:rsidP="00947926">
      <w:pPr>
        <w:jc w:val="both"/>
        <w:rPr>
          <w:rFonts w:eastAsia="TimesNewRomanPS-BoldMT"/>
          <w:b/>
          <w:bCs/>
          <w:i/>
          <w:sz w:val="22"/>
          <w:szCs w:val="22"/>
          <w:u w:val="single"/>
          <w:lang w:val="ru-RU"/>
        </w:rPr>
      </w:pPr>
    </w:p>
    <w:p w:rsidR="00947926" w:rsidRPr="009057B4" w:rsidRDefault="00947926" w:rsidP="00947926">
      <w:pPr>
        <w:jc w:val="both"/>
        <w:rPr>
          <w:rFonts w:eastAsia="TimesNewRomanPS-BoldMT"/>
          <w:b/>
          <w:bCs/>
          <w:i/>
          <w:sz w:val="22"/>
          <w:szCs w:val="22"/>
          <w:u w:val="single"/>
          <w:lang w:val="ru-RU"/>
        </w:rPr>
      </w:pPr>
      <w:r w:rsidRPr="009057B4">
        <w:rPr>
          <w:rFonts w:eastAsia="TimesNewRomanPS-BoldMT"/>
          <w:b/>
          <w:bCs/>
          <w:i/>
          <w:sz w:val="22"/>
          <w:szCs w:val="22"/>
          <w:u w:val="single"/>
          <w:lang w:val="ru-RU"/>
        </w:rPr>
        <w:t>Начин достављања доказа:</w:t>
      </w:r>
    </w:p>
    <w:p w:rsidR="00C30CF8" w:rsidRPr="009057B4" w:rsidRDefault="00C30CF8" w:rsidP="00947926">
      <w:pPr>
        <w:ind w:firstLine="720"/>
        <w:jc w:val="both"/>
        <w:rPr>
          <w:rFonts w:eastAsia="TimesNewRomanPS-BoldMT"/>
          <w:bCs/>
          <w:sz w:val="22"/>
          <w:szCs w:val="22"/>
          <w:lang w:val="ru-RU"/>
        </w:rPr>
      </w:pPr>
    </w:p>
    <w:p w:rsidR="00947926" w:rsidRPr="009057B4" w:rsidRDefault="00947926" w:rsidP="00947926">
      <w:pPr>
        <w:ind w:firstLine="720"/>
        <w:jc w:val="both"/>
        <w:rPr>
          <w:b/>
          <w:bCs/>
          <w:sz w:val="22"/>
          <w:szCs w:val="22"/>
          <w:u w:val="single"/>
          <w:lang w:val="sr-Cyrl-CS" w:bidi="en-US"/>
        </w:rPr>
      </w:pPr>
      <w:r w:rsidRPr="009057B4">
        <w:rPr>
          <w:rFonts w:eastAsia="TimesNewRomanPS-BoldMT"/>
          <w:bCs/>
          <w:sz w:val="22"/>
          <w:szCs w:val="22"/>
          <w:lang w:val="ru-RU"/>
        </w:rPr>
        <w:t>Наручилац неће одбити понуду као неприхватљиву, уколико не садржи доказ</w:t>
      </w:r>
      <w:r w:rsidRPr="009057B4">
        <w:rPr>
          <w:sz w:val="22"/>
          <w:szCs w:val="22"/>
          <w:lang w:val="sr-Cyrl-CS"/>
        </w:rPr>
        <w:t xml:space="preserve"> у вези са </w:t>
      </w:r>
      <w:r w:rsidRPr="009057B4">
        <w:rPr>
          <w:rFonts w:eastAsia="TimesNewRomanPS-BoldMT"/>
          <w:bCs/>
          <w:sz w:val="22"/>
          <w:szCs w:val="22"/>
          <w:lang w:val="sr-Cyrl-CS"/>
        </w:rPr>
        <w:t xml:space="preserve">условима за учешће </w:t>
      </w:r>
      <w:r w:rsidRPr="009057B4">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9057B4">
        <w:rPr>
          <w:sz w:val="22"/>
          <w:szCs w:val="22"/>
          <w:lang w:val="sr-Cyrl-CS"/>
        </w:rPr>
        <w:t>.</w:t>
      </w:r>
    </w:p>
    <w:p w:rsidR="00947926" w:rsidRPr="009057B4" w:rsidRDefault="00947926" w:rsidP="00947926">
      <w:pPr>
        <w:ind w:firstLine="720"/>
        <w:jc w:val="both"/>
        <w:rPr>
          <w:sz w:val="22"/>
          <w:szCs w:val="22"/>
        </w:rPr>
      </w:pPr>
      <w:r w:rsidRPr="009057B4">
        <w:rPr>
          <w:sz w:val="22"/>
          <w:szCs w:val="22"/>
          <w:lang w:val="sr-Cyrl-CS"/>
        </w:rPr>
        <w:t>Н</w:t>
      </w:r>
      <w:r w:rsidRPr="009057B4">
        <w:rPr>
          <w:sz w:val="22"/>
          <w:szCs w:val="22"/>
        </w:rPr>
        <w:t>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копију доказа о испуњености услова за учешће.</w:t>
      </w:r>
    </w:p>
    <w:p w:rsidR="00947926" w:rsidRPr="009057B4" w:rsidRDefault="00947926" w:rsidP="0066585C">
      <w:pPr>
        <w:ind w:firstLine="720"/>
        <w:jc w:val="both"/>
        <w:rPr>
          <w:sz w:val="22"/>
          <w:szCs w:val="22"/>
        </w:rPr>
      </w:pPr>
      <w:r w:rsidRPr="009057B4">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
    <w:p w:rsidR="00947926" w:rsidRPr="009057B4" w:rsidRDefault="00947926" w:rsidP="0066585C">
      <w:pPr>
        <w:ind w:firstLine="720"/>
        <w:jc w:val="both"/>
        <w:rPr>
          <w:sz w:val="22"/>
          <w:szCs w:val="22"/>
        </w:rPr>
      </w:pPr>
      <w:r w:rsidRPr="009057B4">
        <w:rPr>
          <w:sz w:val="22"/>
          <w:szCs w:val="22"/>
          <w:lang w:val="sr-Cyrl-CS"/>
        </w:rPr>
        <w:t>Н</w:t>
      </w:r>
      <w:r w:rsidRPr="009057B4">
        <w:rPr>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w:t>
      </w:r>
      <w:r w:rsidR="00A70F0B" w:rsidRPr="009057B4">
        <w:rPr>
          <w:sz w:val="22"/>
          <w:szCs w:val="22"/>
          <w:lang w:val="sr-Cyrl-CS"/>
        </w:rPr>
        <w:t>фото</w:t>
      </w:r>
      <w:r w:rsidRPr="009057B4">
        <w:rPr>
          <w:sz w:val="22"/>
          <w:szCs w:val="22"/>
        </w:rPr>
        <w:t>копију свих или појединих доказа.</w:t>
      </w:r>
    </w:p>
    <w:p w:rsidR="00947926" w:rsidRPr="009057B4" w:rsidRDefault="00947926" w:rsidP="0066585C">
      <w:pPr>
        <w:ind w:firstLine="720"/>
        <w:jc w:val="both"/>
        <w:rPr>
          <w:sz w:val="22"/>
          <w:szCs w:val="22"/>
        </w:rPr>
      </w:pPr>
      <w:r w:rsidRPr="009057B4">
        <w:rPr>
          <w:sz w:val="22"/>
          <w:szCs w:val="22"/>
        </w:rPr>
        <w:t xml:space="preserve">Ако понуђач у остављеном, примереном року који не може бити краћи од пет дана, не достави </w:t>
      </w:r>
      <w:r w:rsidRPr="009057B4">
        <w:rPr>
          <w:sz w:val="22"/>
          <w:szCs w:val="22"/>
          <w:lang w:val="sr-Cyrl-CS"/>
        </w:rPr>
        <w:t>тражене доказе</w:t>
      </w:r>
      <w:r w:rsidRPr="009057B4">
        <w:rPr>
          <w:sz w:val="22"/>
          <w:szCs w:val="22"/>
        </w:rPr>
        <w:t xml:space="preserve">, </w:t>
      </w:r>
      <w:r w:rsidRPr="009057B4">
        <w:rPr>
          <w:sz w:val="22"/>
          <w:szCs w:val="22"/>
          <w:lang w:val="sr-Cyrl-CS"/>
        </w:rPr>
        <w:t>Н</w:t>
      </w:r>
      <w:r w:rsidRPr="009057B4">
        <w:rPr>
          <w:sz w:val="22"/>
          <w:szCs w:val="22"/>
        </w:rPr>
        <w:t>аручилац ће његову понуду одбити као неприхватљиву.</w:t>
      </w:r>
    </w:p>
    <w:p w:rsidR="00947926" w:rsidRPr="009057B4" w:rsidRDefault="00947926" w:rsidP="0066585C">
      <w:pPr>
        <w:ind w:firstLine="720"/>
        <w:jc w:val="both"/>
        <w:rPr>
          <w:sz w:val="22"/>
          <w:szCs w:val="22"/>
          <w:lang w:val="sr-Cyrl-CS"/>
        </w:rPr>
      </w:pPr>
      <w:r w:rsidRPr="009057B4">
        <w:rPr>
          <w:sz w:val="22"/>
          <w:szCs w:val="22"/>
        </w:rPr>
        <w:t>Наручилац може користити одговарајуће доказе које има за понуђача из других поступака код Наручиоца</w:t>
      </w:r>
      <w:r w:rsidRPr="009057B4">
        <w:rPr>
          <w:sz w:val="22"/>
          <w:szCs w:val="22"/>
          <w:lang w:val="sr-Cyrl-CS"/>
        </w:rPr>
        <w:t>.</w:t>
      </w:r>
    </w:p>
    <w:p w:rsidR="00947926" w:rsidRPr="009057B4" w:rsidRDefault="00947926" w:rsidP="0066585C">
      <w:pPr>
        <w:ind w:firstLine="720"/>
        <w:jc w:val="both"/>
        <w:rPr>
          <w:sz w:val="22"/>
          <w:szCs w:val="22"/>
          <w:lang w:val="sr-Cyrl-CS"/>
        </w:rPr>
      </w:pPr>
      <w:r w:rsidRPr="009057B4">
        <w:rPr>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947926" w:rsidRPr="009057B4" w:rsidRDefault="00947926" w:rsidP="0066585C">
      <w:pPr>
        <w:ind w:firstLine="720"/>
        <w:jc w:val="both"/>
        <w:rPr>
          <w:sz w:val="22"/>
          <w:szCs w:val="22"/>
          <w:lang w:val="sr-Cyrl-CS"/>
        </w:rPr>
      </w:pPr>
      <w:r w:rsidRPr="009057B4">
        <w:rPr>
          <w:sz w:val="22"/>
          <w:szCs w:val="22"/>
          <w:lang w:val="sr-Cyrl-CS"/>
        </w:rPr>
        <w:t xml:space="preserve">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w:t>
      </w:r>
      <w:r w:rsidRPr="009057B4">
        <w:rPr>
          <w:sz w:val="22"/>
          <w:szCs w:val="22"/>
          <w:lang w:val="sr-Cyrl-CS"/>
        </w:rPr>
        <w:lastRenderedPageBreak/>
        <w:t>доказима, у наведеном року доставити писано обавештење са податаком о hyperlink-u на ком су доступни подаци о упису понуђача у Регистар понуђача.</w:t>
      </w:r>
    </w:p>
    <w:p w:rsidR="00947926" w:rsidRPr="009057B4" w:rsidRDefault="00947926" w:rsidP="0066585C">
      <w:pPr>
        <w:ind w:firstLine="720"/>
        <w:jc w:val="both"/>
        <w:rPr>
          <w:sz w:val="22"/>
          <w:szCs w:val="22"/>
          <w:lang w:val="sr-Latn-CS"/>
        </w:rPr>
      </w:pPr>
      <w:r w:rsidRPr="009057B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9057B4">
        <w:rPr>
          <w:sz w:val="22"/>
          <w:szCs w:val="22"/>
          <w:lang w:val="sr-Cyrl-CS"/>
        </w:rPr>
        <w:t>.</w:t>
      </w:r>
    </w:p>
    <w:p w:rsidR="00947926" w:rsidRPr="009057B4" w:rsidRDefault="00947926" w:rsidP="0066585C">
      <w:pPr>
        <w:ind w:firstLine="720"/>
        <w:jc w:val="both"/>
        <w:rPr>
          <w:sz w:val="22"/>
          <w:szCs w:val="22"/>
          <w:lang w:val="sr-Cyrl-CS"/>
        </w:rPr>
      </w:pPr>
      <w:r w:rsidRPr="009057B4">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9057B4">
        <w:rPr>
          <w:sz w:val="22"/>
          <w:szCs w:val="22"/>
          <w:lang w:val="sr-Cyrl-CS"/>
        </w:rPr>
        <w:t>.</w:t>
      </w:r>
    </w:p>
    <w:p w:rsidR="00947926" w:rsidRPr="009057B4" w:rsidRDefault="00947926" w:rsidP="00947926">
      <w:pPr>
        <w:jc w:val="both"/>
        <w:rPr>
          <w:sz w:val="22"/>
          <w:szCs w:val="22"/>
          <w:lang w:val="sr-Cyrl-CS"/>
        </w:rPr>
      </w:pPr>
      <w:r w:rsidRPr="009057B4">
        <w:rPr>
          <w:sz w:val="22"/>
          <w:szCs w:val="22"/>
          <w:lang w:val="sr-Cyrl-CS"/>
        </w:rPr>
        <w:t xml:space="preserve">  </w:t>
      </w:r>
      <w:r w:rsidR="0066585C" w:rsidRPr="009057B4">
        <w:rPr>
          <w:sz w:val="22"/>
          <w:szCs w:val="22"/>
          <w:lang w:val="sr-Cyrl-CS"/>
        </w:rPr>
        <w:tab/>
      </w:r>
      <w:r w:rsidRPr="009057B4">
        <w:rPr>
          <w:sz w:val="22"/>
          <w:szCs w:val="22"/>
        </w:rPr>
        <w:t xml:space="preserve">Понуђач је дужан да без одлагања писмено обавести </w:t>
      </w:r>
      <w:r w:rsidRPr="009057B4">
        <w:rPr>
          <w:sz w:val="22"/>
          <w:szCs w:val="22"/>
          <w:lang w:val="sr-Cyrl-CS"/>
        </w:rPr>
        <w:t>Н</w:t>
      </w:r>
      <w:r w:rsidRPr="009057B4">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9057B4">
        <w:rPr>
          <w:sz w:val="22"/>
          <w:szCs w:val="22"/>
          <w:lang w:val="sr-Cyrl-CS"/>
        </w:rPr>
        <w:t>.</w:t>
      </w:r>
      <w:r w:rsidRPr="009057B4">
        <w:rPr>
          <w:b/>
          <w:bCs/>
          <w:sz w:val="22"/>
          <w:szCs w:val="22"/>
          <w:lang w:val="sr-Cyrl-CS"/>
        </w:rPr>
        <w:tab/>
      </w:r>
    </w:p>
    <w:p w:rsidR="00947926" w:rsidRPr="009057B4" w:rsidRDefault="00947926" w:rsidP="00947926">
      <w:pPr>
        <w:jc w:val="both"/>
        <w:rPr>
          <w:sz w:val="22"/>
          <w:szCs w:val="22"/>
          <w:lang w:val="sr-Cyrl-CS"/>
        </w:rPr>
      </w:pPr>
    </w:p>
    <w:p w:rsidR="00BA1009" w:rsidRPr="009057B4" w:rsidRDefault="00BA1009" w:rsidP="001958AD">
      <w:pPr>
        <w:ind w:firstLine="720"/>
        <w:jc w:val="both"/>
        <w:rPr>
          <w:sz w:val="22"/>
          <w:szCs w:val="22"/>
          <w:lang w:val="sr-Cyrl-CS"/>
        </w:rPr>
      </w:pPr>
    </w:p>
    <w:p w:rsidR="00422052" w:rsidRPr="009057B4" w:rsidRDefault="00422052" w:rsidP="001958AD">
      <w:pPr>
        <w:ind w:firstLine="720"/>
        <w:jc w:val="both"/>
        <w:rPr>
          <w:sz w:val="22"/>
          <w:szCs w:val="22"/>
          <w:lang w:val="sr-Cyrl-CS"/>
        </w:rPr>
      </w:pPr>
    </w:p>
    <w:p w:rsidR="007D2646" w:rsidRPr="009057B4" w:rsidRDefault="007D2646" w:rsidP="001958AD">
      <w:pPr>
        <w:ind w:firstLine="720"/>
        <w:jc w:val="both"/>
        <w:rPr>
          <w:sz w:val="22"/>
          <w:szCs w:val="22"/>
          <w:lang w:val="sr-Cyrl-CS"/>
        </w:rPr>
      </w:pPr>
    </w:p>
    <w:p w:rsidR="0066585C" w:rsidRPr="009057B4" w:rsidRDefault="008762C2">
      <w:pPr>
        <w:ind w:firstLine="720"/>
        <w:jc w:val="both"/>
        <w:rPr>
          <w:b/>
          <w:sz w:val="22"/>
          <w:szCs w:val="22"/>
          <w:lang w:val="sr-Cyrl-CS"/>
        </w:rPr>
      </w:pP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Pr="009057B4">
        <w:rPr>
          <w:b/>
          <w:sz w:val="22"/>
          <w:szCs w:val="22"/>
          <w:lang w:val="sr-Cyrl-CS"/>
        </w:rPr>
        <w:tab/>
      </w:r>
      <w:r w:rsidR="000A1E4E" w:rsidRPr="009057B4">
        <w:rPr>
          <w:b/>
          <w:sz w:val="22"/>
          <w:szCs w:val="22"/>
          <w:lang w:val="sr-Cyrl-CS"/>
        </w:rPr>
        <w:t xml:space="preserve">                       </w:t>
      </w:r>
      <w:r w:rsidRPr="009057B4">
        <w:rPr>
          <w:b/>
          <w:sz w:val="22"/>
          <w:szCs w:val="22"/>
          <w:lang w:val="sr-Cyrl-CS"/>
        </w:rPr>
        <w:tab/>
      </w:r>
    </w:p>
    <w:p w:rsidR="008762C2" w:rsidRPr="009057B4" w:rsidRDefault="0066585C" w:rsidP="00192066">
      <w:pPr>
        <w:ind w:firstLine="720"/>
        <w:jc w:val="right"/>
        <w:rPr>
          <w:b/>
          <w:sz w:val="22"/>
          <w:szCs w:val="22"/>
          <w:lang w:val="sr-Cyrl-CS"/>
        </w:rPr>
      </w:pPr>
      <w:r w:rsidRPr="009057B4">
        <w:rPr>
          <w:b/>
          <w:sz w:val="22"/>
          <w:szCs w:val="22"/>
          <w:lang w:val="sr-Cyrl-CS"/>
        </w:rPr>
        <w:br w:type="page"/>
      </w:r>
      <w:r w:rsidR="008762C2" w:rsidRPr="009057B4">
        <w:rPr>
          <w:b/>
          <w:sz w:val="22"/>
          <w:szCs w:val="22"/>
          <w:lang w:val="sr-Cyrl-CS"/>
        </w:rPr>
        <w:lastRenderedPageBreak/>
        <w:t xml:space="preserve">ПРИЛОГ 4.1 </w:t>
      </w:r>
    </w:p>
    <w:p w:rsidR="008762C2" w:rsidRPr="009057B4" w:rsidRDefault="008762C2">
      <w:pPr>
        <w:ind w:firstLine="720"/>
        <w:jc w:val="both"/>
        <w:rPr>
          <w:sz w:val="22"/>
          <w:szCs w:val="22"/>
          <w:lang w:val="sr-Cyrl-CS"/>
        </w:rPr>
      </w:pPr>
    </w:p>
    <w:p w:rsidR="00705949" w:rsidRPr="009057B4" w:rsidRDefault="00705949">
      <w:pPr>
        <w:ind w:firstLine="720"/>
        <w:jc w:val="both"/>
        <w:rPr>
          <w:sz w:val="22"/>
          <w:szCs w:val="22"/>
          <w:lang w:val="sr-Cyrl-CS"/>
        </w:rPr>
      </w:pPr>
    </w:p>
    <w:p w:rsidR="008762C2" w:rsidRPr="009057B4" w:rsidRDefault="008762C2" w:rsidP="00061CCB">
      <w:pPr>
        <w:pStyle w:val="BodyTextIndent"/>
        <w:spacing w:after="0"/>
        <w:ind w:left="720"/>
        <w:jc w:val="center"/>
        <w:rPr>
          <w:b/>
          <w:sz w:val="22"/>
          <w:szCs w:val="22"/>
          <w:lang w:val="sr-Cyrl-CS"/>
        </w:rPr>
      </w:pPr>
      <w:r w:rsidRPr="009057B4">
        <w:rPr>
          <w:b/>
          <w:sz w:val="22"/>
          <w:szCs w:val="22"/>
          <w:lang w:val="sr-Cyrl-CS"/>
        </w:rPr>
        <w:t>ИЗЈАВ</w:t>
      </w:r>
      <w:r w:rsidRPr="009057B4">
        <w:rPr>
          <w:b/>
          <w:sz w:val="22"/>
          <w:szCs w:val="22"/>
        </w:rPr>
        <w:t>A</w:t>
      </w:r>
      <w:r w:rsidRPr="009057B4">
        <w:rPr>
          <w:b/>
          <w:sz w:val="22"/>
          <w:szCs w:val="22"/>
          <w:lang w:val="sr-Cyrl-CS"/>
        </w:rPr>
        <w:t xml:space="preserve"> О ИСПУЊЕНОСТИ </w:t>
      </w:r>
      <w:r w:rsidR="0036089A" w:rsidRPr="009057B4">
        <w:rPr>
          <w:b/>
          <w:sz w:val="22"/>
          <w:szCs w:val="22"/>
          <w:lang w:val="sr-Cyrl-CS"/>
        </w:rPr>
        <w:t xml:space="preserve">ОБАВЕЗНИХ </w:t>
      </w:r>
      <w:r w:rsidRPr="009057B4">
        <w:rPr>
          <w:b/>
          <w:sz w:val="22"/>
          <w:szCs w:val="22"/>
          <w:lang w:val="sr-Cyrl-CS"/>
        </w:rPr>
        <w:t>УСЛОВА ИЗ ЧЛАНА 75.</w:t>
      </w:r>
      <w:r w:rsidR="0036089A" w:rsidRPr="009057B4">
        <w:rPr>
          <w:b/>
          <w:sz w:val="22"/>
          <w:szCs w:val="22"/>
          <w:lang w:val="sr-Cyrl-CS"/>
        </w:rPr>
        <w:t xml:space="preserve"> СТАВ 1.</w:t>
      </w:r>
    </w:p>
    <w:p w:rsidR="008762C2" w:rsidRPr="009057B4" w:rsidRDefault="008762C2" w:rsidP="00061CCB">
      <w:pPr>
        <w:pStyle w:val="BodyTextIndent"/>
        <w:spacing w:after="0"/>
        <w:ind w:left="0" w:firstLine="720"/>
        <w:jc w:val="center"/>
        <w:rPr>
          <w:b/>
          <w:sz w:val="22"/>
          <w:szCs w:val="22"/>
          <w:lang w:val="sr-Cyrl-CS"/>
        </w:rPr>
      </w:pPr>
      <w:r w:rsidRPr="009057B4">
        <w:rPr>
          <w:b/>
          <w:sz w:val="22"/>
          <w:szCs w:val="22"/>
          <w:lang w:val="sr-Cyrl-CS"/>
        </w:rPr>
        <w:t>ЗАКОНА О ЈАВНИМ НАБАВКАМА</w:t>
      </w:r>
      <w:r w:rsidR="004975AD" w:rsidRPr="009057B4">
        <w:rPr>
          <w:b/>
          <w:sz w:val="22"/>
          <w:szCs w:val="22"/>
          <w:lang w:val="sr-Cyrl-CS"/>
        </w:rPr>
        <w:t xml:space="preserve"> </w:t>
      </w:r>
    </w:p>
    <w:p w:rsidR="008762C2" w:rsidRPr="009057B4" w:rsidRDefault="008762C2">
      <w:pPr>
        <w:pStyle w:val="BodyTextIndent"/>
        <w:ind w:left="0" w:firstLine="720"/>
        <w:rPr>
          <w:b/>
          <w:sz w:val="22"/>
          <w:szCs w:val="22"/>
          <w:lang w:val="sr-Cyrl-CS"/>
        </w:rPr>
      </w:pPr>
    </w:p>
    <w:p w:rsidR="008762C2" w:rsidRPr="009057B4" w:rsidRDefault="008762C2" w:rsidP="0036089A">
      <w:pPr>
        <w:pStyle w:val="BodyTextIndent"/>
        <w:ind w:left="0"/>
        <w:jc w:val="both"/>
        <w:rPr>
          <w:sz w:val="22"/>
          <w:szCs w:val="22"/>
          <w:lang w:val="sr-Cyrl-CS"/>
        </w:rPr>
      </w:pPr>
      <w:r w:rsidRPr="009057B4">
        <w:rPr>
          <w:sz w:val="22"/>
          <w:szCs w:val="22"/>
          <w:lang w:val="sr-Cyrl-CS"/>
        </w:rPr>
        <w:tab/>
        <w:t xml:space="preserve">Под пуном материјалном и кривичном одговорношћу, као заступник понуђача </w:t>
      </w:r>
      <w:r w:rsidR="0036089A" w:rsidRPr="009057B4">
        <w:rPr>
          <w:sz w:val="22"/>
          <w:szCs w:val="22"/>
          <w:lang w:val="sr-Cyrl-CS"/>
        </w:rPr>
        <w:t xml:space="preserve">(члана групе понуђача, подизвођача) </w:t>
      </w:r>
      <w:r w:rsidRPr="009057B4">
        <w:rPr>
          <w:sz w:val="22"/>
          <w:szCs w:val="22"/>
          <w:lang w:val="sr-Cyrl-CS"/>
        </w:rPr>
        <w:t>дајем следећу</w:t>
      </w:r>
    </w:p>
    <w:p w:rsidR="008762C2" w:rsidRPr="009057B4" w:rsidRDefault="008762C2">
      <w:pPr>
        <w:pStyle w:val="BodyTextIndent"/>
        <w:ind w:left="0"/>
        <w:rPr>
          <w:sz w:val="22"/>
          <w:szCs w:val="22"/>
          <w:lang w:val="sr-Cyrl-CS"/>
        </w:rPr>
      </w:pPr>
    </w:p>
    <w:p w:rsidR="008762C2" w:rsidRPr="009057B4" w:rsidRDefault="008762C2">
      <w:pPr>
        <w:pStyle w:val="BodyTextIndent"/>
        <w:ind w:left="0"/>
        <w:jc w:val="center"/>
        <w:rPr>
          <w:b/>
          <w:sz w:val="22"/>
          <w:szCs w:val="22"/>
          <w:lang w:val="sr-Cyrl-CS"/>
        </w:rPr>
      </w:pPr>
      <w:r w:rsidRPr="009057B4">
        <w:rPr>
          <w:b/>
          <w:sz w:val="22"/>
          <w:szCs w:val="22"/>
          <w:lang w:val="sr-Cyrl-CS"/>
        </w:rPr>
        <w:t>И З Ј А В У</w:t>
      </w:r>
    </w:p>
    <w:p w:rsidR="008762C2" w:rsidRPr="009057B4" w:rsidRDefault="008762C2" w:rsidP="0036089A">
      <w:pPr>
        <w:pStyle w:val="BodyTextIndent"/>
        <w:ind w:left="0"/>
        <w:jc w:val="both"/>
        <w:rPr>
          <w:sz w:val="22"/>
          <w:szCs w:val="22"/>
          <w:lang w:val="sr-Cyrl-CS"/>
        </w:rPr>
      </w:pPr>
      <w:r w:rsidRPr="009057B4">
        <w:rPr>
          <w:sz w:val="22"/>
          <w:szCs w:val="22"/>
          <w:lang w:val="sr-Cyrl-CS"/>
        </w:rPr>
        <w:tab/>
        <w:t>____________________________________________________________________</w:t>
      </w:r>
      <w:r w:rsidR="0036089A" w:rsidRPr="009057B4">
        <w:rPr>
          <w:sz w:val="22"/>
          <w:szCs w:val="22"/>
          <w:lang w:val="sr-Cyrl-CS"/>
        </w:rPr>
        <w:t>______</w:t>
      </w:r>
      <w:r w:rsidRPr="009057B4">
        <w:rPr>
          <w:sz w:val="22"/>
          <w:szCs w:val="22"/>
          <w:lang w:val="sr-Cyrl-CS"/>
        </w:rPr>
        <w:t>_</w:t>
      </w:r>
    </w:p>
    <w:p w:rsidR="008762C2" w:rsidRPr="009057B4" w:rsidRDefault="008762C2">
      <w:pPr>
        <w:pStyle w:val="BodyTextIndent"/>
        <w:ind w:left="0"/>
        <w:rPr>
          <w:sz w:val="22"/>
          <w:szCs w:val="22"/>
          <w:lang w:val="sr-Cyrl-CS"/>
        </w:rPr>
      </w:pPr>
      <w:r w:rsidRPr="009057B4">
        <w:rPr>
          <w:sz w:val="22"/>
          <w:szCs w:val="22"/>
          <w:lang w:val="sr-Cyrl-CS"/>
        </w:rPr>
        <w:t>из ______________________________ ул. _________________________________бр.   __________</w:t>
      </w:r>
      <w:r w:rsidR="0036089A" w:rsidRPr="009057B4">
        <w:rPr>
          <w:sz w:val="22"/>
          <w:szCs w:val="22"/>
          <w:lang w:val="sr-Cyrl-CS"/>
        </w:rPr>
        <w:t>_____</w:t>
      </w:r>
      <w:r w:rsidRPr="009057B4">
        <w:rPr>
          <w:sz w:val="22"/>
          <w:szCs w:val="22"/>
          <w:lang w:val="sr-Cyrl-CS"/>
        </w:rPr>
        <w:t>,</w:t>
      </w:r>
    </w:p>
    <w:p w:rsidR="008762C2" w:rsidRPr="009057B4" w:rsidRDefault="008762C2" w:rsidP="0036089A">
      <w:pPr>
        <w:pStyle w:val="BodyTextIndent"/>
        <w:ind w:left="0"/>
        <w:jc w:val="both"/>
        <w:rPr>
          <w:sz w:val="22"/>
          <w:szCs w:val="22"/>
        </w:rPr>
      </w:pPr>
      <w:r w:rsidRPr="009057B4">
        <w:rPr>
          <w:sz w:val="22"/>
          <w:szCs w:val="22"/>
          <w:lang w:val="sr-Cyrl-CS"/>
        </w:rPr>
        <w:t xml:space="preserve">са матичним бројем ____________________________, испуњава све услове утврђене чланом 75.  </w:t>
      </w:r>
      <w:r w:rsidR="0036089A" w:rsidRPr="009057B4">
        <w:rPr>
          <w:sz w:val="22"/>
          <w:szCs w:val="22"/>
          <w:lang w:val="sr-Cyrl-CS"/>
        </w:rPr>
        <w:t xml:space="preserve">став 1. </w:t>
      </w:r>
      <w:r w:rsidRPr="009057B4">
        <w:rPr>
          <w:sz w:val="22"/>
          <w:szCs w:val="22"/>
          <w:lang w:val="sr-Cyrl-CS"/>
        </w:rPr>
        <w:t>ЗЈН</w:t>
      </w:r>
      <w:r w:rsidR="00E3711A" w:rsidRPr="009057B4">
        <w:rPr>
          <w:sz w:val="22"/>
          <w:szCs w:val="22"/>
          <w:lang w:val="sr-Cyrl-CS"/>
        </w:rPr>
        <w:t xml:space="preserve"> </w:t>
      </w:r>
      <w:r w:rsidR="006F76A3" w:rsidRPr="009057B4">
        <w:rPr>
          <w:sz w:val="22"/>
          <w:szCs w:val="22"/>
          <w:lang w:val="sr-Cyrl-CS"/>
        </w:rPr>
        <w:t xml:space="preserve">, </w:t>
      </w:r>
      <w:r w:rsidR="001D3CB3" w:rsidRPr="009057B4">
        <w:rPr>
          <w:sz w:val="22"/>
          <w:szCs w:val="22"/>
          <w:lang w:val="sr-Cyrl-CS"/>
        </w:rPr>
        <w:t xml:space="preserve"> </w:t>
      </w:r>
      <w:r w:rsidRPr="009057B4">
        <w:rPr>
          <w:sz w:val="22"/>
          <w:szCs w:val="22"/>
          <w:lang w:val="sr-Cyrl-CS"/>
        </w:rPr>
        <w:t>одређене конкурс</w:t>
      </w:r>
      <w:r w:rsidR="00EC6527" w:rsidRPr="009057B4">
        <w:rPr>
          <w:sz w:val="22"/>
          <w:szCs w:val="22"/>
          <w:lang w:val="sr-Cyrl-CS"/>
        </w:rPr>
        <w:t>ном документацијом  ЈНМВ бр.</w:t>
      </w:r>
      <w:r w:rsidR="00143657" w:rsidRPr="009057B4">
        <w:rPr>
          <w:sz w:val="22"/>
          <w:szCs w:val="22"/>
          <w:lang w:val="sr-Cyrl-CS"/>
        </w:rPr>
        <w:t xml:space="preserve"> </w:t>
      </w:r>
      <w:r w:rsidR="00C717E8" w:rsidRPr="00F34DDD">
        <w:rPr>
          <w:sz w:val="22"/>
          <w:szCs w:val="22"/>
          <w:lang w:val="sr-Cyrl-CS"/>
        </w:rPr>
        <w:t>03/</w:t>
      </w:r>
      <w:r w:rsidR="006D45A0" w:rsidRPr="00F34DDD">
        <w:rPr>
          <w:sz w:val="22"/>
          <w:szCs w:val="22"/>
          <w:lang w:val="sr-Cyrl-CS"/>
        </w:rPr>
        <w:t>2020</w:t>
      </w:r>
      <w:r w:rsidRPr="009057B4">
        <w:rPr>
          <w:sz w:val="22"/>
          <w:szCs w:val="22"/>
          <w:lang w:val="sr-Cyrl-CS"/>
        </w:rPr>
        <w:t xml:space="preserve"> за  набавку</w:t>
      </w:r>
      <w:r w:rsidR="00D862CD" w:rsidRPr="009057B4">
        <w:rPr>
          <w:sz w:val="22"/>
          <w:szCs w:val="22"/>
          <w:lang w:val="sr-Cyrl-CS"/>
        </w:rPr>
        <w:t xml:space="preserve"> </w:t>
      </w:r>
      <w:r w:rsidR="009010CA">
        <w:rPr>
          <w:sz w:val="22"/>
          <w:szCs w:val="22"/>
          <w:lang w:val="sr-Cyrl-CS"/>
        </w:rPr>
        <w:t>медицинске опреме</w:t>
      </w:r>
      <w:r w:rsidR="000127B9" w:rsidRPr="009057B4">
        <w:rPr>
          <w:sz w:val="22"/>
          <w:szCs w:val="22"/>
        </w:rPr>
        <w:t xml:space="preserve"> и то</w:t>
      </w:r>
      <w:r w:rsidR="00EC6527" w:rsidRPr="009057B4">
        <w:rPr>
          <w:sz w:val="22"/>
          <w:szCs w:val="22"/>
        </w:rPr>
        <w:t>:</w:t>
      </w:r>
      <w:r w:rsidR="00B241A9" w:rsidRPr="009057B4">
        <w:rPr>
          <w:sz w:val="22"/>
          <w:szCs w:val="22"/>
        </w:rPr>
        <w:t xml:space="preserve"> </w:t>
      </w:r>
    </w:p>
    <w:p w:rsidR="008762C2" w:rsidRPr="009057B4" w:rsidRDefault="008762C2" w:rsidP="00D20575">
      <w:pPr>
        <w:numPr>
          <w:ilvl w:val="0"/>
          <w:numId w:val="4"/>
        </w:numPr>
        <w:ind w:right="-360"/>
        <w:jc w:val="both"/>
        <w:rPr>
          <w:sz w:val="22"/>
          <w:szCs w:val="22"/>
          <w:lang w:val="sr-Latn-CS"/>
        </w:rPr>
      </w:pPr>
      <w:r w:rsidRPr="009057B4">
        <w:rPr>
          <w:sz w:val="22"/>
          <w:szCs w:val="22"/>
          <w:lang w:val="sr-Cyrl-CS"/>
        </w:rPr>
        <w:t>да је регистрован  код надлежног органа, односно уписан у одговарајући регистар</w:t>
      </w:r>
      <w:r w:rsidRPr="009057B4">
        <w:rPr>
          <w:sz w:val="22"/>
          <w:szCs w:val="22"/>
          <w:lang w:val="sr-Latn-CS"/>
        </w:rPr>
        <w:t>;</w:t>
      </w:r>
    </w:p>
    <w:p w:rsidR="008762C2" w:rsidRPr="009057B4" w:rsidRDefault="008762C2" w:rsidP="00D20575">
      <w:pPr>
        <w:numPr>
          <w:ilvl w:val="0"/>
          <w:numId w:val="4"/>
        </w:numPr>
        <w:ind w:right="22"/>
        <w:jc w:val="both"/>
        <w:rPr>
          <w:sz w:val="22"/>
          <w:szCs w:val="22"/>
          <w:lang w:val="sr-Cyrl-CS"/>
        </w:rPr>
      </w:pPr>
      <w:r w:rsidRPr="009057B4">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Pr="009057B4" w:rsidRDefault="001D3CB3" w:rsidP="00D20575">
      <w:pPr>
        <w:numPr>
          <w:ilvl w:val="0"/>
          <w:numId w:val="4"/>
        </w:numPr>
        <w:ind w:right="22"/>
        <w:jc w:val="both"/>
        <w:rPr>
          <w:sz w:val="22"/>
          <w:szCs w:val="22"/>
          <w:lang w:val="sr-Cyrl-CS"/>
        </w:rPr>
      </w:pPr>
      <w:r w:rsidRPr="009057B4">
        <w:rPr>
          <w:sz w:val="22"/>
          <w:szCs w:val="22"/>
          <w:lang w:val="sr-Cyrl-CS"/>
        </w:rPr>
        <w:t>д</w:t>
      </w:r>
      <w:r w:rsidR="008762C2" w:rsidRPr="009057B4">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762C2" w:rsidRPr="009057B4" w:rsidRDefault="008762C2">
      <w:pPr>
        <w:ind w:left="720" w:right="-360"/>
        <w:jc w:val="both"/>
        <w:rPr>
          <w:sz w:val="22"/>
          <w:szCs w:val="22"/>
          <w:lang w:val="sr-Cyrl-CS"/>
        </w:rPr>
      </w:pPr>
    </w:p>
    <w:p w:rsidR="008762C2" w:rsidRPr="009057B4" w:rsidRDefault="008762C2">
      <w:pPr>
        <w:ind w:left="1080" w:right="-360"/>
        <w:jc w:val="both"/>
        <w:rPr>
          <w:sz w:val="22"/>
          <w:szCs w:val="22"/>
          <w:lang w:val="sr-Latn-CS"/>
        </w:rPr>
      </w:pPr>
    </w:p>
    <w:p w:rsidR="008762C2" w:rsidRPr="009057B4" w:rsidRDefault="008762C2">
      <w:pPr>
        <w:ind w:left="720" w:right="-360"/>
        <w:jc w:val="both"/>
        <w:rPr>
          <w:b/>
          <w:i/>
          <w:sz w:val="22"/>
          <w:szCs w:val="22"/>
          <w:u w:val="single"/>
          <w:lang w:val="sr-Latn-CS"/>
        </w:rPr>
      </w:pPr>
    </w:p>
    <w:p w:rsidR="008762C2" w:rsidRPr="009057B4" w:rsidRDefault="008762C2">
      <w:pPr>
        <w:ind w:left="720" w:right="-360"/>
        <w:jc w:val="both"/>
        <w:rPr>
          <w:b/>
          <w:i/>
          <w:sz w:val="22"/>
          <w:szCs w:val="22"/>
          <w:u w:val="single"/>
          <w:lang w:val="sr-Latn-CS"/>
        </w:rPr>
      </w:pPr>
    </w:p>
    <w:p w:rsidR="008762C2" w:rsidRPr="009057B4" w:rsidRDefault="008762C2">
      <w:pPr>
        <w:ind w:right="-360"/>
        <w:jc w:val="both"/>
        <w:rPr>
          <w:sz w:val="22"/>
          <w:szCs w:val="22"/>
          <w:lang w:val="sr-Latn-CS"/>
        </w:rPr>
      </w:pPr>
      <w:r w:rsidRPr="009057B4">
        <w:rPr>
          <w:sz w:val="22"/>
          <w:szCs w:val="22"/>
          <w:lang w:val="sr-Cyrl-CS"/>
        </w:rPr>
        <w:tab/>
      </w:r>
      <w:r w:rsidRPr="009057B4">
        <w:rPr>
          <w:sz w:val="22"/>
          <w:szCs w:val="22"/>
          <w:lang w:val="sr-Latn-CS"/>
        </w:rPr>
        <w:t xml:space="preserve">                              </w:t>
      </w:r>
    </w:p>
    <w:p w:rsidR="00CA07E4" w:rsidRPr="009057B4" w:rsidRDefault="008762C2" w:rsidP="0036089A">
      <w:pPr>
        <w:ind w:right="22"/>
        <w:jc w:val="both"/>
        <w:rPr>
          <w:sz w:val="22"/>
          <w:szCs w:val="22"/>
          <w:lang w:val="sr-Cyrl-CS"/>
        </w:rPr>
      </w:pPr>
      <w:r w:rsidRPr="009057B4">
        <w:rPr>
          <w:sz w:val="22"/>
          <w:szCs w:val="22"/>
          <w:lang w:val="sr-Cyrl-CS"/>
        </w:rPr>
        <w:tab/>
      </w:r>
      <w:r w:rsidR="00CA07E4" w:rsidRPr="009057B4">
        <w:rPr>
          <w:sz w:val="22"/>
          <w:szCs w:val="22"/>
        </w:rPr>
        <w:t xml:space="preserve"> </w:t>
      </w:r>
    </w:p>
    <w:p w:rsidR="008762C2" w:rsidRPr="009057B4" w:rsidRDefault="008762C2">
      <w:pPr>
        <w:ind w:right="-360"/>
        <w:jc w:val="both"/>
        <w:rPr>
          <w:sz w:val="22"/>
          <w:szCs w:val="22"/>
          <w:lang w:val="sr-Cyrl-CS"/>
        </w:rPr>
      </w:pPr>
    </w:p>
    <w:p w:rsidR="008762C2" w:rsidRPr="009057B4" w:rsidRDefault="008762C2">
      <w:pPr>
        <w:ind w:right="-360"/>
        <w:jc w:val="both"/>
        <w:rPr>
          <w:sz w:val="22"/>
          <w:szCs w:val="22"/>
          <w:lang w:val="sr-Cyrl-CS"/>
        </w:rPr>
      </w:pPr>
    </w:p>
    <w:p w:rsidR="008762C2" w:rsidRPr="009057B4" w:rsidRDefault="008762C2">
      <w:pPr>
        <w:ind w:right="-360"/>
        <w:jc w:val="both"/>
        <w:rPr>
          <w:sz w:val="22"/>
          <w:szCs w:val="22"/>
          <w:lang w:val="sr-Cyrl-CS"/>
        </w:rPr>
      </w:pPr>
    </w:p>
    <w:p w:rsidR="008762C2" w:rsidRPr="009057B4" w:rsidRDefault="007F40C9">
      <w:pPr>
        <w:ind w:right="-360"/>
        <w:rPr>
          <w:sz w:val="22"/>
          <w:szCs w:val="22"/>
          <w:lang w:val="sr-Cyrl-CS"/>
        </w:rPr>
      </w:pPr>
      <w:r w:rsidRPr="009057B4">
        <w:rPr>
          <w:sz w:val="22"/>
          <w:szCs w:val="22"/>
          <w:lang w:val="sr-Cyrl-CS"/>
        </w:rPr>
        <w:t xml:space="preserve">       </w:t>
      </w:r>
      <w:r w:rsidR="008762C2" w:rsidRPr="009057B4">
        <w:rPr>
          <w:sz w:val="22"/>
          <w:szCs w:val="22"/>
          <w:lang w:val="sr-Cyrl-CS"/>
        </w:rPr>
        <w:t xml:space="preserve">Место и датум                                              </w:t>
      </w:r>
      <w:r w:rsidR="00AA6CFC" w:rsidRPr="009057B4">
        <w:rPr>
          <w:sz w:val="22"/>
          <w:szCs w:val="22"/>
          <w:lang w:val="sr-Cyrl-CS"/>
        </w:rPr>
        <w:t xml:space="preserve">        </w:t>
      </w:r>
      <w:r w:rsidR="008762C2" w:rsidRPr="009057B4">
        <w:rPr>
          <w:sz w:val="22"/>
          <w:szCs w:val="22"/>
          <w:lang w:val="sr-Cyrl-CS"/>
        </w:rPr>
        <w:t xml:space="preserve">         </w:t>
      </w:r>
      <w:r w:rsidR="0036089A" w:rsidRPr="009057B4">
        <w:rPr>
          <w:sz w:val="22"/>
          <w:szCs w:val="22"/>
          <w:lang w:val="sr-Cyrl-CS"/>
        </w:rPr>
        <w:t xml:space="preserve">                  </w:t>
      </w:r>
      <w:r w:rsidR="008762C2" w:rsidRPr="009057B4">
        <w:rPr>
          <w:sz w:val="22"/>
          <w:szCs w:val="22"/>
          <w:lang w:val="sr-Cyrl-CS"/>
        </w:rPr>
        <w:t xml:space="preserve">  </w:t>
      </w:r>
      <w:r w:rsidRPr="009057B4">
        <w:rPr>
          <w:sz w:val="22"/>
          <w:szCs w:val="22"/>
          <w:lang w:val="sr-Cyrl-CS"/>
        </w:rPr>
        <w:t xml:space="preserve">  </w:t>
      </w:r>
      <w:r w:rsidR="008762C2" w:rsidRPr="009057B4">
        <w:rPr>
          <w:sz w:val="22"/>
          <w:szCs w:val="22"/>
          <w:lang w:val="sr-Cyrl-CS"/>
        </w:rPr>
        <w:t>Потпис понуђача</w:t>
      </w:r>
      <w:r w:rsidR="0036089A" w:rsidRPr="009057B4">
        <w:rPr>
          <w:sz w:val="22"/>
          <w:szCs w:val="22"/>
          <w:lang w:val="sr-Cyrl-CS"/>
        </w:rPr>
        <w:t>/подизвођача</w:t>
      </w:r>
    </w:p>
    <w:p w:rsidR="008762C2" w:rsidRPr="009057B4" w:rsidRDefault="008762C2">
      <w:pPr>
        <w:ind w:right="-360"/>
        <w:rPr>
          <w:sz w:val="22"/>
          <w:szCs w:val="22"/>
          <w:lang w:val="sr-Cyrl-CS"/>
        </w:rPr>
      </w:pPr>
    </w:p>
    <w:p w:rsidR="008762C2" w:rsidRPr="009057B4" w:rsidRDefault="008762C2">
      <w:pPr>
        <w:ind w:right="-360"/>
        <w:rPr>
          <w:sz w:val="22"/>
          <w:szCs w:val="22"/>
          <w:lang w:val="sr-Cyrl-CS"/>
        </w:rPr>
      </w:pPr>
      <w:r w:rsidRPr="009057B4">
        <w:rPr>
          <w:sz w:val="22"/>
          <w:szCs w:val="22"/>
          <w:lang w:val="sr-Cyrl-CS"/>
        </w:rPr>
        <w:t>____________________                                                                                ________________________</w:t>
      </w:r>
    </w:p>
    <w:p w:rsidR="008762C2" w:rsidRPr="009057B4" w:rsidRDefault="008762C2">
      <w:pPr>
        <w:ind w:firstLine="720"/>
        <w:jc w:val="both"/>
        <w:rPr>
          <w:b/>
          <w:sz w:val="22"/>
          <w:szCs w:val="22"/>
          <w:lang w:val="sr-Cyrl-CS"/>
        </w:rPr>
      </w:pPr>
    </w:p>
    <w:p w:rsidR="008762C2" w:rsidRPr="009057B4" w:rsidRDefault="008762C2">
      <w:pPr>
        <w:ind w:firstLine="720"/>
        <w:jc w:val="both"/>
        <w:rPr>
          <w:b/>
          <w:sz w:val="22"/>
          <w:szCs w:val="22"/>
          <w:lang w:val="sr-Cyrl-CS"/>
        </w:rPr>
      </w:pPr>
    </w:p>
    <w:p w:rsidR="008762C2" w:rsidRPr="009057B4" w:rsidRDefault="008762C2">
      <w:pPr>
        <w:jc w:val="both"/>
        <w:rPr>
          <w:b/>
          <w:sz w:val="22"/>
          <w:szCs w:val="22"/>
          <w:lang w:val="sr-Cyrl-CS"/>
        </w:rPr>
      </w:pPr>
    </w:p>
    <w:p w:rsidR="00D87DC8" w:rsidRPr="009057B4" w:rsidRDefault="00D87DC8" w:rsidP="0036089A">
      <w:pPr>
        <w:ind w:right="22"/>
        <w:jc w:val="both"/>
        <w:rPr>
          <w:b/>
          <w:sz w:val="20"/>
          <w:szCs w:val="20"/>
          <w:lang w:val="sr-Cyrl-CS"/>
        </w:rPr>
      </w:pPr>
    </w:p>
    <w:p w:rsidR="00D87DC8" w:rsidRPr="009057B4" w:rsidRDefault="00D87DC8" w:rsidP="0036089A">
      <w:pPr>
        <w:ind w:right="22"/>
        <w:jc w:val="both"/>
        <w:rPr>
          <w:b/>
          <w:sz w:val="20"/>
          <w:szCs w:val="20"/>
          <w:lang w:val="sr-Cyrl-CS"/>
        </w:rPr>
      </w:pPr>
    </w:p>
    <w:p w:rsidR="0036089A" w:rsidRPr="009057B4" w:rsidRDefault="0036089A" w:rsidP="0036089A">
      <w:pPr>
        <w:ind w:right="22"/>
        <w:jc w:val="both"/>
        <w:rPr>
          <w:sz w:val="20"/>
          <w:szCs w:val="20"/>
          <w:lang w:val="sr-Cyrl-CS"/>
        </w:rPr>
      </w:pPr>
      <w:r w:rsidRPr="009057B4">
        <w:rPr>
          <w:b/>
          <w:sz w:val="20"/>
          <w:szCs w:val="20"/>
          <w:lang w:val="sr-Cyrl-CS"/>
        </w:rPr>
        <w:t>Напомена:</w:t>
      </w:r>
      <w:r w:rsidRPr="009057B4">
        <w:rPr>
          <w:sz w:val="20"/>
          <w:szCs w:val="20"/>
          <w:lang w:val="sr-Cyrl-CS"/>
        </w:rPr>
        <w:t xml:space="preserve"> </w:t>
      </w:r>
    </w:p>
    <w:p w:rsidR="0036089A" w:rsidRPr="009057B4" w:rsidRDefault="0036089A" w:rsidP="00D20575">
      <w:pPr>
        <w:numPr>
          <w:ilvl w:val="0"/>
          <w:numId w:val="6"/>
        </w:numPr>
        <w:ind w:left="0" w:right="22" w:firstLine="360"/>
        <w:jc w:val="both"/>
        <w:rPr>
          <w:sz w:val="20"/>
          <w:szCs w:val="20"/>
          <w:lang w:val="sr-Cyrl-CS"/>
        </w:rPr>
      </w:pPr>
      <w:r w:rsidRPr="009057B4">
        <w:rPr>
          <w:sz w:val="20"/>
          <w:szCs w:val="20"/>
          <w:lang w:val="sr-Cyrl-CS"/>
        </w:rPr>
        <w:t xml:space="preserve">Уколико понуду подноси Група Понуђача, изјаву даје сваки члана групе понуђача у своје име  </w:t>
      </w:r>
    </w:p>
    <w:p w:rsidR="0036089A" w:rsidRPr="009057B4" w:rsidRDefault="0036089A" w:rsidP="00D20575">
      <w:pPr>
        <w:numPr>
          <w:ilvl w:val="0"/>
          <w:numId w:val="6"/>
        </w:numPr>
        <w:suppressAutoHyphens w:val="0"/>
        <w:ind w:left="0" w:right="-360" w:firstLine="360"/>
        <w:jc w:val="both"/>
        <w:rPr>
          <w:sz w:val="20"/>
          <w:szCs w:val="20"/>
          <w:lang w:val="sr-Cyrl-CS"/>
        </w:rPr>
      </w:pPr>
      <w:r w:rsidRPr="009057B4">
        <w:rPr>
          <w:sz w:val="20"/>
          <w:szCs w:val="20"/>
        </w:rPr>
        <w:t xml:space="preserve">Уколико понуду подноси понуђач са подизвођачем, </w:t>
      </w:r>
      <w:r w:rsidRPr="009057B4">
        <w:rPr>
          <w:sz w:val="20"/>
          <w:szCs w:val="20"/>
          <w:lang w:val="sr-Cyrl-CS"/>
        </w:rPr>
        <w:t>изјаву даје понуђач и сваки подизвођач у своје име</w:t>
      </w:r>
      <w:r w:rsidRPr="009057B4">
        <w:rPr>
          <w:sz w:val="20"/>
          <w:szCs w:val="20"/>
        </w:rPr>
        <w:t xml:space="preserve">. </w:t>
      </w:r>
    </w:p>
    <w:p w:rsidR="008762C2" w:rsidRPr="009057B4" w:rsidRDefault="008762C2">
      <w:pPr>
        <w:jc w:val="both"/>
        <w:rPr>
          <w:b/>
          <w:sz w:val="20"/>
          <w:szCs w:val="20"/>
          <w:lang w:val="sr-Cyrl-CS"/>
        </w:rPr>
      </w:pPr>
    </w:p>
    <w:p w:rsidR="008762C2" w:rsidRPr="009057B4" w:rsidRDefault="008762C2">
      <w:pPr>
        <w:jc w:val="both"/>
        <w:rPr>
          <w:b/>
          <w:sz w:val="22"/>
          <w:szCs w:val="22"/>
          <w:lang w:val="sr-Cyrl-CS"/>
        </w:rPr>
      </w:pPr>
    </w:p>
    <w:p w:rsidR="008762C2" w:rsidRPr="009057B4" w:rsidRDefault="008762C2">
      <w:pPr>
        <w:jc w:val="both"/>
        <w:rPr>
          <w:b/>
          <w:sz w:val="22"/>
          <w:szCs w:val="22"/>
          <w:lang w:val="sr-Cyrl-CS"/>
        </w:rPr>
      </w:pPr>
    </w:p>
    <w:p w:rsidR="00C81FFA" w:rsidRPr="009057B4" w:rsidRDefault="00C81FFA">
      <w:pPr>
        <w:jc w:val="both"/>
        <w:rPr>
          <w:b/>
          <w:sz w:val="22"/>
          <w:szCs w:val="22"/>
        </w:rPr>
      </w:pPr>
    </w:p>
    <w:p w:rsidR="005116F1" w:rsidRPr="009057B4" w:rsidRDefault="005116F1">
      <w:pPr>
        <w:jc w:val="both"/>
        <w:rPr>
          <w:b/>
          <w:sz w:val="22"/>
          <w:szCs w:val="22"/>
        </w:rPr>
      </w:pPr>
    </w:p>
    <w:p w:rsidR="005116F1" w:rsidRPr="009057B4" w:rsidRDefault="005116F1">
      <w:pPr>
        <w:jc w:val="both"/>
        <w:rPr>
          <w:b/>
          <w:sz w:val="22"/>
          <w:szCs w:val="22"/>
        </w:rPr>
      </w:pPr>
    </w:p>
    <w:p w:rsidR="00C81FFA" w:rsidRPr="009057B4" w:rsidRDefault="00C81FFA">
      <w:pPr>
        <w:jc w:val="both"/>
        <w:rPr>
          <w:b/>
          <w:sz w:val="22"/>
          <w:szCs w:val="22"/>
          <w:lang w:val="sr-Cyrl-CS"/>
        </w:rPr>
      </w:pPr>
    </w:p>
    <w:p w:rsidR="00F74821" w:rsidRPr="009057B4" w:rsidRDefault="00F74821">
      <w:pPr>
        <w:jc w:val="both"/>
        <w:rPr>
          <w:b/>
          <w:sz w:val="22"/>
          <w:szCs w:val="22"/>
          <w:lang w:val="sr-Cyrl-CS"/>
        </w:rPr>
      </w:pPr>
    </w:p>
    <w:p w:rsidR="009720C8" w:rsidRPr="009057B4" w:rsidRDefault="009720C8">
      <w:pPr>
        <w:jc w:val="both"/>
        <w:rPr>
          <w:b/>
          <w:sz w:val="22"/>
          <w:szCs w:val="22"/>
          <w:lang w:val="sr-Cyrl-CS"/>
        </w:rPr>
      </w:pPr>
    </w:p>
    <w:p w:rsidR="008762C2" w:rsidRPr="009057B4" w:rsidRDefault="007F40C9" w:rsidP="007F40C9">
      <w:pPr>
        <w:jc w:val="both"/>
        <w:rPr>
          <w:b/>
          <w:sz w:val="22"/>
          <w:szCs w:val="22"/>
          <w:lang w:val="sr-Cyrl-CS"/>
        </w:rPr>
      </w:pPr>
      <w:r w:rsidRPr="009057B4">
        <w:rPr>
          <w:b/>
          <w:sz w:val="22"/>
          <w:szCs w:val="22"/>
          <w:lang w:val="sr-Cyrl-CS"/>
        </w:rPr>
        <w:br w:type="page"/>
      </w:r>
      <w:r w:rsidRPr="009057B4">
        <w:rPr>
          <w:b/>
          <w:sz w:val="22"/>
          <w:szCs w:val="22"/>
          <w:lang w:val="sr-Cyrl-CS"/>
        </w:rPr>
        <w:lastRenderedPageBreak/>
        <w:t xml:space="preserve">5. </w:t>
      </w:r>
      <w:r w:rsidR="008762C2" w:rsidRPr="009057B4">
        <w:rPr>
          <w:b/>
          <w:sz w:val="22"/>
          <w:szCs w:val="22"/>
          <w:lang w:val="sr-Cyrl-CS"/>
        </w:rPr>
        <w:t>УПУТСТВО ПОНУЂАЧИМА КАКО ДА САЧИНЕ ПОНУДУ</w:t>
      </w:r>
    </w:p>
    <w:p w:rsidR="008762C2" w:rsidRPr="009057B4" w:rsidRDefault="008762C2">
      <w:pPr>
        <w:jc w:val="both"/>
        <w:rPr>
          <w:sz w:val="22"/>
          <w:szCs w:val="22"/>
          <w:lang w:val="sr-Cyrl-CS"/>
        </w:rPr>
      </w:pPr>
    </w:p>
    <w:p w:rsidR="007F40C9" w:rsidRPr="009057B4" w:rsidRDefault="007F40C9">
      <w:pPr>
        <w:jc w:val="both"/>
        <w:rPr>
          <w:sz w:val="22"/>
          <w:szCs w:val="22"/>
          <w:lang w:val="sr-Cyrl-CS"/>
        </w:rPr>
      </w:pPr>
    </w:p>
    <w:p w:rsidR="007F40C9" w:rsidRPr="009057B4" w:rsidRDefault="007F40C9" w:rsidP="00D20575">
      <w:pPr>
        <w:pStyle w:val="Heading4"/>
        <w:widowControl w:val="0"/>
        <w:numPr>
          <w:ilvl w:val="0"/>
          <w:numId w:val="9"/>
        </w:numPr>
        <w:tabs>
          <w:tab w:val="left" w:pos="0"/>
        </w:tabs>
        <w:jc w:val="left"/>
        <w:rPr>
          <w:rFonts w:cs="Calibri"/>
          <w:b/>
          <w:sz w:val="22"/>
          <w:szCs w:val="22"/>
          <w:u w:val="single"/>
          <w:lang w:val="sr-Cyrl-CS"/>
        </w:rPr>
      </w:pPr>
      <w:r w:rsidRPr="009057B4">
        <w:rPr>
          <w:rFonts w:cs="Calibri"/>
          <w:b/>
          <w:sz w:val="22"/>
          <w:szCs w:val="22"/>
          <w:u w:val="single"/>
          <w:lang w:val="sr-Cyrl-CS"/>
        </w:rPr>
        <w:t>Подаци о језику у поступку јавне набавке</w:t>
      </w:r>
    </w:p>
    <w:p w:rsidR="007F40C9" w:rsidRPr="009057B4" w:rsidRDefault="007F40C9" w:rsidP="007F40C9">
      <w:pPr>
        <w:jc w:val="both"/>
        <w:rPr>
          <w:sz w:val="22"/>
          <w:szCs w:val="22"/>
          <w:lang w:val="ru-RU"/>
        </w:rPr>
      </w:pPr>
      <w:r w:rsidRPr="009057B4">
        <w:rPr>
          <w:rFonts w:ascii="Calibri" w:hAnsi="Calibri" w:cs="Calibri"/>
          <w:sz w:val="22"/>
          <w:szCs w:val="22"/>
          <w:lang w:val="ru-RU"/>
        </w:rPr>
        <w:tab/>
      </w:r>
      <w:r w:rsidRPr="009057B4">
        <w:rPr>
          <w:sz w:val="22"/>
          <w:szCs w:val="22"/>
          <w:lang w:val="ru-RU"/>
        </w:rPr>
        <w:t xml:space="preserve">Наручилац припрема конкурсну документацију и води поступак на српском језику.  </w:t>
      </w:r>
    </w:p>
    <w:p w:rsidR="007F40C9" w:rsidRPr="009057B4" w:rsidRDefault="007F40C9" w:rsidP="007F40C9">
      <w:pPr>
        <w:jc w:val="both"/>
        <w:outlineLvl w:val="1"/>
        <w:rPr>
          <w:b/>
          <w:i/>
          <w:sz w:val="22"/>
          <w:szCs w:val="22"/>
          <w:u w:val="single"/>
          <w:lang w:val="sr-Cyrl-CS"/>
        </w:rPr>
      </w:pPr>
      <w:r w:rsidRPr="009057B4">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9057B4">
        <w:rPr>
          <w:sz w:val="22"/>
          <w:szCs w:val="22"/>
        </w:rPr>
        <w:t xml:space="preserve"> и достављен са оргиналом на страном језику у понуди.</w:t>
      </w:r>
    </w:p>
    <w:p w:rsidR="007F40C9" w:rsidRPr="009057B4" w:rsidRDefault="007F40C9" w:rsidP="007F40C9">
      <w:pPr>
        <w:pStyle w:val="Heading4"/>
        <w:rPr>
          <w:rFonts w:cs="Calibri"/>
          <w:sz w:val="22"/>
          <w:szCs w:val="22"/>
          <w:lang w:val="sr-Cyrl-CS"/>
        </w:rPr>
      </w:pPr>
      <w:bookmarkStart w:id="2" w:name="_Toc474240777"/>
      <w:bookmarkStart w:id="3" w:name="_Toc485070800"/>
    </w:p>
    <w:p w:rsidR="007F40C9" w:rsidRPr="009057B4" w:rsidRDefault="007F40C9" w:rsidP="00D20575">
      <w:pPr>
        <w:pStyle w:val="Heading4"/>
        <w:numPr>
          <w:ilvl w:val="0"/>
          <w:numId w:val="9"/>
        </w:numPr>
        <w:suppressAutoHyphens w:val="0"/>
        <w:jc w:val="both"/>
        <w:rPr>
          <w:rFonts w:cs="Calibri"/>
          <w:b/>
          <w:sz w:val="22"/>
          <w:szCs w:val="22"/>
          <w:u w:val="single"/>
          <w:lang w:val="sr-Cyrl-CS"/>
        </w:rPr>
      </w:pPr>
      <w:r w:rsidRPr="009057B4">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7F40C9" w:rsidRPr="009057B4" w:rsidRDefault="007F40C9" w:rsidP="007F40C9">
      <w:pPr>
        <w:pStyle w:val="BodyText3"/>
        <w:spacing w:after="0"/>
        <w:ind w:firstLine="720"/>
        <w:jc w:val="both"/>
        <w:rPr>
          <w:bCs/>
          <w:sz w:val="22"/>
          <w:szCs w:val="22"/>
          <w:lang w:val="sr-Cyrl-CS" w:eastAsia="ar-SA" w:bidi="en-US"/>
        </w:rPr>
      </w:pPr>
      <w:r w:rsidRPr="009057B4">
        <w:rPr>
          <w:sz w:val="22"/>
          <w:szCs w:val="22"/>
        </w:rPr>
        <w:t xml:space="preserve">Понуду треба поднети на обрасцима из ове </w:t>
      </w:r>
      <w:r w:rsidRPr="009057B4">
        <w:rPr>
          <w:sz w:val="22"/>
          <w:szCs w:val="22"/>
          <w:lang w:val="sr-Cyrl-CS"/>
        </w:rPr>
        <w:t>к</w:t>
      </w:r>
      <w:r w:rsidRPr="009057B4">
        <w:rPr>
          <w:sz w:val="22"/>
          <w:szCs w:val="22"/>
        </w:rPr>
        <w:t>онкурсне документације</w:t>
      </w:r>
      <w:r w:rsidRPr="009057B4">
        <w:rPr>
          <w:sz w:val="22"/>
          <w:szCs w:val="22"/>
          <w:lang w:val="ru-RU" w:bidi="en-US"/>
        </w:rPr>
        <w:t xml:space="preserve"> или обрасцима који у потпуности и у свему одговарају обрасцима датим у конкурсној документацији</w:t>
      </w:r>
      <w:r w:rsidRPr="009057B4">
        <w:rPr>
          <w:sz w:val="22"/>
          <w:szCs w:val="22"/>
        </w:rPr>
        <w:t>.</w:t>
      </w:r>
      <w:r w:rsidRPr="009057B4">
        <w:rPr>
          <w:bCs/>
          <w:sz w:val="22"/>
          <w:szCs w:val="22"/>
          <w:lang w:eastAsia="ar-SA" w:bidi="en-US"/>
        </w:rPr>
        <w:t xml:space="preserve"> Обрасце треба попунити читко, а према приложеном упутству. Сваки документ (образац, изјава) из </w:t>
      </w:r>
      <w:r w:rsidRPr="009057B4">
        <w:rPr>
          <w:bCs/>
          <w:sz w:val="22"/>
          <w:szCs w:val="22"/>
          <w:lang w:val="sr-Cyrl-CS" w:eastAsia="ar-SA" w:bidi="en-US"/>
        </w:rPr>
        <w:t>к</w:t>
      </w:r>
      <w:r w:rsidRPr="009057B4">
        <w:rPr>
          <w:bCs/>
          <w:sz w:val="22"/>
          <w:szCs w:val="22"/>
          <w:lang w:eastAsia="ar-SA" w:bidi="en-US"/>
        </w:rPr>
        <w:t xml:space="preserve">онкурсне документације који се доставља </w:t>
      </w:r>
      <w:r w:rsidRPr="009057B4">
        <w:rPr>
          <w:bCs/>
          <w:sz w:val="22"/>
          <w:szCs w:val="22"/>
          <w:lang w:val="sr-Cyrl-CS" w:eastAsia="ar-SA" w:bidi="en-US"/>
        </w:rPr>
        <w:t>Н</w:t>
      </w:r>
      <w:r w:rsidRPr="009057B4">
        <w:rPr>
          <w:bCs/>
          <w:sz w:val="22"/>
          <w:szCs w:val="22"/>
          <w:lang w:eastAsia="ar-SA" w:bidi="en-US"/>
        </w:rPr>
        <w:t xml:space="preserve">аручиоцу, мора бити </w:t>
      </w:r>
      <w:r w:rsidRPr="009057B4">
        <w:rPr>
          <w:sz w:val="22"/>
          <w:szCs w:val="22"/>
          <w:lang w:val="sr-Cyrl-CS"/>
        </w:rPr>
        <w:t>потписан</w:t>
      </w:r>
      <w:r w:rsidRPr="009057B4">
        <w:rPr>
          <w:bCs/>
          <w:sz w:val="22"/>
          <w:szCs w:val="22"/>
          <w:lang w:eastAsia="ar-SA" w:bidi="en-US"/>
        </w:rPr>
        <w:t xml:space="preserve"> од овлашћеног лица за заступање понуђача.</w:t>
      </w:r>
    </w:p>
    <w:p w:rsidR="007F40C9" w:rsidRPr="009057B4" w:rsidRDefault="007F40C9" w:rsidP="007F40C9">
      <w:pPr>
        <w:tabs>
          <w:tab w:val="left" w:pos="709"/>
        </w:tabs>
        <w:jc w:val="both"/>
        <w:rPr>
          <w:sz w:val="22"/>
          <w:szCs w:val="22"/>
          <w:lang w:val="sr-Cyrl-CS"/>
        </w:rPr>
      </w:pPr>
      <w:r w:rsidRPr="009057B4">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7F40C9" w:rsidRPr="009057B4" w:rsidRDefault="007F40C9" w:rsidP="009010CA">
      <w:pPr>
        <w:spacing w:line="240" w:lineRule="atLeast"/>
        <w:jc w:val="both"/>
        <w:rPr>
          <w:b/>
          <w:sz w:val="22"/>
          <w:szCs w:val="22"/>
          <w:lang w:val="ru-RU"/>
        </w:rPr>
      </w:pPr>
      <w:r w:rsidRPr="009057B4">
        <w:rPr>
          <w:sz w:val="22"/>
          <w:szCs w:val="22"/>
          <w:lang w:val="sr-Cyrl-CS"/>
        </w:rPr>
        <w:tab/>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9057B4">
        <w:rPr>
          <w:b/>
          <w:sz w:val="22"/>
          <w:szCs w:val="22"/>
          <w:lang w:val="ru-RU"/>
        </w:rPr>
        <w:t xml:space="preserve"> </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 xml:space="preserve">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w:t>
      </w:r>
      <w:r w:rsidR="00C641C5" w:rsidRPr="009057B4">
        <w:rPr>
          <w:sz w:val="22"/>
          <w:szCs w:val="22"/>
          <w:lang w:val="ru-RU" w:bidi="en-US"/>
        </w:rPr>
        <w:t>9</w:t>
      </w:r>
      <w:r w:rsidRPr="009057B4">
        <w:rPr>
          <w:sz w:val="22"/>
          <w:szCs w:val="22"/>
          <w:lang w:val="ru-RU" w:bidi="en-US"/>
        </w:rPr>
        <w:t>. и 1</w:t>
      </w:r>
      <w:r w:rsidR="00C641C5" w:rsidRPr="009057B4">
        <w:rPr>
          <w:sz w:val="22"/>
          <w:szCs w:val="22"/>
          <w:lang w:val="ru-RU" w:bidi="en-US"/>
        </w:rPr>
        <w:t>0</w:t>
      </w:r>
      <w:r w:rsidRPr="009057B4">
        <w:rPr>
          <w:sz w:val="22"/>
          <w:szCs w:val="22"/>
          <w:lang w:val="ru-RU" w:bidi="en-US"/>
        </w:rPr>
        <w:t xml:space="preserve">. </w:t>
      </w:r>
      <w:r w:rsidR="00C641C5" w:rsidRPr="009057B4">
        <w:rPr>
          <w:sz w:val="22"/>
          <w:szCs w:val="22"/>
          <w:lang w:val="ru-RU" w:bidi="en-US"/>
        </w:rPr>
        <w:t xml:space="preserve">и прилог 4.1 </w:t>
      </w:r>
      <w:r w:rsidRPr="009057B4">
        <w:rPr>
          <w:sz w:val="22"/>
          <w:szCs w:val="22"/>
          <w:lang w:val="ru-RU" w:bidi="en-US"/>
        </w:rPr>
        <w:t>конкурсне документације које попуњава, потписује сваки члан групе понуђача у своје име.</w:t>
      </w:r>
    </w:p>
    <w:p w:rsidR="007F40C9" w:rsidRPr="009057B4" w:rsidRDefault="007F40C9" w:rsidP="007F40C9">
      <w:pPr>
        <w:tabs>
          <w:tab w:val="left" w:pos="360"/>
        </w:tabs>
        <w:jc w:val="both"/>
        <w:rPr>
          <w:sz w:val="22"/>
          <w:szCs w:val="22"/>
          <w:lang w:val="ru-RU" w:bidi="en-US"/>
        </w:rPr>
      </w:pPr>
      <w:r w:rsidRPr="009057B4">
        <w:rPr>
          <w:sz w:val="22"/>
          <w:szCs w:val="22"/>
          <w:lang w:val="ru-RU"/>
        </w:rPr>
        <w:tab/>
      </w:r>
      <w:r w:rsidRPr="009057B4">
        <w:rPr>
          <w:sz w:val="22"/>
          <w:szCs w:val="22"/>
          <w:lang w:val="ru-RU"/>
        </w:rPr>
        <w:tab/>
        <w:t xml:space="preserve">Све обрасце у понуди </w:t>
      </w:r>
      <w:r w:rsidRPr="009057B4">
        <w:rPr>
          <w:sz w:val="22"/>
          <w:szCs w:val="22"/>
          <w:lang w:val="sr-Cyrl-CS"/>
        </w:rPr>
        <w:t xml:space="preserve">коју понуђач подноси са подизвођачем, </w:t>
      </w:r>
      <w:r w:rsidRPr="009057B4">
        <w:rPr>
          <w:sz w:val="22"/>
          <w:szCs w:val="22"/>
          <w:lang w:val="ru-RU"/>
        </w:rPr>
        <w:t xml:space="preserve">потписује понуђач, </w:t>
      </w:r>
      <w:r w:rsidRPr="009057B4">
        <w:rPr>
          <w:sz w:val="22"/>
          <w:szCs w:val="22"/>
          <w:lang w:val="ru-RU" w:bidi="en-US"/>
        </w:rPr>
        <w:t xml:space="preserve">изузев </w:t>
      </w:r>
      <w:r w:rsidR="00C641C5" w:rsidRPr="009057B4">
        <w:rPr>
          <w:sz w:val="22"/>
          <w:szCs w:val="22"/>
          <w:lang w:val="ru-RU" w:bidi="en-US"/>
        </w:rPr>
        <w:t>обрасца из одељка 9</w:t>
      </w:r>
      <w:r w:rsidRPr="009057B4">
        <w:rPr>
          <w:sz w:val="22"/>
          <w:szCs w:val="22"/>
          <w:lang w:val="ru-RU" w:bidi="en-US"/>
        </w:rPr>
        <w:t xml:space="preserve">. </w:t>
      </w:r>
      <w:r w:rsidR="00C641C5" w:rsidRPr="009057B4">
        <w:rPr>
          <w:sz w:val="22"/>
          <w:szCs w:val="22"/>
          <w:lang w:val="ru-RU" w:bidi="en-US"/>
        </w:rPr>
        <w:t xml:space="preserve">и прилог 4.1 </w:t>
      </w:r>
      <w:r w:rsidRPr="009057B4">
        <w:rPr>
          <w:sz w:val="22"/>
          <w:szCs w:val="22"/>
          <w:lang w:val="ru-RU" w:bidi="en-US"/>
        </w:rPr>
        <w:t>конкурсне документације који попуњава, потписује сваки подизвођач у своје име.</w:t>
      </w:r>
    </w:p>
    <w:bookmarkEnd w:id="2"/>
    <w:bookmarkEnd w:id="3"/>
    <w:p w:rsidR="00D4376D" w:rsidRPr="009057B4" w:rsidRDefault="00D4376D" w:rsidP="00D4376D">
      <w:pPr>
        <w:tabs>
          <w:tab w:val="left" w:pos="709"/>
        </w:tabs>
        <w:jc w:val="both"/>
        <w:rPr>
          <w:sz w:val="22"/>
          <w:szCs w:val="22"/>
          <w:lang w:val="ru-RU" w:bidi="en-US"/>
        </w:rPr>
      </w:pPr>
      <w:r w:rsidRPr="009057B4">
        <w:rPr>
          <w:sz w:val="22"/>
          <w:szCs w:val="22"/>
          <w:lang w:val="ru-RU" w:bidi="en-US"/>
        </w:rPr>
        <w:tab/>
        <w:t>Употреба печата није обавезна у складу са Законом о привредним друштвима («Сл. гласник РС» бр. 36/11, 99/11, 83/14 - др. закон, 5/15, 44/18 и 95/18).</w:t>
      </w:r>
    </w:p>
    <w:p w:rsidR="007F40C9" w:rsidRPr="009057B4" w:rsidRDefault="007F40C9" w:rsidP="007F40C9">
      <w:pPr>
        <w:jc w:val="both"/>
        <w:rPr>
          <w:b/>
          <w:i/>
          <w:sz w:val="22"/>
          <w:szCs w:val="22"/>
          <w:u w:val="single"/>
          <w:lang w:val="sr-Cyrl-CS"/>
        </w:rPr>
      </w:pPr>
    </w:p>
    <w:p w:rsidR="007F40C9" w:rsidRPr="009057B4" w:rsidRDefault="007F40C9" w:rsidP="00D20575">
      <w:pPr>
        <w:numPr>
          <w:ilvl w:val="0"/>
          <w:numId w:val="9"/>
        </w:numPr>
        <w:suppressAutoHyphens w:val="0"/>
        <w:jc w:val="both"/>
        <w:rPr>
          <w:b/>
          <w:i/>
          <w:sz w:val="22"/>
          <w:szCs w:val="22"/>
          <w:u w:val="single"/>
          <w:lang w:val="sr-Cyrl-CS"/>
        </w:rPr>
      </w:pPr>
      <w:r w:rsidRPr="009057B4">
        <w:rPr>
          <w:b/>
          <w:i/>
          <w:sz w:val="22"/>
          <w:szCs w:val="22"/>
          <w:u w:val="single"/>
          <w:lang w:val="sr-Cyrl-CS"/>
        </w:rPr>
        <w:t>Начин подношења понуде</w:t>
      </w:r>
    </w:p>
    <w:p w:rsidR="007F40C9" w:rsidRPr="009057B4" w:rsidRDefault="007F40C9" w:rsidP="007F40C9">
      <w:pPr>
        <w:jc w:val="both"/>
        <w:rPr>
          <w:sz w:val="22"/>
          <w:szCs w:val="22"/>
          <w:lang w:val="ru-RU"/>
        </w:rPr>
      </w:pPr>
      <w:r w:rsidRPr="009057B4">
        <w:rPr>
          <w:sz w:val="22"/>
          <w:szCs w:val="22"/>
        </w:rPr>
        <w:tab/>
      </w:r>
      <w:r w:rsidRPr="009057B4">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7F40C9" w:rsidRPr="009057B4" w:rsidRDefault="007F40C9" w:rsidP="007F40C9">
      <w:pPr>
        <w:ind w:firstLine="720"/>
        <w:jc w:val="both"/>
        <w:rPr>
          <w:sz w:val="22"/>
          <w:szCs w:val="22"/>
          <w:lang w:val="ru-RU"/>
        </w:rPr>
      </w:pPr>
      <w:r w:rsidRPr="009057B4">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9057B4">
        <w:rPr>
          <w:sz w:val="22"/>
          <w:szCs w:val="22"/>
          <w:lang w:val="sr-Cyrl-CS"/>
        </w:rPr>
        <w:t xml:space="preserve">у </w:t>
      </w:r>
      <w:r w:rsidRPr="009057B4">
        <w:rPr>
          <w:sz w:val="22"/>
          <w:szCs w:val="22"/>
        </w:rPr>
        <w:t>IX</w:t>
      </w:r>
      <w:r w:rsidRPr="009057B4">
        <w:rPr>
          <w:sz w:val="22"/>
          <w:szCs w:val="22"/>
          <w:lang w:val="sr-Cyrl-CS"/>
        </w:rPr>
        <w:t xml:space="preserve">  павиљону Наручиоца</w:t>
      </w:r>
      <w:r w:rsidRPr="009057B4">
        <w:rPr>
          <w:sz w:val="22"/>
          <w:szCs w:val="22"/>
          <w:lang w:val="sr-Latn-CS"/>
        </w:rPr>
        <w:t xml:space="preserve"> </w:t>
      </w:r>
      <w:r w:rsidRPr="009057B4">
        <w:rPr>
          <w:sz w:val="22"/>
          <w:szCs w:val="22"/>
          <w:lang w:val="ru-RU"/>
        </w:rPr>
        <w:t xml:space="preserve">или поштом, на адресу: </w:t>
      </w:r>
    </w:p>
    <w:p w:rsidR="007F40C9" w:rsidRPr="009057B4" w:rsidRDefault="007F40C9" w:rsidP="007F40C9">
      <w:pPr>
        <w:jc w:val="both"/>
        <w:rPr>
          <w:b/>
          <w:sz w:val="22"/>
          <w:szCs w:val="22"/>
          <w:lang w:val="ru-RU"/>
        </w:rPr>
      </w:pPr>
    </w:p>
    <w:p w:rsidR="007F40C9" w:rsidRPr="009057B4" w:rsidRDefault="007F40C9" w:rsidP="007F40C9">
      <w:pPr>
        <w:ind w:firstLine="748"/>
        <w:jc w:val="center"/>
        <w:rPr>
          <w:b/>
          <w:sz w:val="22"/>
          <w:szCs w:val="22"/>
          <w:lang w:val="sr-Cyrl-CS"/>
        </w:rPr>
      </w:pPr>
      <w:r w:rsidRPr="009057B4">
        <w:rPr>
          <w:b/>
          <w:sz w:val="22"/>
          <w:szCs w:val="22"/>
          <w:lang w:val="sr-Cyrl-CS"/>
        </w:rPr>
        <w:t>Специјална болница за рехабилитацију</w:t>
      </w:r>
      <w:r w:rsidRPr="009057B4">
        <w:rPr>
          <w:b/>
          <w:sz w:val="22"/>
          <w:szCs w:val="22"/>
          <w:lang w:val="sr-Latn-CS"/>
        </w:rPr>
        <w:t xml:space="preserve"> «</w:t>
      </w:r>
      <w:r w:rsidRPr="009057B4">
        <w:rPr>
          <w:b/>
          <w:sz w:val="22"/>
          <w:szCs w:val="22"/>
          <w:lang w:val="sr-Cyrl-CS"/>
        </w:rPr>
        <w:t>Русанда</w:t>
      </w:r>
      <w:r w:rsidRPr="009057B4">
        <w:rPr>
          <w:b/>
          <w:sz w:val="22"/>
          <w:szCs w:val="22"/>
          <w:lang w:val="sr-Latn-CS"/>
        </w:rPr>
        <w:t>»</w:t>
      </w:r>
    </w:p>
    <w:p w:rsidR="007F40C9" w:rsidRPr="009057B4" w:rsidRDefault="007F40C9" w:rsidP="007F40C9">
      <w:pPr>
        <w:ind w:firstLine="748"/>
        <w:jc w:val="center"/>
        <w:rPr>
          <w:sz w:val="22"/>
          <w:szCs w:val="22"/>
          <w:lang w:val="sr-Cyrl-CS"/>
        </w:rPr>
      </w:pPr>
      <w:r w:rsidRPr="009057B4">
        <w:rPr>
          <w:sz w:val="22"/>
          <w:szCs w:val="22"/>
          <w:lang w:val="sr-Latn-CS"/>
        </w:rPr>
        <w:t>23270</w:t>
      </w:r>
      <w:r w:rsidRPr="009057B4">
        <w:rPr>
          <w:sz w:val="22"/>
          <w:szCs w:val="22"/>
          <w:lang w:val="sr-Cyrl-CS"/>
        </w:rPr>
        <w:t xml:space="preserve"> Меленци</w:t>
      </w:r>
      <w:r w:rsidRPr="009057B4">
        <w:rPr>
          <w:sz w:val="22"/>
          <w:szCs w:val="22"/>
          <w:lang w:val="sr-Latn-CS"/>
        </w:rPr>
        <w:t xml:space="preserve">, </w:t>
      </w:r>
      <w:r w:rsidRPr="009057B4">
        <w:rPr>
          <w:sz w:val="22"/>
          <w:szCs w:val="22"/>
          <w:lang w:val="sr-Cyrl-CS"/>
        </w:rPr>
        <w:t>ул</w:t>
      </w:r>
      <w:r w:rsidRPr="009057B4">
        <w:rPr>
          <w:sz w:val="22"/>
          <w:szCs w:val="22"/>
          <w:lang w:val="sr-Latn-CS"/>
        </w:rPr>
        <w:t xml:space="preserve">. </w:t>
      </w:r>
      <w:r w:rsidRPr="009057B4">
        <w:rPr>
          <w:sz w:val="22"/>
          <w:szCs w:val="22"/>
          <w:lang w:val="sr-Cyrl-CS"/>
        </w:rPr>
        <w:t>Бања Русанда бб</w:t>
      </w:r>
      <w:r w:rsidRPr="009057B4">
        <w:rPr>
          <w:sz w:val="22"/>
          <w:szCs w:val="22"/>
          <w:lang w:val="sr-Latn-CS"/>
        </w:rPr>
        <w:t>.</w:t>
      </w:r>
    </w:p>
    <w:p w:rsidR="007F40C9" w:rsidRPr="009057B4" w:rsidRDefault="007F40C9" w:rsidP="007F40C9">
      <w:pPr>
        <w:tabs>
          <w:tab w:val="left" w:pos="0"/>
        </w:tabs>
        <w:jc w:val="both"/>
        <w:rPr>
          <w:sz w:val="22"/>
          <w:szCs w:val="22"/>
          <w:lang w:val="ru-RU"/>
        </w:rPr>
      </w:pPr>
      <w:r w:rsidRPr="009057B4">
        <w:rPr>
          <w:sz w:val="22"/>
          <w:szCs w:val="22"/>
          <w:lang w:val="ru-RU"/>
        </w:rPr>
        <w:t xml:space="preserve">са назнаком: </w:t>
      </w:r>
    </w:p>
    <w:p w:rsidR="007F40C9" w:rsidRPr="009057B4" w:rsidRDefault="007F40C9" w:rsidP="007F40C9">
      <w:pPr>
        <w:tabs>
          <w:tab w:val="left" w:pos="0"/>
        </w:tabs>
        <w:jc w:val="center"/>
        <w:rPr>
          <w:sz w:val="22"/>
          <w:szCs w:val="22"/>
          <w:lang w:val="ru-RU"/>
        </w:rPr>
      </w:pPr>
    </w:p>
    <w:p w:rsidR="007F40C9" w:rsidRPr="009057B4" w:rsidRDefault="007F40C9" w:rsidP="007F40C9">
      <w:pPr>
        <w:tabs>
          <w:tab w:val="left" w:pos="0"/>
        </w:tabs>
        <w:jc w:val="center"/>
        <w:rPr>
          <w:sz w:val="22"/>
          <w:szCs w:val="22"/>
          <w:lang w:val="sl-SI"/>
        </w:rPr>
      </w:pPr>
      <w:r w:rsidRPr="009057B4">
        <w:rPr>
          <w:sz w:val="22"/>
          <w:szCs w:val="22"/>
          <w:lang w:val="ru-RU"/>
        </w:rPr>
        <w:t xml:space="preserve">„Понуда за  </w:t>
      </w:r>
      <w:r w:rsidRPr="009057B4">
        <w:rPr>
          <w:sz w:val="22"/>
          <w:szCs w:val="22"/>
          <w:lang w:val="sr-Cyrl-CS"/>
        </w:rPr>
        <w:t xml:space="preserve">поступак јавне набавке мале вредности број </w:t>
      </w:r>
      <w:r w:rsidR="00C717E8" w:rsidRPr="00F34DDD">
        <w:rPr>
          <w:sz w:val="22"/>
          <w:szCs w:val="22"/>
          <w:lang w:val="sr-Cyrl-CS"/>
        </w:rPr>
        <w:t>03/</w:t>
      </w:r>
      <w:r w:rsidR="00AA6CFC" w:rsidRPr="00F34DDD">
        <w:rPr>
          <w:sz w:val="22"/>
          <w:szCs w:val="22"/>
          <w:lang w:val="sr-Cyrl-CS"/>
        </w:rPr>
        <w:t>2020</w:t>
      </w:r>
      <w:r w:rsidR="00EA5BCA">
        <w:rPr>
          <w:bCs/>
          <w:sz w:val="22"/>
          <w:szCs w:val="22"/>
          <w:lang w:val="sr-Cyrl-CS"/>
        </w:rPr>
        <w:t xml:space="preserve"> </w:t>
      </w:r>
      <w:r w:rsidRPr="009057B4">
        <w:rPr>
          <w:sz w:val="22"/>
          <w:szCs w:val="22"/>
          <w:lang w:val="sl-SI"/>
        </w:rPr>
        <w:t>– Н</w:t>
      </w:r>
      <w:r w:rsidRPr="009057B4">
        <w:rPr>
          <w:sz w:val="22"/>
          <w:szCs w:val="22"/>
          <w:lang w:val="ru-RU"/>
        </w:rPr>
        <w:t>Е</w:t>
      </w:r>
      <w:r w:rsidRPr="009057B4">
        <w:rPr>
          <w:sz w:val="22"/>
          <w:szCs w:val="22"/>
          <w:lang w:val="sl-SI"/>
        </w:rPr>
        <w:t xml:space="preserve"> </w:t>
      </w:r>
      <w:r w:rsidRPr="009057B4">
        <w:rPr>
          <w:sz w:val="22"/>
          <w:szCs w:val="22"/>
          <w:lang w:val="ru-RU"/>
        </w:rPr>
        <w:t>ОТВАРАТИ</w:t>
      </w:r>
      <w:r w:rsidRPr="009057B4">
        <w:rPr>
          <w:sz w:val="22"/>
          <w:szCs w:val="22"/>
          <w:lang w:val="sr-Cyrl-CS"/>
        </w:rPr>
        <w:t>“</w:t>
      </w:r>
    </w:p>
    <w:p w:rsidR="007F40C9" w:rsidRPr="009057B4" w:rsidRDefault="007F40C9" w:rsidP="007F40C9">
      <w:pPr>
        <w:rPr>
          <w:sz w:val="22"/>
          <w:szCs w:val="22"/>
          <w:lang w:val="ru-RU"/>
        </w:rPr>
      </w:pPr>
    </w:p>
    <w:p w:rsidR="007F40C9" w:rsidRPr="009057B4" w:rsidRDefault="007F40C9" w:rsidP="007F40C9">
      <w:pPr>
        <w:ind w:firstLine="720"/>
        <w:jc w:val="both"/>
        <w:rPr>
          <w:sz w:val="22"/>
          <w:szCs w:val="22"/>
          <w:lang w:val="ru-RU"/>
        </w:rPr>
      </w:pPr>
      <w:r w:rsidRPr="009057B4">
        <w:rPr>
          <w:sz w:val="22"/>
          <w:szCs w:val="22"/>
          <w:lang w:val="ru-RU"/>
        </w:rPr>
        <w:t xml:space="preserve">На полеђини коверте мора бити исписан тачан назив и адреса понуђача, </w:t>
      </w:r>
      <w:r w:rsidRPr="009057B4">
        <w:rPr>
          <w:sz w:val="22"/>
          <w:szCs w:val="22"/>
          <w:lang w:val="sr-Cyrl-CS"/>
        </w:rPr>
        <w:t>т</w:t>
      </w:r>
      <w:r w:rsidRPr="009057B4">
        <w:rPr>
          <w:sz w:val="22"/>
          <w:szCs w:val="22"/>
          <w:lang w:val="ru-RU"/>
        </w:rPr>
        <w:t xml:space="preserve">елефон и е маил понуђача, као и име и презиме овлашћеног лица за контакт. </w:t>
      </w:r>
    </w:p>
    <w:p w:rsidR="007F40C9" w:rsidRPr="009057B4" w:rsidRDefault="007F40C9" w:rsidP="007F40C9">
      <w:pPr>
        <w:ind w:firstLine="720"/>
        <w:jc w:val="both"/>
        <w:rPr>
          <w:sz w:val="22"/>
          <w:szCs w:val="22"/>
          <w:lang w:val="sr-Cyrl-CS"/>
        </w:rPr>
      </w:pPr>
      <w:r w:rsidRPr="009057B4">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9057B4">
        <w:rPr>
          <w:sz w:val="22"/>
          <w:szCs w:val="22"/>
          <w:lang w:val="sr-Cyrl-CS"/>
        </w:rPr>
        <w:t>.</w:t>
      </w:r>
    </w:p>
    <w:p w:rsidR="007F40C9" w:rsidRPr="009057B4" w:rsidRDefault="007F40C9" w:rsidP="007F40C9">
      <w:pPr>
        <w:ind w:firstLine="720"/>
        <w:jc w:val="both"/>
        <w:rPr>
          <w:sz w:val="22"/>
          <w:szCs w:val="22"/>
          <w:lang w:val="ru-RU"/>
        </w:rPr>
      </w:pPr>
      <w:r w:rsidRPr="009057B4">
        <w:rPr>
          <w:sz w:val="22"/>
          <w:szCs w:val="22"/>
          <w:lang w:val="ru-RU"/>
        </w:rPr>
        <w:t xml:space="preserve">Понуђач може поднети само једну понуду. </w:t>
      </w:r>
    </w:p>
    <w:p w:rsidR="007F40C9" w:rsidRPr="009057B4" w:rsidRDefault="007F40C9" w:rsidP="007F40C9">
      <w:pPr>
        <w:ind w:firstLine="720"/>
        <w:jc w:val="both"/>
        <w:rPr>
          <w:sz w:val="22"/>
          <w:szCs w:val="22"/>
          <w:lang w:val="ru-RU"/>
        </w:rPr>
      </w:pPr>
      <w:r w:rsidRPr="009057B4">
        <w:rPr>
          <w:sz w:val="22"/>
          <w:szCs w:val="22"/>
          <w:lang w:val="ru-RU"/>
        </w:rPr>
        <w:t>Понуду може поднети: понуђач самостално, понуђач са подизвођачем</w:t>
      </w:r>
      <w:r w:rsidRPr="009057B4">
        <w:rPr>
          <w:sz w:val="22"/>
          <w:szCs w:val="22"/>
          <w:lang w:val="sr-Cyrl-CS"/>
        </w:rPr>
        <w:t xml:space="preserve"> и</w:t>
      </w:r>
      <w:r w:rsidRPr="009057B4">
        <w:rPr>
          <w:sz w:val="22"/>
          <w:szCs w:val="22"/>
          <w:lang w:val="ru-RU"/>
        </w:rPr>
        <w:t xml:space="preserve"> заједничку понуду може поднети груп</w:t>
      </w:r>
      <w:r w:rsidRPr="009057B4">
        <w:rPr>
          <w:sz w:val="22"/>
          <w:szCs w:val="22"/>
          <w:lang w:val="sr-Cyrl-CS"/>
        </w:rPr>
        <w:t>а</w:t>
      </w:r>
      <w:r w:rsidRPr="009057B4">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9057B4">
        <w:rPr>
          <w:sz w:val="22"/>
          <w:szCs w:val="22"/>
          <w:lang w:val="sr-Cyrl-CS"/>
        </w:rPr>
        <w:t xml:space="preserve">. </w:t>
      </w:r>
      <w:r w:rsidRPr="009057B4">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9057B4">
        <w:rPr>
          <w:sz w:val="22"/>
          <w:szCs w:val="22"/>
          <w:lang w:val="sr-Cyrl-CS"/>
        </w:rPr>
        <w:t>оже истовремено да буде подизвођач другог понуђача.</w:t>
      </w:r>
    </w:p>
    <w:p w:rsidR="007F40C9" w:rsidRPr="009057B4" w:rsidRDefault="007F40C9" w:rsidP="007F40C9">
      <w:pPr>
        <w:jc w:val="both"/>
        <w:rPr>
          <w:sz w:val="22"/>
          <w:szCs w:val="22"/>
          <w:lang w:val="sr-Cyrl-CS"/>
        </w:rPr>
      </w:pPr>
      <w:r w:rsidRPr="009057B4">
        <w:rPr>
          <w:sz w:val="22"/>
          <w:szCs w:val="22"/>
          <w:lang w:val="sr-Cyrl-CS"/>
        </w:rPr>
        <w:tab/>
        <w:t xml:space="preserve"> </w:t>
      </w:r>
    </w:p>
    <w:p w:rsidR="007F40C9" w:rsidRPr="00EA5BCA" w:rsidRDefault="007F40C9" w:rsidP="00D20575">
      <w:pPr>
        <w:numPr>
          <w:ilvl w:val="0"/>
          <w:numId w:val="9"/>
        </w:numPr>
        <w:suppressAutoHyphens w:val="0"/>
        <w:jc w:val="both"/>
        <w:rPr>
          <w:b/>
          <w:i/>
          <w:sz w:val="22"/>
          <w:szCs w:val="22"/>
          <w:u w:val="single"/>
          <w:lang w:val="sr-Cyrl-CS"/>
        </w:rPr>
      </w:pPr>
      <w:r w:rsidRPr="00EA5BCA">
        <w:rPr>
          <w:b/>
          <w:i/>
          <w:sz w:val="22"/>
          <w:szCs w:val="22"/>
          <w:u w:val="single"/>
        </w:rPr>
        <w:t>Партиј</w:t>
      </w:r>
      <w:r w:rsidRPr="00EA5BCA">
        <w:rPr>
          <w:b/>
          <w:i/>
          <w:sz w:val="22"/>
          <w:szCs w:val="22"/>
          <w:u w:val="single"/>
          <w:lang w:val="sr-Cyrl-CS"/>
        </w:rPr>
        <w:t>е</w:t>
      </w:r>
    </w:p>
    <w:p w:rsidR="007F40C9" w:rsidRPr="009057B4" w:rsidRDefault="007F40C9" w:rsidP="00EA5BCA">
      <w:pPr>
        <w:ind w:firstLine="703"/>
        <w:rPr>
          <w:sz w:val="22"/>
          <w:szCs w:val="22"/>
          <w:lang w:val="sr-Cyrl-CS"/>
        </w:rPr>
      </w:pPr>
      <w:r w:rsidRPr="00EA5BCA">
        <w:rPr>
          <w:sz w:val="22"/>
          <w:szCs w:val="22"/>
          <w:lang w:val="ru-RU"/>
        </w:rPr>
        <w:t xml:space="preserve">Предметна јавна набавка </w:t>
      </w:r>
      <w:r w:rsidR="00EA5BCA" w:rsidRPr="00EA5BCA">
        <w:rPr>
          <w:sz w:val="22"/>
          <w:szCs w:val="22"/>
          <w:lang w:val="ru-RU"/>
        </w:rPr>
        <w:t>ни</w:t>
      </w:r>
      <w:r w:rsidR="00EA5BCA">
        <w:rPr>
          <w:sz w:val="22"/>
          <w:szCs w:val="22"/>
          <w:lang w:val="ru-RU"/>
        </w:rPr>
        <w:t>је обликована.</w:t>
      </w:r>
    </w:p>
    <w:p w:rsidR="007F40C9" w:rsidRPr="009057B4" w:rsidRDefault="007F40C9" w:rsidP="007F40C9">
      <w:pPr>
        <w:rPr>
          <w:b/>
          <w:sz w:val="22"/>
          <w:szCs w:val="22"/>
        </w:rPr>
      </w:pPr>
    </w:p>
    <w:p w:rsidR="007F40C9" w:rsidRPr="009057B4" w:rsidRDefault="007F40C9" w:rsidP="00D20575">
      <w:pPr>
        <w:numPr>
          <w:ilvl w:val="0"/>
          <w:numId w:val="9"/>
        </w:numPr>
        <w:suppressAutoHyphens w:val="0"/>
        <w:rPr>
          <w:b/>
          <w:i/>
          <w:sz w:val="22"/>
          <w:szCs w:val="22"/>
          <w:u w:val="single"/>
          <w:lang w:val="sr-Cyrl-CS"/>
        </w:rPr>
      </w:pPr>
      <w:bookmarkStart w:id="4" w:name="_Toc474240779"/>
      <w:bookmarkStart w:id="5" w:name="_Toc485070802"/>
      <w:r w:rsidRPr="009057B4">
        <w:rPr>
          <w:b/>
          <w:i/>
          <w:sz w:val="22"/>
          <w:szCs w:val="22"/>
          <w:u w:val="single"/>
          <w:lang w:val="sr-Cyrl-CS"/>
        </w:rPr>
        <w:lastRenderedPageBreak/>
        <w:t>Понуде са варијантама</w:t>
      </w:r>
      <w:bookmarkEnd w:id="4"/>
      <w:bookmarkEnd w:id="5"/>
    </w:p>
    <w:p w:rsidR="007F40C9" w:rsidRPr="009057B4" w:rsidRDefault="007F40C9" w:rsidP="007F40C9">
      <w:pPr>
        <w:ind w:left="703"/>
        <w:jc w:val="both"/>
        <w:rPr>
          <w:sz w:val="22"/>
          <w:szCs w:val="22"/>
          <w:lang w:val="ru-RU"/>
        </w:rPr>
      </w:pPr>
      <w:r w:rsidRPr="009057B4">
        <w:rPr>
          <w:sz w:val="22"/>
          <w:szCs w:val="22"/>
          <w:lang w:val="ru-RU"/>
        </w:rPr>
        <w:t>Понуде са варијантама нису дозвољене.</w:t>
      </w:r>
    </w:p>
    <w:p w:rsidR="007F40C9" w:rsidRPr="009057B4" w:rsidRDefault="007F40C9" w:rsidP="007F40C9">
      <w:pPr>
        <w:ind w:left="1063"/>
        <w:jc w:val="both"/>
        <w:rPr>
          <w:b/>
          <w:i/>
          <w:sz w:val="22"/>
          <w:szCs w:val="22"/>
          <w:u w:val="single"/>
          <w:lang w:val="sr-Cyrl-CS"/>
        </w:rPr>
      </w:pPr>
    </w:p>
    <w:p w:rsidR="007F40C9" w:rsidRPr="009057B4" w:rsidRDefault="007F40C9" w:rsidP="00D20575">
      <w:pPr>
        <w:numPr>
          <w:ilvl w:val="0"/>
          <w:numId w:val="9"/>
        </w:numPr>
        <w:suppressAutoHyphens w:val="0"/>
        <w:jc w:val="both"/>
        <w:rPr>
          <w:rFonts w:cs="Calibri"/>
          <w:b/>
          <w:i/>
          <w:sz w:val="22"/>
          <w:szCs w:val="22"/>
          <w:u w:val="single"/>
        </w:rPr>
      </w:pPr>
      <w:r w:rsidRPr="009057B4">
        <w:rPr>
          <w:rFonts w:cs="Calibri"/>
          <w:b/>
          <w:i/>
          <w:sz w:val="22"/>
          <w:szCs w:val="22"/>
          <w:u w:val="single"/>
          <w:lang w:val="sr-Cyrl-CS"/>
        </w:rPr>
        <w:t>Подношење и отварање понуда</w:t>
      </w:r>
    </w:p>
    <w:p w:rsidR="007F40C9" w:rsidRPr="009057B4" w:rsidRDefault="007F40C9" w:rsidP="007F40C9">
      <w:pPr>
        <w:ind w:firstLine="703"/>
        <w:jc w:val="both"/>
        <w:rPr>
          <w:sz w:val="22"/>
          <w:szCs w:val="22"/>
          <w:lang w:val="ru-RU"/>
        </w:rPr>
      </w:pPr>
      <w:r w:rsidRPr="009057B4">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9057B4">
        <w:rPr>
          <w:b/>
          <w:sz w:val="22"/>
          <w:szCs w:val="22"/>
          <w:lang w:val="ru-RU"/>
        </w:rPr>
        <w:t>10</w:t>
      </w:r>
      <w:r w:rsidRPr="009057B4">
        <w:rPr>
          <w:b/>
          <w:sz w:val="22"/>
          <w:szCs w:val="22"/>
          <w:lang w:val="sr-Cyrl-CS"/>
        </w:rPr>
        <w:t>:00</w:t>
      </w:r>
      <w:r w:rsidRPr="009057B4">
        <w:rPr>
          <w:sz w:val="22"/>
          <w:szCs w:val="22"/>
          <w:lang w:val="ru-RU"/>
        </w:rPr>
        <w:t xml:space="preserve"> часова.</w:t>
      </w:r>
      <w:r w:rsidRPr="009057B4">
        <w:rPr>
          <w:b/>
          <w:sz w:val="22"/>
          <w:szCs w:val="22"/>
          <w:lang w:val="ru-RU"/>
        </w:rPr>
        <w:t xml:space="preserve"> </w:t>
      </w:r>
      <w:r w:rsidRPr="009057B4">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9057B4">
        <w:rPr>
          <w:sz w:val="22"/>
          <w:szCs w:val="22"/>
          <w:lang w:val="sr-Cyrl-CS"/>
        </w:rPr>
        <w:t xml:space="preserve">јавног </w:t>
      </w:r>
      <w:r w:rsidRPr="009057B4">
        <w:rPr>
          <w:sz w:val="22"/>
          <w:szCs w:val="22"/>
          <w:lang w:val="ru-RU"/>
        </w:rPr>
        <w:t>отварања понуда вратити неотворену понуђачу, са назнаком да је поднета неблаговремено.</w:t>
      </w:r>
    </w:p>
    <w:p w:rsidR="007F40C9" w:rsidRPr="009057B4" w:rsidRDefault="007F40C9" w:rsidP="007F40C9">
      <w:pPr>
        <w:tabs>
          <w:tab w:val="center" w:pos="709"/>
          <w:tab w:val="center" w:pos="7938"/>
        </w:tabs>
        <w:jc w:val="both"/>
        <w:rPr>
          <w:sz w:val="22"/>
          <w:szCs w:val="22"/>
          <w:lang w:val="sr-Cyrl-CS"/>
        </w:rPr>
      </w:pPr>
      <w:r w:rsidRPr="009057B4">
        <w:rPr>
          <w:sz w:val="22"/>
          <w:szCs w:val="22"/>
          <w:lang w:val="ru-RU"/>
        </w:rPr>
        <w:tab/>
      </w:r>
      <w:r w:rsidRPr="009057B4">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9057B4">
        <w:rPr>
          <w:b/>
          <w:sz w:val="22"/>
          <w:szCs w:val="22"/>
          <w:lang w:val="sr-Cyrl-CS"/>
        </w:rPr>
        <w:t>10:</w:t>
      </w:r>
      <w:r w:rsidRPr="009057B4">
        <w:rPr>
          <w:b/>
          <w:sz w:val="22"/>
          <w:szCs w:val="22"/>
          <w:lang w:val="ru-RU"/>
        </w:rPr>
        <w:t>15</w:t>
      </w:r>
      <w:r w:rsidRPr="009057B4">
        <w:rPr>
          <w:sz w:val="22"/>
          <w:szCs w:val="22"/>
          <w:lang w:val="ru-RU"/>
        </w:rPr>
        <w:t xml:space="preserve"> часова. </w:t>
      </w:r>
      <w:r w:rsidRPr="009057B4">
        <w:rPr>
          <w:sz w:val="22"/>
          <w:szCs w:val="22"/>
          <w:lang w:val="ru-RU"/>
        </w:rPr>
        <w:tab/>
      </w:r>
      <w:r w:rsidRPr="009057B4">
        <w:rPr>
          <w:sz w:val="22"/>
          <w:szCs w:val="22"/>
          <w:lang w:val="sr-Latn-CS"/>
        </w:rPr>
        <w:t xml:space="preserve"> </w:t>
      </w:r>
    </w:p>
    <w:p w:rsidR="007F40C9" w:rsidRPr="009057B4" w:rsidRDefault="007F40C9" w:rsidP="007F40C9">
      <w:pPr>
        <w:tabs>
          <w:tab w:val="center" w:pos="709"/>
          <w:tab w:val="center" w:pos="7938"/>
        </w:tabs>
        <w:jc w:val="both"/>
        <w:rPr>
          <w:sz w:val="22"/>
          <w:szCs w:val="22"/>
          <w:lang w:val="ru-RU"/>
        </w:rPr>
      </w:pPr>
      <w:r w:rsidRPr="009057B4">
        <w:rPr>
          <w:sz w:val="22"/>
          <w:szCs w:val="22"/>
          <w:lang w:val="sr-Cyrl-CS"/>
        </w:rPr>
        <w:tab/>
      </w:r>
      <w:r w:rsidRPr="009057B4">
        <w:rPr>
          <w:sz w:val="22"/>
          <w:szCs w:val="22"/>
          <w:lang w:val="sr-Cyrl-CS"/>
        </w:rPr>
        <w:tab/>
        <w:t xml:space="preserve">Пропуштањем рока и сата за подношење понуде одређеног у позиву, понуда је </w:t>
      </w:r>
      <w:r w:rsidRPr="009057B4">
        <w:rPr>
          <w:sz w:val="22"/>
          <w:szCs w:val="22"/>
          <w:lang w:val="sr-Latn-CS"/>
        </w:rPr>
        <w:t xml:space="preserve"> </w:t>
      </w:r>
      <w:r w:rsidRPr="009057B4">
        <w:rPr>
          <w:sz w:val="22"/>
          <w:szCs w:val="22"/>
          <w:lang w:val="sr-Cyrl-CS"/>
        </w:rPr>
        <w:t>неблаговремена,</w:t>
      </w:r>
      <w:r w:rsidRPr="009057B4">
        <w:rPr>
          <w:sz w:val="22"/>
          <w:szCs w:val="22"/>
          <w:lang w:val="sr-Latn-CS"/>
        </w:rPr>
        <w:t xml:space="preserve"> </w:t>
      </w:r>
      <w:r w:rsidRPr="009057B4">
        <w:rPr>
          <w:sz w:val="22"/>
          <w:szCs w:val="22"/>
          <w:lang w:val="sr-Cyrl-CS"/>
        </w:rPr>
        <w:t>без обзира на начин достављања понуда</w:t>
      </w:r>
      <w:r w:rsidRPr="009057B4">
        <w:rPr>
          <w:sz w:val="22"/>
          <w:szCs w:val="22"/>
          <w:lang w:val="sr-Latn-CS"/>
        </w:rPr>
        <w:t xml:space="preserve"> (</w:t>
      </w:r>
      <w:r w:rsidRPr="009057B4">
        <w:rPr>
          <w:sz w:val="22"/>
          <w:szCs w:val="22"/>
          <w:lang w:val="sr-Cyrl-CS"/>
        </w:rPr>
        <w:t>непосредно или путем поште</w:t>
      </w:r>
      <w:r w:rsidRPr="009057B4">
        <w:rPr>
          <w:sz w:val="22"/>
          <w:szCs w:val="22"/>
          <w:lang w:val="sr-Latn-CS"/>
        </w:rPr>
        <w:t>).</w:t>
      </w:r>
    </w:p>
    <w:p w:rsidR="007F40C9" w:rsidRPr="009057B4" w:rsidRDefault="007F40C9" w:rsidP="007F40C9">
      <w:pPr>
        <w:jc w:val="both"/>
        <w:rPr>
          <w:sz w:val="22"/>
          <w:szCs w:val="22"/>
          <w:lang w:val="sr-Cyrl-CS"/>
        </w:rPr>
      </w:pPr>
      <w:r w:rsidRPr="009057B4">
        <w:rPr>
          <w:sz w:val="22"/>
          <w:szCs w:val="22"/>
          <w:lang w:val="sr-Latn-CS"/>
        </w:rPr>
        <w:tab/>
      </w:r>
      <w:r w:rsidRPr="009057B4">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9057B4">
        <w:rPr>
          <w:sz w:val="22"/>
          <w:szCs w:val="22"/>
          <w:lang w:val="sr-Latn-CS"/>
        </w:rPr>
        <w:t>.</w:t>
      </w:r>
    </w:p>
    <w:p w:rsidR="007F40C9" w:rsidRPr="009057B4" w:rsidRDefault="007F40C9" w:rsidP="007F40C9">
      <w:pPr>
        <w:tabs>
          <w:tab w:val="left" w:pos="709"/>
        </w:tabs>
        <w:jc w:val="both"/>
        <w:rPr>
          <w:sz w:val="22"/>
          <w:szCs w:val="22"/>
          <w:lang w:val="ru-RU"/>
        </w:rPr>
      </w:pPr>
      <w:r w:rsidRPr="009057B4">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9057B4">
        <w:rPr>
          <w:sz w:val="22"/>
          <w:szCs w:val="22"/>
          <w:lang w:val="sr-Cyrl-CS"/>
        </w:rPr>
        <w:t>н</w:t>
      </w:r>
      <w:r w:rsidRPr="009057B4">
        <w:rPr>
          <w:sz w:val="22"/>
          <w:szCs w:val="22"/>
          <w:lang w:val="ru-RU"/>
        </w:rPr>
        <w:t>о овлашћење за учествовање у овом поступку, издато на меморандуму понуђача, заведено и потписом овлашћеног лица понуђача.</w:t>
      </w:r>
    </w:p>
    <w:p w:rsidR="007F40C9" w:rsidRPr="009057B4" w:rsidRDefault="007F40C9" w:rsidP="007F40C9">
      <w:pPr>
        <w:ind w:left="1063"/>
        <w:jc w:val="both"/>
        <w:rPr>
          <w:rFonts w:cs="Calibri"/>
          <w:i/>
          <w:sz w:val="22"/>
          <w:szCs w:val="22"/>
        </w:rPr>
      </w:pPr>
    </w:p>
    <w:p w:rsidR="007F40C9" w:rsidRPr="009057B4" w:rsidRDefault="007F40C9" w:rsidP="00D20575">
      <w:pPr>
        <w:numPr>
          <w:ilvl w:val="0"/>
          <w:numId w:val="9"/>
        </w:numPr>
        <w:suppressAutoHyphens w:val="0"/>
        <w:jc w:val="both"/>
        <w:rPr>
          <w:rFonts w:cs="Calibri"/>
          <w:i/>
          <w:sz w:val="22"/>
          <w:szCs w:val="22"/>
        </w:rPr>
      </w:pPr>
      <w:r w:rsidRPr="009057B4">
        <w:rPr>
          <w:b/>
          <w:i/>
          <w:sz w:val="22"/>
          <w:szCs w:val="22"/>
          <w:u w:val="single"/>
          <w:lang w:val="sr-Cyrl-CS"/>
        </w:rPr>
        <w:t>Опозив понуде, измена понуде, допуна понуде</w:t>
      </w:r>
    </w:p>
    <w:p w:rsidR="007F40C9" w:rsidRPr="009057B4" w:rsidRDefault="007F40C9" w:rsidP="007F40C9">
      <w:pPr>
        <w:tabs>
          <w:tab w:val="left" w:pos="993"/>
        </w:tabs>
        <w:jc w:val="both"/>
        <w:rPr>
          <w:sz w:val="22"/>
          <w:szCs w:val="22"/>
          <w:lang w:val="sr-Cyrl-CS" w:bidi="en-US"/>
        </w:rPr>
      </w:pPr>
      <w:r w:rsidRPr="009057B4">
        <w:rPr>
          <w:rFonts w:ascii="Calibri" w:hAnsi="Calibri" w:cs="Calibri"/>
          <w:sz w:val="22"/>
          <w:szCs w:val="22"/>
          <w:lang w:val="sr-Cyrl-CS" w:bidi="en-US"/>
        </w:rPr>
        <w:tab/>
      </w:r>
      <w:r w:rsidRPr="009057B4">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7F40C9" w:rsidRPr="009057B4" w:rsidRDefault="007F40C9" w:rsidP="007F40C9">
      <w:pPr>
        <w:tabs>
          <w:tab w:val="left" w:pos="993"/>
        </w:tabs>
        <w:jc w:val="both"/>
        <w:rPr>
          <w:b/>
          <w:bCs/>
          <w:sz w:val="22"/>
          <w:szCs w:val="22"/>
          <w:lang w:val="sr-Cyrl-CS" w:bidi="en-US"/>
        </w:rPr>
      </w:pPr>
      <w:r w:rsidRPr="009057B4">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9057B4">
        <w:rPr>
          <w:sz w:val="22"/>
          <w:szCs w:val="22"/>
          <w:lang w:val="ru-RU"/>
        </w:rPr>
        <w:t xml:space="preserve">за јавне набавке </w:t>
      </w:r>
      <w:r w:rsidR="00B37242">
        <w:rPr>
          <w:sz w:val="22"/>
          <w:szCs w:val="22"/>
          <w:lang w:val="ru-RU"/>
        </w:rPr>
        <w:t xml:space="preserve">мале вредности </w:t>
      </w:r>
      <w:r w:rsidRPr="009057B4">
        <w:rPr>
          <w:sz w:val="22"/>
          <w:szCs w:val="22"/>
          <w:lang w:val="ru-RU"/>
        </w:rPr>
        <w:t xml:space="preserve">број </w:t>
      </w:r>
      <w:r w:rsidR="00C717E8" w:rsidRPr="00F34DDD">
        <w:rPr>
          <w:sz w:val="22"/>
          <w:szCs w:val="22"/>
          <w:lang w:val="sr-Cyrl-CS"/>
        </w:rPr>
        <w:t>03/</w:t>
      </w:r>
      <w:r w:rsidR="006D45A0" w:rsidRPr="00F34DDD">
        <w:rPr>
          <w:sz w:val="22"/>
          <w:szCs w:val="22"/>
          <w:lang w:val="sr-Cyrl-CS"/>
        </w:rPr>
        <w:t>2020</w:t>
      </w:r>
      <w:r w:rsidR="00B37242">
        <w:rPr>
          <w:bCs/>
          <w:sz w:val="22"/>
          <w:szCs w:val="22"/>
          <w:lang w:val="sr-Cyrl-CS"/>
        </w:rPr>
        <w:t xml:space="preserve"> </w:t>
      </w:r>
      <w:r w:rsidRPr="009057B4">
        <w:rPr>
          <w:sz w:val="22"/>
          <w:szCs w:val="22"/>
          <w:lang w:val="sl-SI"/>
        </w:rPr>
        <w:t>– Н</w:t>
      </w:r>
      <w:r w:rsidRPr="009057B4">
        <w:rPr>
          <w:sz w:val="22"/>
          <w:szCs w:val="22"/>
          <w:lang w:val="ru-RU"/>
        </w:rPr>
        <w:t>Е</w:t>
      </w:r>
      <w:r w:rsidRPr="009057B4">
        <w:rPr>
          <w:sz w:val="22"/>
          <w:szCs w:val="22"/>
          <w:lang w:val="sl-SI"/>
        </w:rPr>
        <w:t xml:space="preserve"> </w:t>
      </w:r>
      <w:r w:rsidRPr="009057B4">
        <w:rPr>
          <w:sz w:val="22"/>
          <w:szCs w:val="22"/>
          <w:lang w:val="ru-RU"/>
        </w:rPr>
        <w:t>ОТВАРАТИ"</w:t>
      </w:r>
      <w:r w:rsidRPr="009057B4">
        <w:rPr>
          <w:sz w:val="22"/>
          <w:szCs w:val="22"/>
          <w:lang w:val="sr-Cyrl-CS" w:bidi="en-US"/>
        </w:rPr>
        <w:t>.</w:t>
      </w:r>
      <w:r w:rsidRPr="009057B4">
        <w:rPr>
          <w:b/>
          <w:bCs/>
          <w:sz w:val="22"/>
          <w:szCs w:val="22"/>
          <w:lang w:val="sr-Cyrl-CS" w:bidi="en-US"/>
        </w:rPr>
        <w:t xml:space="preserve"> </w:t>
      </w:r>
    </w:p>
    <w:p w:rsidR="007F40C9" w:rsidRPr="009057B4" w:rsidRDefault="007F40C9" w:rsidP="007F40C9">
      <w:pPr>
        <w:ind w:firstLine="720"/>
        <w:jc w:val="both"/>
        <w:rPr>
          <w:sz w:val="22"/>
          <w:szCs w:val="22"/>
          <w:lang w:val="ru-RU"/>
        </w:rPr>
      </w:pPr>
      <w:r w:rsidRPr="009057B4">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7F40C9" w:rsidRPr="009057B4" w:rsidRDefault="007F40C9" w:rsidP="007F40C9">
      <w:pPr>
        <w:ind w:firstLine="703"/>
        <w:jc w:val="both"/>
        <w:rPr>
          <w:sz w:val="22"/>
          <w:szCs w:val="22"/>
          <w:lang w:val="sr-Cyrl-CS" w:bidi="en-US"/>
        </w:rPr>
      </w:pPr>
      <w:r w:rsidRPr="009057B4">
        <w:rPr>
          <w:sz w:val="22"/>
          <w:szCs w:val="22"/>
          <w:lang w:val="sr-Cyrl-CS" w:bidi="en-US"/>
        </w:rPr>
        <w:t>Понуда не може бити измењена, допуњена нити опозвана после истека рока за подношење исте.</w:t>
      </w:r>
    </w:p>
    <w:p w:rsidR="007F40C9" w:rsidRPr="00D1100A" w:rsidRDefault="007F40C9" w:rsidP="007F40C9">
      <w:pPr>
        <w:ind w:firstLine="703"/>
        <w:jc w:val="both"/>
        <w:rPr>
          <w:b/>
          <w:sz w:val="22"/>
          <w:szCs w:val="22"/>
          <w:u w:val="single"/>
          <w:lang w:val="sr-Cyrl-CS"/>
        </w:rPr>
      </w:pPr>
    </w:p>
    <w:p w:rsidR="007F40C9" w:rsidRPr="009057B4" w:rsidRDefault="007F40C9" w:rsidP="00D20575">
      <w:pPr>
        <w:numPr>
          <w:ilvl w:val="0"/>
          <w:numId w:val="9"/>
        </w:numPr>
        <w:suppressAutoHyphens w:val="0"/>
        <w:jc w:val="both"/>
        <w:rPr>
          <w:b/>
          <w:i/>
          <w:sz w:val="22"/>
          <w:szCs w:val="22"/>
          <w:u w:val="single"/>
          <w:lang w:val="sr-Cyrl-CS"/>
        </w:rPr>
      </w:pPr>
      <w:r w:rsidRPr="009057B4">
        <w:rPr>
          <w:b/>
          <w:i/>
          <w:sz w:val="22"/>
          <w:szCs w:val="22"/>
          <w:u w:val="single"/>
          <w:lang w:val="sr-Cyrl-CS"/>
        </w:rPr>
        <w:t>Група понуђача</w:t>
      </w:r>
    </w:p>
    <w:p w:rsidR="007F40C9" w:rsidRPr="009057B4" w:rsidRDefault="007F40C9" w:rsidP="007F40C9">
      <w:pPr>
        <w:jc w:val="both"/>
        <w:rPr>
          <w:sz w:val="22"/>
          <w:szCs w:val="22"/>
          <w:lang w:val="sr-Cyrl-CS"/>
        </w:rPr>
      </w:pPr>
      <w:r w:rsidRPr="009057B4">
        <w:rPr>
          <w:sz w:val="22"/>
          <w:szCs w:val="22"/>
          <w:lang w:val="sr-Cyrl-CS"/>
        </w:rPr>
        <w:tab/>
        <w:t>Понуду може поднети група понуђача.</w:t>
      </w:r>
      <w:r w:rsidRPr="009057B4">
        <w:rPr>
          <w:sz w:val="22"/>
          <w:szCs w:val="22"/>
          <w:lang w:val="sr-Cyrl-CS"/>
        </w:rPr>
        <w:tab/>
      </w:r>
      <w:r w:rsidRPr="009057B4">
        <w:rPr>
          <w:sz w:val="22"/>
          <w:szCs w:val="22"/>
          <w:lang w:val="sr-Cyrl-CS"/>
        </w:rPr>
        <w:tab/>
      </w:r>
      <w:r w:rsidRPr="009057B4">
        <w:rPr>
          <w:i/>
          <w:sz w:val="22"/>
          <w:szCs w:val="22"/>
          <w:lang w:val="sr-Cyrl-CS"/>
        </w:rPr>
        <w:t>.</w:t>
      </w:r>
      <w:r w:rsidRPr="009057B4">
        <w:rPr>
          <w:sz w:val="22"/>
          <w:szCs w:val="22"/>
          <w:lang w:val="sr-Cyrl-CS"/>
        </w:rPr>
        <w:t xml:space="preserve"> </w:t>
      </w:r>
    </w:p>
    <w:p w:rsidR="007F40C9" w:rsidRPr="009057B4" w:rsidRDefault="007F40C9" w:rsidP="007F40C9">
      <w:pPr>
        <w:jc w:val="both"/>
        <w:rPr>
          <w:sz w:val="22"/>
          <w:szCs w:val="22"/>
          <w:lang w:val="sr-Cyrl-CS"/>
        </w:rPr>
      </w:pPr>
      <w:r w:rsidRPr="009057B4">
        <w:rPr>
          <w:sz w:val="22"/>
          <w:szCs w:val="22"/>
          <w:lang w:val="sr-Cyrl-CS"/>
        </w:rPr>
        <w:tab/>
        <w:t>Сваки понуђач из групе понуђача мора да испуни обавезне услове из члана 75. став 1. тачка 1), 2) и 4) ЗЈН, а додатне услове</w:t>
      </w:r>
      <w:r w:rsidR="00D63E81" w:rsidRPr="009057B4">
        <w:rPr>
          <w:sz w:val="22"/>
          <w:szCs w:val="22"/>
          <w:lang w:val="sr-Cyrl-CS"/>
        </w:rPr>
        <w:t>, када су одређени,</w:t>
      </w:r>
      <w:r w:rsidRPr="009057B4">
        <w:rPr>
          <w:sz w:val="22"/>
          <w:szCs w:val="22"/>
          <w:lang w:val="sr-Cyrl-CS"/>
        </w:rPr>
        <w:t xml:space="preserve"> чланови групе испуњавају заједно.</w:t>
      </w:r>
    </w:p>
    <w:p w:rsidR="00277492" w:rsidRPr="009057B4" w:rsidRDefault="007F40C9" w:rsidP="00277492">
      <w:pPr>
        <w:ind w:firstLine="720"/>
        <w:jc w:val="both"/>
        <w:rPr>
          <w:sz w:val="22"/>
          <w:szCs w:val="22"/>
        </w:rPr>
      </w:pPr>
      <w:r w:rsidRPr="009057B4">
        <w:rPr>
          <w:sz w:val="22"/>
          <w:szCs w:val="22"/>
          <w:lang w:val="sr-Cyrl-CS"/>
        </w:rPr>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r w:rsidR="00277492" w:rsidRPr="009057B4">
        <w:rPr>
          <w:sz w:val="22"/>
          <w:szCs w:val="22"/>
        </w:rPr>
        <w:t xml:space="preserve"> С тим у вези, а имајући у виду предмет набавке који обухвата искључиво </w:t>
      </w:r>
      <w:r w:rsidR="00AD65BF">
        <w:rPr>
          <w:sz w:val="22"/>
          <w:szCs w:val="22"/>
          <w:lang w:val="sr-Cyrl-CS"/>
        </w:rPr>
        <w:t>медицинску опрему</w:t>
      </w:r>
      <w:r w:rsidR="00277492" w:rsidRPr="009057B4">
        <w:rPr>
          <w:sz w:val="22"/>
          <w:szCs w:val="22"/>
        </w:rPr>
        <w:t>, сваки члан групе којем је поверено извршење дела ове набавке мора испуњавати овај услов.</w:t>
      </w:r>
    </w:p>
    <w:p w:rsidR="007F40C9" w:rsidRPr="009057B4" w:rsidRDefault="007F40C9" w:rsidP="007F40C9">
      <w:pPr>
        <w:jc w:val="both"/>
        <w:rPr>
          <w:sz w:val="22"/>
          <w:szCs w:val="22"/>
          <w:lang w:val="ru-RU"/>
        </w:rPr>
      </w:pPr>
      <w:r w:rsidRPr="009057B4">
        <w:rPr>
          <w:sz w:val="22"/>
          <w:szCs w:val="22"/>
          <w:lang w:val="sr-Cyrl-CS"/>
        </w:rPr>
        <w:tab/>
      </w:r>
      <w:r w:rsidRPr="009057B4">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9057B4">
        <w:rPr>
          <w:sz w:val="22"/>
          <w:szCs w:val="22"/>
          <w:lang w:val="sr-Cyrl-CS"/>
        </w:rPr>
        <w:t xml:space="preserve">и 5. </w:t>
      </w:r>
      <w:r w:rsidRPr="009057B4">
        <w:rPr>
          <w:sz w:val="22"/>
          <w:szCs w:val="22"/>
          <w:lang w:val="ru-RU"/>
        </w:rPr>
        <w:t>Закона о јавним набавкама и то:</w:t>
      </w:r>
    </w:p>
    <w:p w:rsidR="007F40C9" w:rsidRPr="009057B4" w:rsidRDefault="007F40C9" w:rsidP="00D20575">
      <w:pPr>
        <w:pStyle w:val="ListParagraph"/>
        <w:numPr>
          <w:ilvl w:val="1"/>
          <w:numId w:val="8"/>
        </w:numPr>
        <w:suppressAutoHyphens w:val="0"/>
        <w:ind w:left="1080" w:hanging="360"/>
        <w:contextualSpacing/>
        <w:jc w:val="both"/>
        <w:rPr>
          <w:sz w:val="22"/>
          <w:szCs w:val="22"/>
          <w:lang w:val="ru-RU"/>
        </w:rPr>
      </w:pPr>
      <w:r w:rsidRPr="009057B4">
        <w:rPr>
          <w:sz w:val="22"/>
          <w:szCs w:val="22"/>
          <w:lang w:val="sr-Cyrl-CS"/>
        </w:rPr>
        <w:t xml:space="preserve">податке о </w:t>
      </w:r>
      <w:r w:rsidRPr="009057B4">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9057B4">
        <w:rPr>
          <w:sz w:val="22"/>
          <w:szCs w:val="22"/>
          <w:lang w:val="sr-Cyrl-CS"/>
        </w:rPr>
        <w:t>Н</w:t>
      </w:r>
      <w:r w:rsidRPr="009057B4">
        <w:rPr>
          <w:sz w:val="22"/>
          <w:szCs w:val="22"/>
          <w:lang w:val="ru-RU"/>
        </w:rPr>
        <w:t>аручиоцем;</w:t>
      </w:r>
    </w:p>
    <w:p w:rsidR="007F40C9" w:rsidRPr="009057B4" w:rsidRDefault="007F40C9" w:rsidP="00D20575">
      <w:pPr>
        <w:pStyle w:val="ListParagraph"/>
        <w:numPr>
          <w:ilvl w:val="1"/>
          <w:numId w:val="8"/>
        </w:numPr>
        <w:suppressAutoHyphens w:val="0"/>
        <w:ind w:left="1080" w:hanging="360"/>
        <w:contextualSpacing/>
        <w:jc w:val="both"/>
        <w:rPr>
          <w:sz w:val="22"/>
          <w:szCs w:val="22"/>
          <w:lang w:val="ru-RU"/>
        </w:rPr>
      </w:pPr>
      <w:r w:rsidRPr="009057B4">
        <w:rPr>
          <w:sz w:val="22"/>
          <w:szCs w:val="22"/>
          <w:lang w:val="sr-Cyrl-CS"/>
        </w:rPr>
        <w:t>опис послова сваког од понуђача из групе понуђача у извршењу уговора;</w:t>
      </w:r>
    </w:p>
    <w:p w:rsidR="007F40C9" w:rsidRPr="009057B4" w:rsidRDefault="007F40C9" w:rsidP="00D20575">
      <w:pPr>
        <w:pStyle w:val="ListParagraph"/>
        <w:numPr>
          <w:ilvl w:val="1"/>
          <w:numId w:val="8"/>
        </w:numPr>
        <w:suppressAutoHyphens w:val="0"/>
        <w:ind w:left="1080" w:hanging="360"/>
        <w:contextualSpacing/>
        <w:jc w:val="both"/>
        <w:rPr>
          <w:sz w:val="22"/>
          <w:szCs w:val="22"/>
          <w:lang w:val="ru-RU"/>
        </w:rPr>
      </w:pPr>
      <w:r w:rsidRPr="009057B4">
        <w:rPr>
          <w:sz w:val="22"/>
          <w:szCs w:val="22"/>
          <w:lang w:val="ru-RU"/>
        </w:rPr>
        <w:t>неограниченој солидарној одговорности понуђача из групе према Наручиоцу у складу са законом.</w:t>
      </w:r>
    </w:p>
    <w:p w:rsidR="007F40C9" w:rsidRPr="009057B4" w:rsidRDefault="007F40C9" w:rsidP="007F40C9">
      <w:pPr>
        <w:ind w:firstLine="720"/>
        <w:jc w:val="both"/>
        <w:rPr>
          <w:sz w:val="22"/>
          <w:szCs w:val="22"/>
          <w:lang w:val="ru-RU" w:bidi="en-US"/>
        </w:rPr>
      </w:pPr>
      <w:r w:rsidRPr="009057B4">
        <w:rPr>
          <w:sz w:val="22"/>
          <w:szCs w:val="22"/>
          <w:lang w:val="ru-RU"/>
        </w:rPr>
        <w:t>Група понуђача подноси за сваког члана групе понуђача попуњен, потписан образац из Прилога 7.Б конкурсне документација.</w:t>
      </w:r>
    </w:p>
    <w:p w:rsidR="007F40C9" w:rsidRPr="009057B4" w:rsidRDefault="007F40C9" w:rsidP="007F40C9">
      <w:pPr>
        <w:pStyle w:val="ListParagraph"/>
        <w:widowControl w:val="0"/>
        <w:ind w:left="0"/>
        <w:jc w:val="both"/>
        <w:rPr>
          <w:sz w:val="22"/>
          <w:szCs w:val="22"/>
          <w:lang w:val="ru-RU" w:bidi="en-US"/>
        </w:rPr>
      </w:pPr>
      <w:r w:rsidRPr="009057B4">
        <w:rPr>
          <w:sz w:val="22"/>
          <w:szCs w:val="22"/>
          <w:lang w:val="ru-RU" w:bidi="en-US"/>
        </w:rPr>
        <w:tab/>
        <w:t xml:space="preserve">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w:t>
      </w:r>
      <w:r w:rsidR="00C641C5" w:rsidRPr="009057B4">
        <w:rPr>
          <w:sz w:val="22"/>
          <w:szCs w:val="22"/>
          <w:lang w:val="ru-RU" w:bidi="en-US"/>
        </w:rPr>
        <w:t>9. и 10. и прилог 4.1</w:t>
      </w:r>
      <w:r w:rsidRPr="009057B4">
        <w:rPr>
          <w:sz w:val="22"/>
          <w:szCs w:val="22"/>
          <w:lang w:val="ru-RU" w:bidi="en-US"/>
        </w:rPr>
        <w:t>. конкурсне документације које попуњава, потписује сваки члан групе понуђача у своје име.</w:t>
      </w:r>
    </w:p>
    <w:p w:rsidR="007F40C9" w:rsidRPr="009057B4" w:rsidRDefault="007F40C9" w:rsidP="007F40C9">
      <w:pPr>
        <w:ind w:firstLine="720"/>
        <w:jc w:val="both"/>
        <w:outlineLvl w:val="1"/>
        <w:rPr>
          <w:b/>
          <w:i/>
          <w:sz w:val="22"/>
          <w:szCs w:val="22"/>
          <w:u w:val="single"/>
          <w:lang w:val="sr-Cyrl-CS"/>
        </w:rPr>
      </w:pPr>
    </w:p>
    <w:p w:rsidR="007F40C9" w:rsidRPr="009057B4" w:rsidRDefault="007F40C9" w:rsidP="00D20575">
      <w:pPr>
        <w:numPr>
          <w:ilvl w:val="0"/>
          <w:numId w:val="9"/>
        </w:numPr>
        <w:suppressAutoHyphens w:val="0"/>
        <w:jc w:val="both"/>
        <w:outlineLvl w:val="1"/>
        <w:rPr>
          <w:b/>
          <w:i/>
          <w:sz w:val="22"/>
          <w:szCs w:val="22"/>
          <w:u w:val="single"/>
          <w:lang w:val="sr-Cyrl-CS"/>
        </w:rPr>
      </w:pPr>
      <w:r w:rsidRPr="009057B4">
        <w:rPr>
          <w:b/>
          <w:i/>
          <w:sz w:val="22"/>
          <w:szCs w:val="22"/>
          <w:u w:val="single"/>
          <w:lang w:val="sr-Cyrl-CS"/>
        </w:rPr>
        <w:t>Подношење понуде са подизвођачем</w:t>
      </w:r>
    </w:p>
    <w:p w:rsidR="007F40C9" w:rsidRPr="009057B4" w:rsidRDefault="007F40C9" w:rsidP="007F40C9">
      <w:pPr>
        <w:ind w:firstLine="720"/>
        <w:jc w:val="both"/>
        <w:rPr>
          <w:sz w:val="22"/>
          <w:szCs w:val="22"/>
          <w:lang w:val="ru-RU" w:bidi="en-US"/>
        </w:rPr>
      </w:pPr>
      <w:r w:rsidRPr="009057B4">
        <w:rPr>
          <w:sz w:val="22"/>
          <w:szCs w:val="22"/>
          <w:lang w:val="ru-RU" w:bidi="en-US"/>
        </w:rPr>
        <w:lastRenderedPageBreak/>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Наручилац у овом поступку не предвиђа примену одредби става 9. и 10. члана 80. Закона о јавним набавкама.</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Понуђач у потпуности одговара Наручиоцу за извршење уговорене предметне јавне набавке без обзира на број подизвођача.</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Понуђач је дужан да достави Наручиоцу попуњен, потписан образац из Прилога 7.В конкурсне документације, за сваког подизвођача којега ангажује.</w:t>
      </w:r>
    </w:p>
    <w:p w:rsidR="007F40C9" w:rsidRPr="009057B4" w:rsidRDefault="007F40C9" w:rsidP="007F40C9">
      <w:pPr>
        <w:tabs>
          <w:tab w:val="left" w:pos="360"/>
        </w:tabs>
        <w:jc w:val="both"/>
        <w:rPr>
          <w:sz w:val="22"/>
          <w:szCs w:val="22"/>
          <w:lang w:val="ru-RU" w:bidi="en-US"/>
        </w:rPr>
      </w:pPr>
      <w:r w:rsidRPr="009057B4">
        <w:rPr>
          <w:sz w:val="22"/>
          <w:szCs w:val="22"/>
          <w:lang w:val="ru-RU" w:bidi="en-US"/>
        </w:rPr>
        <w:tab/>
      </w:r>
      <w:r w:rsidRPr="009057B4">
        <w:rPr>
          <w:sz w:val="22"/>
          <w:szCs w:val="22"/>
          <w:lang w:val="ru-RU" w:bidi="en-US"/>
        </w:rPr>
        <w:tab/>
        <w:t xml:space="preserve">Све обрасце у понуди потписује понуђач, изузев обрасца из одељка </w:t>
      </w:r>
      <w:r w:rsidR="00C641C5" w:rsidRPr="009057B4">
        <w:rPr>
          <w:sz w:val="22"/>
          <w:szCs w:val="22"/>
          <w:lang w:val="ru-RU" w:bidi="en-US"/>
        </w:rPr>
        <w:t>9</w:t>
      </w:r>
      <w:r w:rsidRPr="009057B4">
        <w:rPr>
          <w:sz w:val="22"/>
          <w:szCs w:val="22"/>
          <w:lang w:val="ru-RU" w:bidi="en-US"/>
        </w:rPr>
        <w:t xml:space="preserve">. </w:t>
      </w:r>
      <w:r w:rsidR="00C641C5" w:rsidRPr="009057B4">
        <w:rPr>
          <w:sz w:val="22"/>
          <w:szCs w:val="22"/>
          <w:lang w:val="ru-RU" w:bidi="en-US"/>
        </w:rPr>
        <w:t xml:space="preserve">и прилог 4.1 </w:t>
      </w:r>
      <w:r w:rsidRPr="009057B4">
        <w:rPr>
          <w:sz w:val="22"/>
          <w:szCs w:val="22"/>
          <w:lang w:val="ru-RU" w:bidi="en-US"/>
        </w:rPr>
        <w:t>који попуњава, потписује сваки подизвођач у своје име.</w:t>
      </w:r>
    </w:p>
    <w:p w:rsidR="007F40C9" w:rsidRPr="009057B4" w:rsidRDefault="007F40C9" w:rsidP="007F40C9">
      <w:pPr>
        <w:tabs>
          <w:tab w:val="left" w:pos="360"/>
        </w:tabs>
        <w:jc w:val="both"/>
        <w:rPr>
          <w:sz w:val="22"/>
          <w:szCs w:val="22"/>
          <w:lang w:val="sr-Cyrl-CS"/>
        </w:rPr>
      </w:pPr>
      <w:r w:rsidRPr="009057B4">
        <w:rPr>
          <w:sz w:val="22"/>
          <w:szCs w:val="22"/>
          <w:lang w:val="ru-RU" w:bidi="en-US"/>
        </w:rPr>
        <w:tab/>
      </w:r>
      <w:r w:rsidRPr="009057B4">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Д</w:t>
      </w:r>
      <w:r w:rsidRPr="009057B4">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7F40C9" w:rsidRPr="009057B4" w:rsidRDefault="007F40C9" w:rsidP="007F40C9">
      <w:pPr>
        <w:tabs>
          <w:tab w:val="left" w:pos="360"/>
        </w:tabs>
        <w:jc w:val="both"/>
        <w:rPr>
          <w:sz w:val="22"/>
          <w:szCs w:val="22"/>
          <w:lang w:val="ru-RU" w:bidi="en-US"/>
        </w:rPr>
      </w:pPr>
      <w:r w:rsidRPr="009057B4">
        <w:rPr>
          <w:sz w:val="22"/>
          <w:szCs w:val="22"/>
          <w:lang w:val="sr-Cyrl-CS"/>
        </w:rPr>
        <w:tab/>
      </w:r>
      <w:r w:rsidRPr="009057B4">
        <w:rPr>
          <w:sz w:val="22"/>
          <w:szCs w:val="22"/>
          <w:lang w:val="sr-Cyrl-CS"/>
        </w:rPr>
        <w:tab/>
      </w:r>
      <w:r w:rsidRPr="009057B4">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7F40C9" w:rsidRPr="009057B4" w:rsidRDefault="007F40C9" w:rsidP="007F40C9">
      <w:pPr>
        <w:ind w:firstLine="720"/>
        <w:jc w:val="both"/>
        <w:rPr>
          <w:sz w:val="22"/>
          <w:szCs w:val="22"/>
          <w:lang w:val="ru-RU" w:bidi="en-US"/>
        </w:rPr>
      </w:pPr>
      <w:r w:rsidRPr="009057B4">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7F40C9" w:rsidRPr="009057B4" w:rsidRDefault="007F40C9" w:rsidP="007F40C9">
      <w:pPr>
        <w:rPr>
          <w:b/>
          <w:i/>
          <w:sz w:val="22"/>
          <w:szCs w:val="22"/>
          <w:u w:val="single"/>
          <w:lang w:val="sr-Cyrl-CS"/>
        </w:rPr>
      </w:pPr>
    </w:p>
    <w:p w:rsidR="007F40C9" w:rsidRPr="009057B4" w:rsidRDefault="007F40C9" w:rsidP="00D20575">
      <w:pPr>
        <w:numPr>
          <w:ilvl w:val="0"/>
          <w:numId w:val="9"/>
        </w:numPr>
        <w:suppressAutoHyphens w:val="0"/>
        <w:jc w:val="both"/>
        <w:outlineLvl w:val="1"/>
        <w:rPr>
          <w:b/>
          <w:i/>
          <w:sz w:val="22"/>
          <w:szCs w:val="22"/>
          <w:u w:val="single"/>
          <w:lang w:val="sr-Latn-CS"/>
        </w:rPr>
      </w:pPr>
      <w:r w:rsidRPr="009057B4">
        <w:rPr>
          <w:b/>
          <w:i/>
          <w:sz w:val="22"/>
          <w:szCs w:val="22"/>
          <w:u w:val="single"/>
          <w:lang w:val="sr-Cyrl-CS"/>
        </w:rPr>
        <w:t>Одредбе о саржини понуде</w:t>
      </w:r>
    </w:p>
    <w:p w:rsidR="007F40C9" w:rsidRPr="009057B4" w:rsidRDefault="007F40C9" w:rsidP="007F40C9">
      <w:pPr>
        <w:ind w:firstLine="703"/>
        <w:jc w:val="both"/>
        <w:rPr>
          <w:sz w:val="22"/>
          <w:szCs w:val="22"/>
          <w:lang w:val="sr-Cyrl-CS"/>
        </w:rPr>
      </w:pPr>
      <w:r w:rsidRPr="009057B4">
        <w:rPr>
          <w:sz w:val="22"/>
          <w:szCs w:val="22"/>
          <w:lang w:val="sr-Cyrl-CS" w:bidi="en-US"/>
        </w:rPr>
        <w:t xml:space="preserve">Садржину понуде чине, поред Обрасца понуде и сви остали докази </w:t>
      </w:r>
      <w:r w:rsidR="00B37242">
        <w:rPr>
          <w:sz w:val="22"/>
          <w:szCs w:val="22"/>
          <w:lang w:val="sr-Cyrl-CS" w:bidi="en-US"/>
        </w:rPr>
        <w:t xml:space="preserve">и изјаве </w:t>
      </w:r>
      <w:r w:rsidRPr="009057B4">
        <w:rPr>
          <w:sz w:val="22"/>
          <w:szCs w:val="22"/>
          <w:lang w:val="sr-Cyrl-CS" w:bidi="en-US"/>
        </w:rPr>
        <w:t>о испуњености услова из чл. 75.</w:t>
      </w:r>
      <w:r w:rsidRPr="009057B4">
        <w:rPr>
          <w:sz w:val="22"/>
          <w:szCs w:val="22"/>
          <w:lang w:val="sr-Cyrl-CS"/>
        </w:rPr>
        <w:t xml:space="preserve"> и 76. Закона о јавним</w:t>
      </w:r>
      <w:r w:rsidRPr="009057B4">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9057B4">
        <w:rPr>
          <w:sz w:val="22"/>
          <w:szCs w:val="22"/>
          <w:lang w:val="sr-Cyrl-CS"/>
        </w:rPr>
        <w:t>:</w:t>
      </w:r>
    </w:p>
    <w:p w:rsidR="00F34DDD" w:rsidRDefault="007F40C9" w:rsidP="00F34DDD">
      <w:pPr>
        <w:ind w:left="703"/>
        <w:jc w:val="both"/>
        <w:rPr>
          <w:sz w:val="22"/>
          <w:szCs w:val="22"/>
          <w:lang w:val="sr-Cyrl-CS"/>
        </w:rPr>
      </w:pPr>
      <w:r w:rsidRPr="009057B4">
        <w:rPr>
          <w:b/>
          <w:sz w:val="22"/>
          <w:szCs w:val="22"/>
          <w:lang w:val="sr-Cyrl-CS"/>
        </w:rPr>
        <w:t>а)</w:t>
      </w:r>
      <w:r w:rsidRPr="009057B4">
        <w:rPr>
          <w:sz w:val="22"/>
          <w:szCs w:val="22"/>
          <w:lang w:val="sr-Cyrl-CS"/>
        </w:rPr>
        <w:t xml:space="preserve"> </w:t>
      </w:r>
      <w:r w:rsidR="00F34DDD" w:rsidRPr="009057B4">
        <w:rPr>
          <w:sz w:val="22"/>
          <w:szCs w:val="22"/>
          <w:lang w:val="sr-Cyrl-CS"/>
        </w:rPr>
        <w:t xml:space="preserve">Изјава о испуњености услова из чл. 75 ст. 1. ЗЈН </w:t>
      </w:r>
    </w:p>
    <w:p w:rsidR="00F34DDD" w:rsidRPr="00B37242" w:rsidRDefault="00F34DDD" w:rsidP="00F34DDD">
      <w:pPr>
        <w:ind w:left="703"/>
        <w:jc w:val="both"/>
        <w:rPr>
          <w:sz w:val="22"/>
          <w:szCs w:val="22"/>
          <w:lang w:val="sr-Cyrl-CS"/>
        </w:rPr>
      </w:pPr>
      <w:r w:rsidRPr="00F34DDD">
        <w:rPr>
          <w:b/>
          <w:sz w:val="22"/>
          <w:szCs w:val="22"/>
          <w:lang w:val="sr-Cyrl-CS"/>
        </w:rPr>
        <w:t>б)</w:t>
      </w:r>
      <w:r>
        <w:rPr>
          <w:sz w:val="22"/>
          <w:szCs w:val="22"/>
          <w:lang w:val="sr-Cyrl-CS"/>
        </w:rPr>
        <w:t xml:space="preserve"> </w:t>
      </w:r>
      <w:r w:rsidRPr="00B37242">
        <w:rPr>
          <w:sz w:val="22"/>
          <w:szCs w:val="22"/>
          <w:lang w:val="sr-Cyrl-CS"/>
        </w:rPr>
        <w:t xml:space="preserve">докази испуњености </w:t>
      </w:r>
      <w:r>
        <w:rPr>
          <w:sz w:val="22"/>
          <w:szCs w:val="22"/>
          <w:lang w:val="sr-Cyrl-CS"/>
        </w:rPr>
        <w:t>обавезног услова из чл. 75. ст. 1. тач. 5) ЗЈН и додатних услова из чл. 76. ЗЈН дефинисаних овом конкурсном документацијом</w:t>
      </w:r>
    </w:p>
    <w:p w:rsidR="007F40C9" w:rsidRPr="009057B4" w:rsidRDefault="00F34DDD" w:rsidP="007F40C9">
      <w:pPr>
        <w:ind w:firstLine="720"/>
        <w:jc w:val="both"/>
        <w:rPr>
          <w:sz w:val="22"/>
          <w:szCs w:val="22"/>
          <w:lang w:val="sr-Cyrl-CS"/>
        </w:rPr>
      </w:pPr>
      <w:r>
        <w:rPr>
          <w:b/>
          <w:sz w:val="22"/>
          <w:szCs w:val="22"/>
          <w:lang w:val="sr-Cyrl-CS"/>
        </w:rPr>
        <w:t>в</w:t>
      </w:r>
      <w:r w:rsidR="007F40C9" w:rsidRPr="009057B4">
        <w:rPr>
          <w:b/>
          <w:sz w:val="22"/>
          <w:szCs w:val="22"/>
          <w:lang w:val="sr-Cyrl-CS"/>
        </w:rPr>
        <w:t>)</w:t>
      </w:r>
      <w:r w:rsidR="007F40C9" w:rsidRPr="009057B4">
        <w:rPr>
          <w:sz w:val="22"/>
          <w:szCs w:val="22"/>
          <w:lang w:val="sr-Cyrl-CS"/>
        </w:rPr>
        <w:t xml:space="preserve"> Образац понуде</w:t>
      </w:r>
      <w:r w:rsidR="004A5A95" w:rsidRPr="009057B4">
        <w:rPr>
          <w:sz w:val="22"/>
          <w:szCs w:val="22"/>
          <w:lang w:val="sr-Cyrl-CS"/>
        </w:rPr>
        <w:t xml:space="preserve"> са структуром цене</w:t>
      </w:r>
      <w:r w:rsidR="007F40C9" w:rsidRPr="009057B4">
        <w:rPr>
          <w:sz w:val="22"/>
          <w:szCs w:val="22"/>
          <w:lang w:val="sr-Cyrl-CS"/>
        </w:rPr>
        <w:t xml:space="preserve"> </w:t>
      </w:r>
    </w:p>
    <w:p w:rsidR="007F40C9" w:rsidRPr="009057B4" w:rsidRDefault="00F34DDD" w:rsidP="007F40C9">
      <w:pPr>
        <w:ind w:firstLine="720"/>
        <w:jc w:val="both"/>
        <w:rPr>
          <w:sz w:val="22"/>
          <w:szCs w:val="22"/>
          <w:lang w:val="sr-Cyrl-CS"/>
        </w:rPr>
      </w:pPr>
      <w:r>
        <w:rPr>
          <w:b/>
          <w:sz w:val="22"/>
          <w:szCs w:val="22"/>
          <w:lang w:val="sr-Cyrl-CS"/>
        </w:rPr>
        <w:t>г</w:t>
      </w:r>
      <w:r w:rsidR="007F40C9" w:rsidRPr="009057B4">
        <w:rPr>
          <w:b/>
          <w:sz w:val="22"/>
          <w:szCs w:val="22"/>
          <w:lang w:val="sr-Cyrl-CS"/>
        </w:rPr>
        <w:t xml:space="preserve">) </w:t>
      </w:r>
      <w:r w:rsidR="007F40C9" w:rsidRPr="009057B4">
        <w:rPr>
          <w:sz w:val="22"/>
          <w:szCs w:val="22"/>
          <w:lang w:val="sr-Cyrl-CS"/>
        </w:rPr>
        <w:t>Образац подаци о понуђачу</w:t>
      </w:r>
      <w:r w:rsidR="007F40C9" w:rsidRPr="009057B4">
        <w:rPr>
          <w:sz w:val="22"/>
          <w:szCs w:val="22"/>
          <w:lang w:val="sr-Latn-CS"/>
        </w:rPr>
        <w:t xml:space="preserve"> </w:t>
      </w:r>
    </w:p>
    <w:p w:rsidR="007F40C9" w:rsidRPr="009057B4" w:rsidRDefault="00F34DDD" w:rsidP="007F40C9">
      <w:pPr>
        <w:ind w:left="720"/>
        <w:jc w:val="both"/>
        <w:rPr>
          <w:sz w:val="22"/>
          <w:szCs w:val="22"/>
          <w:lang w:val="sr-Cyrl-CS"/>
        </w:rPr>
      </w:pPr>
      <w:r>
        <w:rPr>
          <w:b/>
          <w:sz w:val="22"/>
          <w:szCs w:val="22"/>
          <w:lang w:val="sr-Cyrl-CS"/>
        </w:rPr>
        <w:t>д</w:t>
      </w:r>
      <w:r w:rsidR="007F40C9" w:rsidRPr="009057B4">
        <w:rPr>
          <w:b/>
          <w:sz w:val="22"/>
          <w:szCs w:val="22"/>
          <w:lang w:val="sr-Cyrl-CS"/>
        </w:rPr>
        <w:t>)</w:t>
      </w:r>
      <w:r w:rsidR="007F40C9" w:rsidRPr="009057B4">
        <w:rPr>
          <w:sz w:val="22"/>
          <w:szCs w:val="22"/>
          <w:lang w:val="sr-Cyrl-CS"/>
        </w:rPr>
        <w:t xml:space="preserve"> Образац подаци о понуђачу који је учесник у заједничкој понуди, ако понуду подноси група понуђача </w:t>
      </w:r>
    </w:p>
    <w:p w:rsidR="007F40C9" w:rsidRPr="009057B4" w:rsidRDefault="00F34DDD" w:rsidP="007F40C9">
      <w:pPr>
        <w:ind w:firstLine="720"/>
        <w:jc w:val="both"/>
        <w:rPr>
          <w:sz w:val="22"/>
          <w:szCs w:val="22"/>
          <w:lang w:val="sr-Cyrl-CS"/>
        </w:rPr>
      </w:pPr>
      <w:r>
        <w:rPr>
          <w:b/>
          <w:sz w:val="22"/>
          <w:szCs w:val="22"/>
          <w:lang w:val="sr-Cyrl-CS"/>
        </w:rPr>
        <w:t>ђ</w:t>
      </w:r>
      <w:r w:rsidR="007F40C9" w:rsidRPr="009057B4">
        <w:rPr>
          <w:b/>
          <w:sz w:val="22"/>
          <w:szCs w:val="22"/>
          <w:lang w:val="sr-Cyrl-CS"/>
        </w:rPr>
        <w:t>)</w:t>
      </w:r>
      <w:r w:rsidR="007F40C9" w:rsidRPr="009057B4">
        <w:rPr>
          <w:sz w:val="22"/>
          <w:szCs w:val="22"/>
          <w:lang w:val="sr-Cyrl-CS"/>
        </w:rPr>
        <w:t xml:space="preserve"> Образац подаци о подизвођачу, ако понуду понуђач подноси са подизвођачем </w:t>
      </w:r>
    </w:p>
    <w:p w:rsidR="007F40C9" w:rsidRPr="009057B4" w:rsidRDefault="007F40C9" w:rsidP="004A5A95">
      <w:pPr>
        <w:jc w:val="both"/>
        <w:rPr>
          <w:sz w:val="22"/>
          <w:szCs w:val="22"/>
          <w:lang w:val="sr-Cyrl-CS"/>
        </w:rPr>
      </w:pPr>
      <w:r w:rsidRPr="009057B4">
        <w:rPr>
          <w:b/>
          <w:sz w:val="22"/>
          <w:szCs w:val="22"/>
          <w:lang w:val="sr-Cyrl-CS"/>
        </w:rPr>
        <w:t xml:space="preserve">            </w:t>
      </w:r>
      <w:r w:rsidR="00446600" w:rsidRPr="009057B4">
        <w:rPr>
          <w:b/>
          <w:sz w:val="22"/>
          <w:szCs w:val="22"/>
          <w:lang w:val="sr-Cyrl-CS"/>
        </w:rPr>
        <w:tab/>
      </w:r>
      <w:r w:rsidR="00F34DDD">
        <w:rPr>
          <w:b/>
          <w:sz w:val="22"/>
          <w:szCs w:val="22"/>
          <w:lang w:val="sr-Cyrl-CS"/>
        </w:rPr>
        <w:t>е</w:t>
      </w:r>
      <w:r w:rsidRPr="009057B4">
        <w:rPr>
          <w:b/>
          <w:sz w:val="22"/>
          <w:szCs w:val="22"/>
          <w:lang w:val="sr-Cyrl-CS"/>
        </w:rPr>
        <w:t>)</w:t>
      </w:r>
      <w:r w:rsidR="00F34DDD">
        <w:rPr>
          <w:sz w:val="22"/>
          <w:szCs w:val="22"/>
          <w:lang w:val="sr-Cyrl-CS"/>
        </w:rPr>
        <w:t xml:space="preserve"> Модел уговора</w:t>
      </w:r>
    </w:p>
    <w:p w:rsidR="007F40C9" w:rsidRPr="009057B4" w:rsidRDefault="00F34DDD" w:rsidP="007F40C9">
      <w:pPr>
        <w:ind w:firstLine="720"/>
        <w:jc w:val="both"/>
        <w:rPr>
          <w:sz w:val="22"/>
          <w:szCs w:val="22"/>
          <w:lang w:val="sr-Cyrl-CS"/>
        </w:rPr>
      </w:pPr>
      <w:r>
        <w:rPr>
          <w:b/>
          <w:sz w:val="22"/>
          <w:szCs w:val="22"/>
          <w:lang w:val="sr-Cyrl-CS"/>
        </w:rPr>
        <w:t>ж</w:t>
      </w:r>
      <w:r w:rsidR="007F40C9" w:rsidRPr="009057B4">
        <w:rPr>
          <w:b/>
          <w:sz w:val="22"/>
          <w:szCs w:val="22"/>
          <w:lang w:val="sr-Cyrl-CS"/>
        </w:rPr>
        <w:t xml:space="preserve">) </w:t>
      </w:r>
      <w:r w:rsidR="007F40C9" w:rsidRPr="009057B4">
        <w:rPr>
          <w:sz w:val="22"/>
          <w:szCs w:val="22"/>
          <w:lang w:val="sr-Cyrl-CS"/>
        </w:rPr>
        <w:t>Изјава о поштовању обавеза из чл. 75. ст. 2. ЗЈН</w:t>
      </w:r>
    </w:p>
    <w:p w:rsidR="007F40C9" w:rsidRPr="009057B4" w:rsidRDefault="00F34DDD" w:rsidP="007F40C9">
      <w:pPr>
        <w:ind w:firstLine="720"/>
        <w:jc w:val="both"/>
        <w:rPr>
          <w:sz w:val="22"/>
          <w:szCs w:val="22"/>
          <w:lang w:val="sr-Cyrl-CS"/>
        </w:rPr>
      </w:pPr>
      <w:r>
        <w:rPr>
          <w:b/>
          <w:sz w:val="22"/>
          <w:szCs w:val="22"/>
          <w:lang w:val="sr-Cyrl-CS"/>
        </w:rPr>
        <w:t>з</w:t>
      </w:r>
      <w:r w:rsidR="007F40C9" w:rsidRPr="009057B4">
        <w:rPr>
          <w:b/>
          <w:sz w:val="22"/>
          <w:szCs w:val="22"/>
          <w:lang w:val="sr-Cyrl-CS"/>
        </w:rPr>
        <w:t>)</w:t>
      </w:r>
      <w:r w:rsidR="007F40C9" w:rsidRPr="009057B4">
        <w:rPr>
          <w:sz w:val="22"/>
          <w:szCs w:val="22"/>
          <w:lang w:val="sr-Cyrl-CS"/>
        </w:rPr>
        <w:t xml:space="preserve"> Изјава о независној понуди</w:t>
      </w:r>
    </w:p>
    <w:p w:rsidR="007F40C9" w:rsidRPr="009057B4" w:rsidRDefault="00F34DDD" w:rsidP="007F40C9">
      <w:pPr>
        <w:ind w:firstLine="720"/>
        <w:jc w:val="both"/>
        <w:rPr>
          <w:sz w:val="22"/>
          <w:szCs w:val="22"/>
          <w:lang w:val="sr-Cyrl-CS"/>
        </w:rPr>
      </w:pPr>
      <w:r>
        <w:rPr>
          <w:b/>
          <w:sz w:val="22"/>
          <w:szCs w:val="22"/>
          <w:lang w:val="sr-Cyrl-CS"/>
        </w:rPr>
        <w:t>и</w:t>
      </w:r>
      <w:r w:rsidR="007F40C9" w:rsidRPr="009057B4">
        <w:rPr>
          <w:b/>
          <w:sz w:val="22"/>
          <w:szCs w:val="22"/>
          <w:lang w:val="sr-Cyrl-CS"/>
        </w:rPr>
        <w:t>)</w:t>
      </w:r>
      <w:r w:rsidR="007F40C9" w:rsidRPr="009057B4">
        <w:rPr>
          <w:sz w:val="22"/>
          <w:szCs w:val="22"/>
          <w:lang w:val="sr-Cyrl-CS"/>
        </w:rPr>
        <w:t xml:space="preserve"> О</w:t>
      </w:r>
      <w:r w:rsidR="007F40C9" w:rsidRPr="009057B4">
        <w:rPr>
          <w:sz w:val="22"/>
          <w:szCs w:val="22"/>
        </w:rPr>
        <w:t xml:space="preserve">бразац трошкова припреме понуде </w:t>
      </w:r>
      <w:r w:rsidR="007F40C9" w:rsidRPr="009057B4">
        <w:rPr>
          <w:sz w:val="22"/>
          <w:szCs w:val="22"/>
          <w:lang w:val="sr-Cyrl-CS"/>
        </w:rPr>
        <w:t>(по потреби)</w:t>
      </w:r>
    </w:p>
    <w:p w:rsidR="00B37242" w:rsidRDefault="00F34DDD" w:rsidP="00B37242">
      <w:pPr>
        <w:ind w:left="703"/>
        <w:jc w:val="both"/>
        <w:rPr>
          <w:sz w:val="22"/>
          <w:szCs w:val="22"/>
          <w:lang w:val="sr-Cyrl-CS"/>
        </w:rPr>
      </w:pPr>
      <w:r>
        <w:rPr>
          <w:b/>
          <w:sz w:val="22"/>
          <w:szCs w:val="22"/>
          <w:lang w:val="sr-Cyrl-CS"/>
        </w:rPr>
        <w:t>ј</w:t>
      </w:r>
      <w:r w:rsidR="00B37242" w:rsidRPr="00B546A2">
        <w:rPr>
          <w:b/>
          <w:sz w:val="22"/>
          <w:szCs w:val="22"/>
          <w:lang w:val="sr-Cyrl-CS"/>
        </w:rPr>
        <w:t>)</w:t>
      </w:r>
      <w:r w:rsidR="00B37242">
        <w:rPr>
          <w:sz w:val="22"/>
          <w:szCs w:val="22"/>
          <w:lang w:val="sr-Cyrl-CS"/>
        </w:rPr>
        <w:t xml:space="preserve"> одељак Врста, техничке карактеристике (спецификација, квалитет, количина и опис добара, рок испоруке, место испоруке добара) </w:t>
      </w:r>
    </w:p>
    <w:p w:rsidR="00B37242" w:rsidRDefault="00F34DDD" w:rsidP="00B37242">
      <w:pPr>
        <w:ind w:left="703"/>
        <w:jc w:val="both"/>
        <w:rPr>
          <w:sz w:val="22"/>
          <w:szCs w:val="22"/>
          <w:lang w:val="sr-Cyrl-CS"/>
        </w:rPr>
      </w:pPr>
      <w:r>
        <w:rPr>
          <w:b/>
          <w:sz w:val="22"/>
          <w:szCs w:val="22"/>
          <w:lang w:val="sr-Cyrl-CS"/>
        </w:rPr>
        <w:t>к</w:t>
      </w:r>
      <w:r w:rsidR="00B37242" w:rsidRPr="007158F4">
        <w:rPr>
          <w:b/>
          <w:sz w:val="22"/>
          <w:szCs w:val="22"/>
          <w:lang w:val="sr-Cyrl-CS"/>
        </w:rPr>
        <w:t>)</w:t>
      </w:r>
      <w:r w:rsidR="00B37242">
        <w:rPr>
          <w:sz w:val="22"/>
          <w:szCs w:val="22"/>
          <w:lang w:val="sr-Cyrl-CS"/>
        </w:rPr>
        <w:t xml:space="preserve"> важеће Решење о упису у Регистар </w:t>
      </w:r>
      <w:r w:rsidR="00B37242" w:rsidRPr="00683ADA">
        <w:rPr>
          <w:sz w:val="22"/>
          <w:szCs w:val="22"/>
          <w:lang w:val="sr-Cyrl-CS"/>
        </w:rPr>
        <w:t>медицинскх с</w:t>
      </w:r>
      <w:r w:rsidR="00B37242">
        <w:rPr>
          <w:sz w:val="22"/>
          <w:szCs w:val="22"/>
          <w:lang w:val="sr-Cyrl-CS"/>
        </w:rPr>
        <w:t>редстава АЛИМС-а, за опрему</w:t>
      </w:r>
    </w:p>
    <w:p w:rsidR="00D1100A" w:rsidRDefault="00D1100A" w:rsidP="00D1100A">
      <w:pPr>
        <w:ind w:left="703"/>
        <w:jc w:val="both"/>
        <w:rPr>
          <w:sz w:val="22"/>
          <w:szCs w:val="22"/>
          <w:lang w:val="sr-Cyrl-CS"/>
        </w:rPr>
      </w:pPr>
      <w:r w:rsidRPr="00D1100A">
        <w:rPr>
          <w:b/>
          <w:sz w:val="22"/>
          <w:szCs w:val="22"/>
          <w:lang w:val="sr-Cyrl-CS"/>
        </w:rPr>
        <w:t>л)</w:t>
      </w:r>
      <w:r>
        <w:rPr>
          <w:sz w:val="22"/>
          <w:szCs w:val="22"/>
          <w:lang w:val="sr-Cyrl-CS"/>
        </w:rPr>
        <w:t xml:space="preserve"> </w:t>
      </w:r>
      <w:r>
        <w:rPr>
          <w:sz w:val="22"/>
          <w:szCs w:val="22"/>
        </w:rPr>
        <w:t>брошур</w:t>
      </w:r>
      <w:r>
        <w:rPr>
          <w:sz w:val="22"/>
          <w:szCs w:val="22"/>
          <w:lang w:val="sr-Cyrl-CS"/>
        </w:rPr>
        <w:t>а/</w:t>
      </w:r>
      <w:r>
        <w:rPr>
          <w:sz w:val="22"/>
          <w:szCs w:val="22"/>
        </w:rPr>
        <w:t xml:space="preserve"> каталог</w:t>
      </w:r>
      <w:r>
        <w:rPr>
          <w:sz w:val="22"/>
          <w:szCs w:val="22"/>
          <w:lang w:val="sr-Cyrl-CS"/>
        </w:rPr>
        <w:t xml:space="preserve"> / </w:t>
      </w:r>
      <w:r w:rsidRPr="00F45D1A">
        <w:rPr>
          <w:sz w:val="22"/>
          <w:szCs w:val="22"/>
        </w:rPr>
        <w:t>technical data sheet</w:t>
      </w:r>
      <w:r>
        <w:rPr>
          <w:sz w:val="22"/>
          <w:szCs w:val="22"/>
          <w:lang w:val="sr-Cyrl-CS"/>
        </w:rPr>
        <w:t xml:space="preserve">-у / </w:t>
      </w:r>
      <w:r w:rsidRPr="00F45D1A">
        <w:rPr>
          <w:sz w:val="22"/>
          <w:szCs w:val="22"/>
        </w:rPr>
        <w:t>упутств</w:t>
      </w:r>
      <w:r>
        <w:rPr>
          <w:sz w:val="22"/>
          <w:szCs w:val="22"/>
          <w:lang w:val="sr-Cyrl-CS"/>
        </w:rPr>
        <w:t>о</w:t>
      </w:r>
      <w:r w:rsidRPr="00F45D1A">
        <w:rPr>
          <w:sz w:val="22"/>
          <w:szCs w:val="22"/>
        </w:rPr>
        <w:t xml:space="preserve"> за употребу</w:t>
      </w:r>
      <w:r>
        <w:rPr>
          <w:sz w:val="22"/>
          <w:szCs w:val="22"/>
          <w:lang w:val="sr-Cyrl-CS"/>
        </w:rPr>
        <w:t xml:space="preserve"> за понуђену опрему </w:t>
      </w:r>
    </w:p>
    <w:p w:rsidR="00B26D8E" w:rsidRPr="009057B4" w:rsidRDefault="00B26D8E">
      <w:pPr>
        <w:rPr>
          <w:b/>
          <w:i/>
          <w:sz w:val="22"/>
          <w:szCs w:val="22"/>
          <w:u w:val="single"/>
          <w:lang w:val="sr-Cyrl-CS"/>
        </w:rPr>
      </w:pPr>
    </w:p>
    <w:p w:rsidR="00B26D8E" w:rsidRPr="009057B4" w:rsidRDefault="00B26D8E" w:rsidP="00D20575">
      <w:pPr>
        <w:numPr>
          <w:ilvl w:val="0"/>
          <w:numId w:val="9"/>
        </w:numPr>
        <w:suppressAutoHyphens w:val="0"/>
        <w:jc w:val="both"/>
        <w:outlineLvl w:val="1"/>
        <w:rPr>
          <w:b/>
          <w:i/>
          <w:sz w:val="22"/>
          <w:szCs w:val="22"/>
          <w:u w:val="single"/>
          <w:lang w:val="sr-Latn-CS"/>
        </w:rPr>
      </w:pPr>
      <w:r w:rsidRPr="009057B4">
        <w:rPr>
          <w:b/>
          <w:i/>
          <w:sz w:val="22"/>
          <w:szCs w:val="22"/>
          <w:u w:val="single"/>
          <w:lang w:val="sr-Cyrl-CS"/>
        </w:rPr>
        <w:t>Валута</w:t>
      </w:r>
      <w:r w:rsidRPr="009057B4">
        <w:rPr>
          <w:b/>
          <w:i/>
          <w:sz w:val="22"/>
          <w:szCs w:val="22"/>
          <w:u w:val="single"/>
          <w:lang w:val="sr-Latn-CS"/>
        </w:rPr>
        <w:t xml:space="preserve"> </w:t>
      </w:r>
      <w:r w:rsidRPr="009057B4">
        <w:rPr>
          <w:b/>
          <w:i/>
          <w:sz w:val="22"/>
          <w:szCs w:val="22"/>
          <w:u w:val="single"/>
          <w:lang w:val="sr-Cyrl-CS"/>
        </w:rPr>
        <w:t>и цена</w:t>
      </w:r>
    </w:p>
    <w:p w:rsidR="00B37242" w:rsidRPr="00B37242" w:rsidRDefault="00B37242" w:rsidP="00B37242">
      <w:pPr>
        <w:pStyle w:val="Default"/>
        <w:ind w:firstLine="703"/>
        <w:jc w:val="both"/>
        <w:rPr>
          <w:rFonts w:ascii="Times New Roman" w:hAnsi="Times New Roman"/>
          <w:sz w:val="22"/>
          <w:szCs w:val="22"/>
        </w:rPr>
      </w:pPr>
      <w:r w:rsidRPr="00B37242">
        <w:rPr>
          <w:rFonts w:ascii="Times New Roman" w:hAnsi="Times New Roman"/>
          <w:sz w:val="22"/>
          <w:szCs w:val="22"/>
        </w:rPr>
        <w:t>У Обрасцу понуде исказати укупну цену без ПДВ</w:t>
      </w:r>
      <w:r w:rsidRPr="00B37242">
        <w:rPr>
          <w:rFonts w:ascii="Times New Roman" w:hAnsi="Times New Roman"/>
          <w:sz w:val="22"/>
          <w:szCs w:val="22"/>
          <w:lang w:val="sr-Cyrl-CS"/>
        </w:rPr>
        <w:t>.</w:t>
      </w:r>
      <w:r w:rsidRPr="00B37242">
        <w:rPr>
          <w:rFonts w:ascii="Times New Roman" w:hAnsi="Times New Roman"/>
          <w:sz w:val="22"/>
          <w:szCs w:val="22"/>
        </w:rPr>
        <w:t xml:space="preserve"> </w:t>
      </w:r>
    </w:p>
    <w:p w:rsidR="00B37242" w:rsidRPr="00B37242" w:rsidRDefault="00B37242" w:rsidP="00B37242">
      <w:pPr>
        <w:pStyle w:val="Default"/>
        <w:ind w:firstLine="720"/>
        <w:jc w:val="both"/>
        <w:rPr>
          <w:rFonts w:ascii="Times New Roman" w:hAnsi="Times New Roman"/>
          <w:sz w:val="22"/>
          <w:szCs w:val="22"/>
        </w:rPr>
      </w:pPr>
      <w:r w:rsidRPr="00B37242">
        <w:rPr>
          <w:rFonts w:ascii="Times New Roman" w:hAnsi="Times New Roman"/>
          <w:sz w:val="22"/>
          <w:szCs w:val="22"/>
        </w:rPr>
        <w:t>У Обрасцу структуре исказати цене без ПДВ</w:t>
      </w:r>
      <w:r w:rsidRPr="00B37242">
        <w:rPr>
          <w:rFonts w:ascii="Times New Roman" w:hAnsi="Times New Roman"/>
          <w:sz w:val="22"/>
          <w:szCs w:val="22"/>
          <w:lang w:val="sr-Cyrl-CS"/>
        </w:rPr>
        <w:t xml:space="preserve"> и са ПДВ</w:t>
      </w:r>
      <w:r w:rsidRPr="00B37242">
        <w:rPr>
          <w:rFonts w:ascii="Times New Roman" w:hAnsi="Times New Roman"/>
          <w:sz w:val="22"/>
          <w:szCs w:val="22"/>
        </w:rPr>
        <w:t>.</w:t>
      </w:r>
    </w:p>
    <w:p w:rsidR="00B37242" w:rsidRPr="00B37242" w:rsidRDefault="00B37242" w:rsidP="00B37242">
      <w:pPr>
        <w:ind w:firstLine="720"/>
        <w:jc w:val="both"/>
        <w:rPr>
          <w:sz w:val="22"/>
          <w:szCs w:val="22"/>
        </w:rPr>
      </w:pPr>
      <w:r w:rsidRPr="00B37242">
        <w:rPr>
          <w:sz w:val="22"/>
          <w:szCs w:val="22"/>
          <w:lang w:val="sr-Cyrl-CS"/>
        </w:rPr>
        <w:t>Понуђена цена је фиксна</w:t>
      </w:r>
      <w:r w:rsidRPr="00B37242">
        <w:rPr>
          <w:sz w:val="22"/>
          <w:szCs w:val="22"/>
        </w:rPr>
        <w:t xml:space="preserve"> и не мо</w:t>
      </w:r>
      <w:r w:rsidRPr="00B37242">
        <w:rPr>
          <w:sz w:val="22"/>
          <w:szCs w:val="22"/>
          <w:lang w:val="sr-Cyrl-CS"/>
        </w:rPr>
        <w:t>же</w:t>
      </w:r>
      <w:r w:rsidRPr="00B37242">
        <w:rPr>
          <w:sz w:val="22"/>
          <w:szCs w:val="22"/>
        </w:rPr>
        <w:t xml:space="preserve"> се мењати током трајања уговора.</w:t>
      </w:r>
    </w:p>
    <w:p w:rsidR="00B37242" w:rsidRPr="00B37242" w:rsidRDefault="00B37242" w:rsidP="00B37242">
      <w:pPr>
        <w:pStyle w:val="Default"/>
        <w:ind w:firstLine="720"/>
        <w:rPr>
          <w:rFonts w:ascii="Times New Roman" w:hAnsi="Times New Roman"/>
          <w:sz w:val="22"/>
          <w:szCs w:val="22"/>
        </w:rPr>
      </w:pPr>
      <w:r w:rsidRPr="00B37242">
        <w:rPr>
          <w:rFonts w:ascii="Times New Roman" w:hAnsi="Times New Roman"/>
          <w:sz w:val="22"/>
          <w:szCs w:val="22"/>
        </w:rPr>
        <w:lastRenderedPageBreak/>
        <w:t>Примена валутне клаузуле није предвиђена.</w:t>
      </w:r>
    </w:p>
    <w:p w:rsidR="00B37242" w:rsidRPr="00B37242" w:rsidRDefault="00B37242" w:rsidP="00B37242">
      <w:pPr>
        <w:pStyle w:val="Default"/>
        <w:ind w:firstLine="720"/>
        <w:jc w:val="both"/>
        <w:rPr>
          <w:rFonts w:ascii="Times New Roman" w:hAnsi="Times New Roman"/>
          <w:sz w:val="22"/>
          <w:szCs w:val="22"/>
          <w:lang w:val="sr-Cyrl-CS"/>
        </w:rPr>
      </w:pPr>
      <w:r w:rsidRPr="00B37242">
        <w:rPr>
          <w:rFonts w:ascii="Times New Roman" w:hAnsi="Times New Roman"/>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r w:rsidRPr="00B37242">
        <w:rPr>
          <w:rFonts w:ascii="Times New Roman" w:hAnsi="Times New Roman"/>
          <w:sz w:val="22"/>
          <w:szCs w:val="22"/>
          <w:lang w:val="sr-Cyrl-CS"/>
        </w:rPr>
        <w:t xml:space="preserve"> </w:t>
      </w:r>
    </w:p>
    <w:p w:rsidR="00B37242" w:rsidRPr="00B37242" w:rsidRDefault="00B37242" w:rsidP="00B37242">
      <w:pPr>
        <w:ind w:firstLine="720"/>
        <w:jc w:val="both"/>
        <w:rPr>
          <w:sz w:val="22"/>
          <w:szCs w:val="22"/>
          <w:lang w:val="sr-Latn-CS"/>
        </w:rPr>
      </w:pPr>
      <w:r w:rsidRPr="00B37242">
        <w:rPr>
          <w:sz w:val="22"/>
          <w:szCs w:val="22"/>
        </w:rPr>
        <w:t xml:space="preserve">Цене морају бити јасно и читко уписане. </w:t>
      </w:r>
      <w:r w:rsidRPr="00B37242">
        <w:rPr>
          <w:sz w:val="22"/>
          <w:szCs w:val="22"/>
          <w:lang w:val="sr-Cyrl-CS"/>
        </w:rPr>
        <w:t>Цена у понуди треба да буде изражена у динарима.</w:t>
      </w:r>
      <w:r w:rsidRPr="00B37242">
        <w:rPr>
          <w:sz w:val="22"/>
          <w:szCs w:val="22"/>
          <w:lang w:val="sr-Latn-CS"/>
        </w:rPr>
        <w:t xml:space="preserve"> </w:t>
      </w:r>
    </w:p>
    <w:p w:rsidR="00B37242" w:rsidRPr="00B37242" w:rsidRDefault="00B37242" w:rsidP="00B37242">
      <w:pPr>
        <w:jc w:val="both"/>
        <w:rPr>
          <w:b/>
          <w:i/>
          <w:sz w:val="22"/>
          <w:szCs w:val="22"/>
          <w:u w:val="single"/>
          <w:lang w:val="sr-Cyrl-CS"/>
        </w:rPr>
      </w:pPr>
      <w:r w:rsidRPr="00B37242">
        <w:rPr>
          <w:sz w:val="22"/>
          <w:szCs w:val="22"/>
          <w:lang w:val="sr-Latn-CS"/>
        </w:rPr>
        <w:tab/>
      </w:r>
      <w:r w:rsidRPr="00B37242">
        <w:rPr>
          <w:bCs/>
          <w:sz w:val="22"/>
          <w:szCs w:val="22"/>
        </w:rPr>
        <w:t xml:space="preserve"> </w:t>
      </w:r>
    </w:p>
    <w:p w:rsidR="00B37242" w:rsidRPr="00B37242" w:rsidRDefault="00B37242" w:rsidP="00D20575">
      <w:pPr>
        <w:numPr>
          <w:ilvl w:val="0"/>
          <w:numId w:val="9"/>
        </w:numPr>
        <w:suppressAutoHyphens w:val="0"/>
        <w:jc w:val="both"/>
        <w:outlineLvl w:val="1"/>
        <w:rPr>
          <w:b/>
          <w:i/>
          <w:sz w:val="22"/>
          <w:szCs w:val="22"/>
          <w:lang w:val="sr-Latn-CS"/>
        </w:rPr>
      </w:pPr>
      <w:r w:rsidRPr="00B37242">
        <w:rPr>
          <w:b/>
          <w:i/>
          <w:sz w:val="22"/>
          <w:szCs w:val="22"/>
          <w:u w:val="single"/>
          <w:lang w:val="sr-Cyrl-CS"/>
        </w:rPr>
        <w:t>Рок, начин и место испоруке</w:t>
      </w:r>
    </w:p>
    <w:p w:rsidR="00B37242" w:rsidRPr="00B37242" w:rsidRDefault="00B37242" w:rsidP="00B37242">
      <w:pPr>
        <w:ind w:firstLine="703"/>
        <w:jc w:val="both"/>
        <w:outlineLvl w:val="1"/>
        <w:rPr>
          <w:b/>
          <w:i/>
          <w:sz w:val="22"/>
          <w:szCs w:val="22"/>
          <w:lang w:val="sr-Cyrl-CS"/>
        </w:rPr>
      </w:pPr>
      <w:r w:rsidRPr="00B37242">
        <w:rPr>
          <w:sz w:val="22"/>
          <w:szCs w:val="22"/>
        </w:rPr>
        <w:t xml:space="preserve">Рок испоруке не може бити </w:t>
      </w:r>
      <w:r w:rsidRPr="00B37242">
        <w:rPr>
          <w:sz w:val="22"/>
          <w:szCs w:val="22"/>
          <w:lang w:val="sr-Cyrl-CS"/>
        </w:rPr>
        <w:t xml:space="preserve">краћи од 60 дана нити дужи од 90 </w:t>
      </w:r>
      <w:r w:rsidRPr="00B37242">
        <w:rPr>
          <w:sz w:val="22"/>
          <w:szCs w:val="22"/>
        </w:rPr>
        <w:t xml:space="preserve">дана од </w:t>
      </w:r>
      <w:r w:rsidRPr="00B37242">
        <w:rPr>
          <w:sz w:val="22"/>
          <w:szCs w:val="22"/>
          <w:lang w:val="sr-Cyrl-CS"/>
        </w:rPr>
        <w:t>од дана обостраног потписивања уговора</w:t>
      </w:r>
      <w:r w:rsidRPr="00B37242">
        <w:rPr>
          <w:sz w:val="22"/>
          <w:szCs w:val="22"/>
        </w:rPr>
        <w:t>.</w:t>
      </w:r>
    </w:p>
    <w:p w:rsidR="00B37242" w:rsidRPr="00B37242" w:rsidRDefault="00B37242" w:rsidP="00B37242">
      <w:pPr>
        <w:ind w:firstLine="703"/>
        <w:jc w:val="both"/>
        <w:outlineLvl w:val="1"/>
        <w:rPr>
          <w:sz w:val="22"/>
          <w:szCs w:val="22"/>
          <w:lang w:val="sr-Cyrl-CS"/>
        </w:rPr>
      </w:pPr>
      <w:r w:rsidRPr="00B37242">
        <w:rPr>
          <w:sz w:val="22"/>
          <w:szCs w:val="22"/>
          <w:lang w:val="sr-Cyrl-CS"/>
        </w:rPr>
        <w:t>У понуђеном року понуђач је дужан да изврши и монтажу и пусти опрему у рад.</w:t>
      </w:r>
    </w:p>
    <w:p w:rsidR="00B37242" w:rsidRPr="00131044" w:rsidRDefault="00B37242" w:rsidP="00D20575">
      <w:pPr>
        <w:numPr>
          <w:ilvl w:val="7"/>
          <w:numId w:val="12"/>
        </w:numPr>
        <w:tabs>
          <w:tab w:val="clear" w:pos="360"/>
          <w:tab w:val="num" w:pos="709"/>
          <w:tab w:val="num" w:pos="1440"/>
        </w:tabs>
        <w:suppressAutoHyphens w:val="0"/>
        <w:jc w:val="both"/>
        <w:outlineLvl w:val="1"/>
        <w:rPr>
          <w:b/>
          <w:i/>
          <w:sz w:val="22"/>
          <w:szCs w:val="22"/>
          <w:lang w:val="sr-Latn-CS"/>
        </w:rPr>
      </w:pPr>
      <w:r w:rsidRPr="00B37242">
        <w:rPr>
          <w:sz w:val="22"/>
          <w:szCs w:val="22"/>
          <w:lang w:val="sr-Cyrl-CS"/>
        </w:rPr>
        <w:t>Понуђач је обавезан да наведе гарантни рок а који не може бити краћи од 12 месеци од дана испоруке, монтаже и пуштања у рад</w:t>
      </w:r>
      <w:r>
        <w:rPr>
          <w:sz w:val="22"/>
          <w:szCs w:val="22"/>
          <w:lang w:val="sr-Cyrl-CS"/>
        </w:rPr>
        <w:t xml:space="preserve"> опреме. </w:t>
      </w:r>
    </w:p>
    <w:p w:rsidR="00B37242" w:rsidRPr="005D44E6" w:rsidRDefault="00B37242" w:rsidP="00B37242">
      <w:pPr>
        <w:ind w:firstLine="703"/>
        <w:jc w:val="both"/>
        <w:rPr>
          <w:sz w:val="22"/>
          <w:szCs w:val="22"/>
        </w:rPr>
      </w:pPr>
      <w:r w:rsidRPr="005D44E6">
        <w:rPr>
          <w:sz w:val="22"/>
          <w:szCs w:val="22"/>
          <w:lang w:val="sr-Cyrl-CS"/>
        </w:rPr>
        <w:t>Испорука, монтажа и пуштање у рад опреме се врши у Специјалној болници за рехабилитацију</w:t>
      </w:r>
      <w:r w:rsidRPr="005D44E6">
        <w:rPr>
          <w:sz w:val="22"/>
          <w:szCs w:val="22"/>
          <w:lang w:val="sr-Latn-CS"/>
        </w:rPr>
        <w:t xml:space="preserve"> «</w:t>
      </w:r>
      <w:r w:rsidRPr="005D44E6">
        <w:rPr>
          <w:sz w:val="22"/>
          <w:szCs w:val="22"/>
          <w:lang w:val="sr-Cyrl-CS"/>
        </w:rPr>
        <w:t>Русанда</w:t>
      </w:r>
      <w:r w:rsidRPr="005D44E6">
        <w:rPr>
          <w:sz w:val="22"/>
          <w:szCs w:val="22"/>
          <w:lang w:val="sr-Latn-CS"/>
        </w:rPr>
        <w:t xml:space="preserve">» </w:t>
      </w:r>
      <w:r w:rsidRPr="005D44E6">
        <w:rPr>
          <w:sz w:val="22"/>
          <w:szCs w:val="22"/>
          <w:lang w:val="sr-Cyrl-CS"/>
        </w:rPr>
        <w:t>у Меленцима</w:t>
      </w:r>
      <w:r w:rsidRPr="005D44E6">
        <w:rPr>
          <w:sz w:val="22"/>
          <w:szCs w:val="22"/>
          <w:lang w:val="sr-Latn-CS"/>
        </w:rPr>
        <w:t xml:space="preserve">, </w:t>
      </w:r>
      <w:r w:rsidRPr="005D44E6">
        <w:rPr>
          <w:sz w:val="22"/>
          <w:szCs w:val="22"/>
          <w:lang w:val="sr-Cyrl-CS"/>
        </w:rPr>
        <w:t>ул.</w:t>
      </w:r>
      <w:r w:rsidRPr="005D44E6">
        <w:rPr>
          <w:sz w:val="22"/>
          <w:szCs w:val="22"/>
          <w:lang w:val="sr-Latn-CS"/>
        </w:rPr>
        <w:t xml:space="preserve"> </w:t>
      </w:r>
      <w:r w:rsidRPr="005D44E6">
        <w:rPr>
          <w:sz w:val="22"/>
          <w:szCs w:val="22"/>
          <w:lang w:val="sr-Cyrl-CS"/>
        </w:rPr>
        <w:t xml:space="preserve">Бања Русанда бб, </w:t>
      </w:r>
      <w:r w:rsidRPr="005D44E6">
        <w:rPr>
          <w:sz w:val="22"/>
          <w:szCs w:val="22"/>
        </w:rPr>
        <w:t xml:space="preserve">радним данима </w:t>
      </w:r>
      <w:r w:rsidRPr="005D44E6">
        <w:rPr>
          <w:sz w:val="22"/>
          <w:szCs w:val="22"/>
          <w:lang w:val="sr-Cyrl-CS"/>
        </w:rPr>
        <w:t>у радно време Наручиоца.</w:t>
      </w:r>
    </w:p>
    <w:p w:rsidR="00B37242" w:rsidRPr="00980A5E" w:rsidRDefault="00B37242" w:rsidP="00B37242">
      <w:pPr>
        <w:ind w:firstLine="703"/>
        <w:jc w:val="both"/>
        <w:rPr>
          <w:sz w:val="22"/>
          <w:szCs w:val="22"/>
        </w:rPr>
      </w:pPr>
      <w:r>
        <w:rPr>
          <w:sz w:val="22"/>
          <w:szCs w:val="22"/>
          <w:lang w:val="sr-Cyrl-CS"/>
        </w:rPr>
        <w:t>Наручилац и понуђач ће писмено констатовати преузимање опреме приликом испоруке на локацији испоруке потписивањем записника квантитативном и квалитативном пријему</w:t>
      </w:r>
      <w:r>
        <w:rPr>
          <w:sz w:val="22"/>
          <w:szCs w:val="22"/>
          <w:lang w:val="sr-Latn-CS"/>
        </w:rPr>
        <w:t>.</w:t>
      </w:r>
      <w:r>
        <w:rPr>
          <w:sz w:val="22"/>
          <w:szCs w:val="22"/>
          <w:lang w:val="sr-Cyrl-CS"/>
        </w:rPr>
        <w:t xml:space="preserve"> У случају записнички утврђених недостатака у квалитету, квантитету </w:t>
      </w:r>
      <w:r>
        <w:rPr>
          <w:sz w:val="22"/>
          <w:szCs w:val="22"/>
          <w:lang w:val="sr-Latn-CS"/>
        </w:rPr>
        <w:t xml:space="preserve"> </w:t>
      </w:r>
      <w:r>
        <w:rPr>
          <w:sz w:val="22"/>
          <w:szCs w:val="22"/>
          <w:lang w:val="sr-Cyrl-CS"/>
        </w:rPr>
        <w:t>и очигледних грешака</w:t>
      </w:r>
      <w:r>
        <w:rPr>
          <w:sz w:val="22"/>
          <w:szCs w:val="22"/>
          <w:lang w:val="sr-Latn-CS"/>
        </w:rPr>
        <w:t xml:space="preserve">, </w:t>
      </w:r>
      <w:r>
        <w:rPr>
          <w:sz w:val="22"/>
          <w:szCs w:val="22"/>
          <w:lang w:val="sr-Cyrl-CS"/>
        </w:rPr>
        <w:t xml:space="preserve">понуђач мора исте отклонити најкасније у року </w:t>
      </w:r>
      <w:r w:rsidRPr="00254C8A">
        <w:rPr>
          <w:sz w:val="22"/>
          <w:szCs w:val="22"/>
          <w:lang w:val="sr-Cyrl-CS"/>
        </w:rPr>
        <w:t>5 дана</w:t>
      </w:r>
      <w:r w:rsidRPr="00980A5E">
        <w:rPr>
          <w:b/>
          <w:sz w:val="22"/>
          <w:szCs w:val="22"/>
          <w:lang w:val="sr-Latn-CS"/>
        </w:rPr>
        <w:t>.</w:t>
      </w:r>
    </w:p>
    <w:p w:rsidR="00B37242" w:rsidRDefault="00B37242" w:rsidP="00B37242">
      <w:pPr>
        <w:rPr>
          <w:b/>
          <w:i/>
          <w:sz w:val="22"/>
          <w:szCs w:val="22"/>
          <w:u w:val="single"/>
          <w:lang w:val="sr-Cyrl-CS"/>
        </w:rPr>
      </w:pPr>
    </w:p>
    <w:p w:rsidR="00B37242" w:rsidRPr="00C67C2E" w:rsidRDefault="00B37242" w:rsidP="00D20575">
      <w:pPr>
        <w:numPr>
          <w:ilvl w:val="0"/>
          <w:numId w:val="9"/>
        </w:numPr>
        <w:suppressAutoHyphens w:val="0"/>
        <w:jc w:val="both"/>
        <w:rPr>
          <w:b/>
          <w:sz w:val="22"/>
          <w:szCs w:val="22"/>
          <w:lang w:val="sr-Cyrl-CS"/>
        </w:rPr>
      </w:pPr>
      <w:r w:rsidRPr="00C67C2E">
        <w:rPr>
          <w:b/>
          <w:i/>
          <w:sz w:val="22"/>
          <w:szCs w:val="22"/>
          <w:u w:val="single"/>
          <w:lang w:val="sr-Cyrl-CS"/>
        </w:rPr>
        <w:t>Услови и начин плаћања</w:t>
      </w:r>
    </w:p>
    <w:p w:rsidR="00B37242" w:rsidRDefault="00B37242" w:rsidP="00B37242">
      <w:pPr>
        <w:ind w:firstLine="703"/>
        <w:jc w:val="both"/>
        <w:rPr>
          <w:sz w:val="22"/>
          <w:szCs w:val="22"/>
        </w:rPr>
      </w:pPr>
      <w:r w:rsidRPr="00442B39">
        <w:rPr>
          <w:iCs/>
          <w:sz w:val="22"/>
          <w:szCs w:val="22"/>
        </w:rPr>
        <w:t>Рок плаћања</w:t>
      </w:r>
      <w:r w:rsidRPr="00442B39">
        <w:rPr>
          <w:iCs/>
          <w:sz w:val="22"/>
          <w:szCs w:val="22"/>
          <w:lang w:val="sr-Cyrl-CS"/>
        </w:rPr>
        <w:t xml:space="preserve"> не може бити краћи од 90 дана од дана службеног пријема исправног рачуна</w:t>
      </w:r>
      <w:r w:rsidRPr="00442B39">
        <w:rPr>
          <w:sz w:val="22"/>
          <w:szCs w:val="22"/>
          <w:lang w:val="sr-Cyrl-CS" w:eastAsia="sr-Latn-CS"/>
        </w:rPr>
        <w:t xml:space="preserve">, који испоставља понуђач на основу </w:t>
      </w:r>
      <w:r>
        <w:rPr>
          <w:sz w:val="22"/>
          <w:szCs w:val="22"/>
          <w:lang w:val="sr-Cyrl-CS"/>
        </w:rPr>
        <w:t>З</w:t>
      </w:r>
      <w:r w:rsidRPr="00442B39">
        <w:rPr>
          <w:sz w:val="22"/>
          <w:szCs w:val="22"/>
          <w:lang w:val="sr-Cyrl-CS"/>
        </w:rPr>
        <w:t xml:space="preserve">аписника о </w:t>
      </w:r>
      <w:r>
        <w:rPr>
          <w:sz w:val="22"/>
          <w:szCs w:val="22"/>
          <w:lang w:val="sr-Cyrl-CS"/>
        </w:rPr>
        <w:t>квантитативном и квалитативном пријему</w:t>
      </w:r>
      <w:r w:rsidRPr="00442B39">
        <w:rPr>
          <w:sz w:val="22"/>
          <w:szCs w:val="22"/>
          <w:lang w:val="sr-Cyrl-CS"/>
        </w:rPr>
        <w:t xml:space="preserve"> и Записника о изв</w:t>
      </w:r>
      <w:r>
        <w:rPr>
          <w:sz w:val="22"/>
          <w:szCs w:val="22"/>
          <w:lang w:val="sr-Cyrl-CS"/>
        </w:rPr>
        <w:t>р</w:t>
      </w:r>
      <w:r w:rsidRPr="00442B39">
        <w:rPr>
          <w:sz w:val="22"/>
          <w:szCs w:val="22"/>
          <w:lang w:val="sr-Cyrl-CS"/>
        </w:rPr>
        <w:t>шеној монтажи и пуштању у рад опреме</w:t>
      </w:r>
      <w:r w:rsidRPr="00442B39">
        <w:rPr>
          <w:sz w:val="22"/>
          <w:szCs w:val="22"/>
        </w:rPr>
        <w:t>.</w:t>
      </w:r>
    </w:p>
    <w:p w:rsidR="00B37242" w:rsidRPr="00C67C2E" w:rsidRDefault="00B37242" w:rsidP="00B37242">
      <w:pPr>
        <w:autoSpaceDE w:val="0"/>
        <w:autoSpaceDN w:val="0"/>
        <w:adjustRightInd w:val="0"/>
        <w:ind w:firstLine="703"/>
        <w:jc w:val="both"/>
        <w:rPr>
          <w:sz w:val="22"/>
          <w:szCs w:val="22"/>
          <w:lang w:val="sr-Cyrl-CS" w:eastAsia="sr-Latn-CS"/>
        </w:rPr>
      </w:pPr>
      <w:r w:rsidRPr="00C67C2E">
        <w:rPr>
          <w:sz w:val="22"/>
          <w:szCs w:val="22"/>
          <w:lang w:val="sr-Cyrl-CS" w:eastAsia="sr-Latn-CS"/>
        </w:rPr>
        <w:t>Плаћање се врши уплатом на рачун понуђача.</w:t>
      </w:r>
    </w:p>
    <w:p w:rsidR="00B37242" w:rsidRPr="00C67C2E" w:rsidRDefault="00B37242" w:rsidP="00B37242">
      <w:pPr>
        <w:autoSpaceDE w:val="0"/>
        <w:autoSpaceDN w:val="0"/>
        <w:adjustRightInd w:val="0"/>
        <w:ind w:firstLine="703"/>
        <w:jc w:val="both"/>
        <w:rPr>
          <w:sz w:val="22"/>
          <w:szCs w:val="22"/>
          <w:lang w:val="sr-Cyrl-CS" w:eastAsia="sr-Latn-CS"/>
        </w:rPr>
      </w:pPr>
      <w:r w:rsidRPr="00C67C2E">
        <w:rPr>
          <w:sz w:val="22"/>
          <w:szCs w:val="22"/>
          <w:lang w:val="sr-Cyrl-CS" w:eastAsia="sr-Latn-CS"/>
        </w:rPr>
        <w:t>Понуђачу није дозвољено да захтева аванс.</w:t>
      </w:r>
    </w:p>
    <w:p w:rsidR="00B37242" w:rsidRDefault="00B37242" w:rsidP="00B37242">
      <w:pPr>
        <w:ind w:left="1063"/>
        <w:jc w:val="both"/>
        <w:rPr>
          <w:b/>
          <w:sz w:val="22"/>
          <w:szCs w:val="22"/>
          <w:lang w:val="sr-Cyrl-CS"/>
        </w:rPr>
      </w:pPr>
    </w:p>
    <w:p w:rsidR="00B37242" w:rsidRPr="001A07AA" w:rsidRDefault="00B37242" w:rsidP="00D20575">
      <w:pPr>
        <w:numPr>
          <w:ilvl w:val="0"/>
          <w:numId w:val="9"/>
        </w:numPr>
        <w:suppressAutoHyphens w:val="0"/>
        <w:jc w:val="both"/>
        <w:rPr>
          <w:b/>
          <w:i/>
          <w:sz w:val="22"/>
          <w:szCs w:val="22"/>
          <w:u w:val="single"/>
        </w:rPr>
      </w:pPr>
      <w:r w:rsidRPr="00C67C2E">
        <w:rPr>
          <w:sz w:val="22"/>
          <w:szCs w:val="22"/>
        </w:rPr>
        <w:t xml:space="preserve"> </w:t>
      </w:r>
      <w:r w:rsidRPr="001A07AA">
        <w:rPr>
          <w:b/>
          <w:i/>
          <w:sz w:val="22"/>
          <w:szCs w:val="22"/>
          <w:u w:val="single"/>
          <w:lang w:val="sr-Cyrl-CS"/>
        </w:rPr>
        <w:t>Гарантни рок</w:t>
      </w:r>
    </w:p>
    <w:p w:rsidR="00B37242" w:rsidRDefault="00B37242" w:rsidP="00B37242">
      <w:pPr>
        <w:ind w:firstLine="703"/>
        <w:jc w:val="both"/>
        <w:rPr>
          <w:sz w:val="22"/>
          <w:szCs w:val="22"/>
          <w:lang w:val="sr-Cyrl-CS"/>
        </w:rPr>
      </w:pPr>
      <w:r w:rsidRPr="001A07AA">
        <w:rPr>
          <w:sz w:val="22"/>
          <w:szCs w:val="22"/>
          <w:lang w:val="sr-Cyrl-CS"/>
        </w:rPr>
        <w:t xml:space="preserve">Понуђач је обавезан да наведе рок трајања </w:t>
      </w:r>
      <w:r w:rsidRPr="001A07AA">
        <w:rPr>
          <w:sz w:val="22"/>
          <w:szCs w:val="22"/>
        </w:rPr>
        <w:t>гаранције</w:t>
      </w:r>
      <w:r w:rsidRPr="001A07AA">
        <w:rPr>
          <w:sz w:val="22"/>
          <w:szCs w:val="22"/>
          <w:lang w:val="sr-Cyrl-CS"/>
        </w:rPr>
        <w:t xml:space="preserve"> а који не може бити краћи од 12 месеци од дана испоруке, монтаже и пуштања у рад опреме. </w:t>
      </w:r>
    </w:p>
    <w:p w:rsidR="00B37242" w:rsidRPr="001A07AA" w:rsidRDefault="00B37242" w:rsidP="00B37242">
      <w:pPr>
        <w:ind w:firstLine="703"/>
        <w:jc w:val="both"/>
        <w:rPr>
          <w:sz w:val="22"/>
          <w:szCs w:val="22"/>
          <w:lang w:val="sr-Cyrl-CS"/>
        </w:rPr>
      </w:pPr>
      <w:r w:rsidRPr="001A07AA">
        <w:rPr>
          <w:sz w:val="22"/>
          <w:szCs w:val="22"/>
          <w:lang w:val="sr-Cyrl-CS"/>
        </w:rPr>
        <w:t>Понуђач је дужан да обезбеди редован сервис и доступност резервних делова у постгарантном року.</w:t>
      </w:r>
    </w:p>
    <w:p w:rsidR="00FF1C91" w:rsidRPr="009057B4" w:rsidRDefault="00FF1C91" w:rsidP="00FF1C91">
      <w:pPr>
        <w:ind w:left="1063"/>
        <w:jc w:val="both"/>
        <w:rPr>
          <w:b/>
          <w:sz w:val="22"/>
          <w:szCs w:val="22"/>
          <w:lang w:val="sr-Cyrl-CS"/>
        </w:rPr>
      </w:pPr>
    </w:p>
    <w:p w:rsidR="00FF1C91" w:rsidRPr="009057B4" w:rsidRDefault="00FF1C91" w:rsidP="00D20575">
      <w:pPr>
        <w:numPr>
          <w:ilvl w:val="0"/>
          <w:numId w:val="9"/>
        </w:numPr>
        <w:suppressAutoHyphens w:val="0"/>
        <w:jc w:val="both"/>
        <w:rPr>
          <w:b/>
          <w:i/>
          <w:sz w:val="22"/>
          <w:szCs w:val="22"/>
          <w:u w:val="single"/>
        </w:rPr>
      </w:pPr>
      <w:r w:rsidRPr="009057B4">
        <w:rPr>
          <w:sz w:val="22"/>
          <w:szCs w:val="22"/>
        </w:rPr>
        <w:t xml:space="preserve"> </w:t>
      </w:r>
      <w:r w:rsidRPr="009057B4">
        <w:rPr>
          <w:b/>
          <w:i/>
          <w:sz w:val="22"/>
          <w:szCs w:val="22"/>
          <w:u w:val="single"/>
          <w:lang w:val="sr-Cyrl-CS"/>
        </w:rPr>
        <w:t>Рок важења понуде</w:t>
      </w:r>
    </w:p>
    <w:p w:rsidR="00FF1C91" w:rsidRPr="009057B4" w:rsidRDefault="00FF1C91" w:rsidP="00FF1C91">
      <w:pPr>
        <w:tabs>
          <w:tab w:val="left" w:pos="709"/>
        </w:tabs>
        <w:jc w:val="both"/>
        <w:rPr>
          <w:sz w:val="22"/>
          <w:szCs w:val="22"/>
          <w:lang w:val="ru-RU"/>
        </w:rPr>
      </w:pPr>
      <w:r w:rsidRPr="009057B4">
        <w:rPr>
          <w:b/>
          <w:i/>
          <w:sz w:val="22"/>
          <w:szCs w:val="22"/>
          <w:lang w:val="sr-Cyrl-CS"/>
        </w:rPr>
        <w:tab/>
      </w:r>
      <w:r w:rsidRPr="009057B4">
        <w:rPr>
          <w:sz w:val="22"/>
          <w:szCs w:val="22"/>
          <w:lang w:val="ru-RU"/>
        </w:rPr>
        <w:t xml:space="preserve">Понуда мора да важи најмање 90 дана од дана </w:t>
      </w:r>
      <w:r w:rsidRPr="009057B4">
        <w:rPr>
          <w:sz w:val="22"/>
          <w:szCs w:val="22"/>
          <w:lang w:val="sr-Cyrl-CS"/>
        </w:rPr>
        <w:t xml:space="preserve">јавног </w:t>
      </w:r>
      <w:r w:rsidRPr="009057B4">
        <w:rPr>
          <w:sz w:val="22"/>
          <w:szCs w:val="22"/>
          <w:lang w:val="ru-RU"/>
        </w:rPr>
        <w:t xml:space="preserve">отварања понуда. </w:t>
      </w:r>
    </w:p>
    <w:p w:rsidR="00FF1C91" w:rsidRPr="009057B4" w:rsidRDefault="00FF1C91" w:rsidP="00FF1C91">
      <w:pPr>
        <w:tabs>
          <w:tab w:val="left" w:pos="709"/>
        </w:tabs>
        <w:jc w:val="both"/>
        <w:rPr>
          <w:sz w:val="22"/>
          <w:szCs w:val="22"/>
          <w:lang w:val="ru-RU"/>
        </w:rPr>
      </w:pPr>
      <w:r w:rsidRPr="009057B4">
        <w:rPr>
          <w:sz w:val="22"/>
          <w:szCs w:val="22"/>
          <w:lang w:val="ru-RU"/>
        </w:rPr>
        <w:tab/>
        <w:t xml:space="preserve">У случају да понуђач наведе краћи рок важења понуде, понуда ће бити одбијена као неприхватљива. </w:t>
      </w:r>
    </w:p>
    <w:p w:rsidR="00FF1C91" w:rsidRPr="009057B4" w:rsidRDefault="00FF1C91" w:rsidP="00FF1C91">
      <w:pPr>
        <w:rPr>
          <w:b/>
          <w:i/>
          <w:sz w:val="22"/>
          <w:szCs w:val="22"/>
          <w:u w:val="single"/>
          <w:lang w:val="sr-Cyrl-CS"/>
        </w:rPr>
      </w:pPr>
    </w:p>
    <w:p w:rsidR="00FF1C91" w:rsidRPr="009057B4" w:rsidRDefault="00FF1C91" w:rsidP="00D20575">
      <w:pPr>
        <w:numPr>
          <w:ilvl w:val="0"/>
          <w:numId w:val="9"/>
        </w:numPr>
        <w:suppressAutoHyphens w:val="0"/>
        <w:jc w:val="both"/>
        <w:rPr>
          <w:b/>
          <w:i/>
          <w:sz w:val="22"/>
          <w:szCs w:val="22"/>
          <w:u w:val="single"/>
        </w:rPr>
      </w:pPr>
      <w:r w:rsidRPr="009057B4">
        <w:rPr>
          <w:b/>
          <w:i/>
          <w:sz w:val="22"/>
          <w:szCs w:val="22"/>
          <w:u w:val="single"/>
          <w:lang w:val="sr-Cyrl-CS"/>
        </w:rPr>
        <w:t>Начин означ</w:t>
      </w:r>
      <w:r w:rsidR="00446600" w:rsidRPr="009057B4">
        <w:rPr>
          <w:b/>
          <w:i/>
          <w:sz w:val="22"/>
          <w:szCs w:val="22"/>
          <w:u w:val="single"/>
          <w:lang w:val="sr-Cyrl-CS"/>
        </w:rPr>
        <w:t>а</w:t>
      </w:r>
      <w:r w:rsidRPr="009057B4">
        <w:rPr>
          <w:b/>
          <w:i/>
          <w:sz w:val="22"/>
          <w:szCs w:val="22"/>
          <w:u w:val="single"/>
          <w:lang w:val="sr-Cyrl-CS"/>
        </w:rPr>
        <w:t>вања поверљивих података</w:t>
      </w:r>
    </w:p>
    <w:p w:rsidR="00FF1C91" w:rsidRPr="009057B4" w:rsidRDefault="00FF1C91" w:rsidP="00FF1C91">
      <w:pPr>
        <w:tabs>
          <w:tab w:val="left" w:pos="709"/>
        </w:tabs>
        <w:jc w:val="both"/>
        <w:rPr>
          <w:sz w:val="22"/>
          <w:szCs w:val="22"/>
          <w:lang w:val="ru-RU"/>
        </w:rPr>
      </w:pPr>
      <w:r w:rsidRPr="009057B4">
        <w:rPr>
          <w:rFonts w:ascii="Calibri" w:hAnsi="Calibri" w:cs="Calibri"/>
          <w:sz w:val="22"/>
          <w:szCs w:val="22"/>
          <w:lang w:val="ru-RU"/>
        </w:rPr>
        <w:tab/>
      </w:r>
      <w:r w:rsidRPr="009057B4">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FF1C91" w:rsidRPr="009057B4" w:rsidRDefault="00272B66" w:rsidP="00272B66">
      <w:pPr>
        <w:tabs>
          <w:tab w:val="left" w:pos="709"/>
        </w:tabs>
        <w:jc w:val="both"/>
        <w:rPr>
          <w:sz w:val="22"/>
          <w:szCs w:val="22"/>
          <w:lang w:val="ru-RU"/>
        </w:rPr>
      </w:pPr>
      <w:r w:rsidRPr="009057B4">
        <w:rPr>
          <w:sz w:val="22"/>
          <w:szCs w:val="22"/>
          <w:lang w:val="ru-RU"/>
        </w:rPr>
        <w:tab/>
      </w:r>
      <w:r w:rsidR="00FF1C91" w:rsidRPr="009057B4">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FF1C91" w:rsidRPr="009057B4" w:rsidRDefault="00FF1C91" w:rsidP="00FF1C91">
      <w:pPr>
        <w:tabs>
          <w:tab w:val="left" w:pos="709"/>
        </w:tabs>
        <w:jc w:val="both"/>
        <w:rPr>
          <w:sz w:val="22"/>
          <w:szCs w:val="22"/>
          <w:lang w:val="ru-RU"/>
        </w:rPr>
      </w:pPr>
      <w:r w:rsidRPr="009057B4">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FF1C91" w:rsidRPr="009057B4" w:rsidRDefault="00FF1C91" w:rsidP="00FF1C91">
      <w:pPr>
        <w:tabs>
          <w:tab w:val="left" w:pos="709"/>
        </w:tabs>
        <w:jc w:val="both"/>
        <w:rPr>
          <w:sz w:val="22"/>
          <w:szCs w:val="22"/>
          <w:lang w:val="ru-RU"/>
        </w:rPr>
      </w:pPr>
      <w:r w:rsidRPr="009057B4">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FF1C91" w:rsidRPr="009057B4" w:rsidRDefault="00FF1C91" w:rsidP="00FF1C91">
      <w:pPr>
        <w:tabs>
          <w:tab w:val="left" w:pos="709"/>
        </w:tabs>
        <w:jc w:val="both"/>
        <w:rPr>
          <w:sz w:val="22"/>
          <w:szCs w:val="22"/>
          <w:lang w:val="ru-RU"/>
        </w:rPr>
      </w:pPr>
      <w:r w:rsidRPr="009057B4">
        <w:rPr>
          <w:sz w:val="22"/>
          <w:szCs w:val="22"/>
          <w:lang w:val="ru-RU"/>
        </w:rPr>
        <w:tab/>
        <w:t>Наручилац не одговара за поверљивост података који нису означени на горе наведени начин.</w:t>
      </w:r>
      <w:r w:rsidRPr="009057B4">
        <w:rPr>
          <w:sz w:val="22"/>
          <w:szCs w:val="22"/>
          <w:lang w:val="sr-Latn-CS"/>
        </w:rPr>
        <w:t xml:space="preserve"> </w:t>
      </w:r>
      <w:r w:rsidRPr="009057B4">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FF1C91" w:rsidRPr="009057B4" w:rsidRDefault="00FF1C91" w:rsidP="00FF1C91">
      <w:pPr>
        <w:ind w:firstLine="703"/>
        <w:jc w:val="both"/>
        <w:rPr>
          <w:rFonts w:ascii="Calibri" w:hAnsi="Calibri" w:cs="Calibri"/>
          <w:sz w:val="22"/>
          <w:szCs w:val="22"/>
        </w:rPr>
      </w:pPr>
      <w:r w:rsidRPr="009057B4">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9057B4">
        <w:rPr>
          <w:rFonts w:ascii="Calibri" w:hAnsi="Calibri" w:cs="Calibri"/>
          <w:sz w:val="22"/>
          <w:szCs w:val="22"/>
        </w:rPr>
        <w:t xml:space="preserve">е. </w:t>
      </w:r>
    </w:p>
    <w:p w:rsidR="00FF1C91" w:rsidRPr="009057B4" w:rsidRDefault="00FF1C91" w:rsidP="00FF1C91">
      <w:pPr>
        <w:ind w:left="1063"/>
        <w:jc w:val="both"/>
        <w:rPr>
          <w:b/>
          <w:i/>
          <w:sz w:val="22"/>
          <w:szCs w:val="22"/>
          <w:u w:val="single"/>
        </w:rPr>
      </w:pPr>
    </w:p>
    <w:p w:rsidR="00FF1C91" w:rsidRPr="009057B4" w:rsidRDefault="00FF1C91" w:rsidP="00D20575">
      <w:pPr>
        <w:numPr>
          <w:ilvl w:val="0"/>
          <w:numId w:val="9"/>
        </w:numPr>
        <w:suppressAutoHyphens w:val="0"/>
        <w:jc w:val="both"/>
        <w:rPr>
          <w:b/>
          <w:i/>
          <w:sz w:val="22"/>
          <w:szCs w:val="22"/>
          <w:u w:val="single"/>
        </w:rPr>
      </w:pPr>
      <w:r w:rsidRPr="009057B4">
        <w:rPr>
          <w:b/>
          <w:i/>
          <w:sz w:val="22"/>
          <w:szCs w:val="22"/>
          <w:u w:val="single"/>
        </w:rPr>
        <w:t>Измене и допуне конкурсне документације</w:t>
      </w:r>
    </w:p>
    <w:p w:rsidR="00FF1C91" w:rsidRPr="009057B4" w:rsidRDefault="00FF1C91" w:rsidP="00FF1C91">
      <w:pPr>
        <w:ind w:firstLine="703"/>
        <w:jc w:val="both"/>
        <w:rPr>
          <w:sz w:val="22"/>
          <w:szCs w:val="22"/>
          <w:lang w:val="sr-Cyrl-CS" w:bidi="en-US"/>
        </w:rPr>
      </w:pPr>
      <w:r w:rsidRPr="009057B4">
        <w:rPr>
          <w:sz w:val="22"/>
          <w:szCs w:val="22"/>
          <w:lang w:bidi="en-US"/>
        </w:rPr>
        <w:lastRenderedPageBreak/>
        <w:t>Наручилац може</w:t>
      </w:r>
      <w:r w:rsidRPr="009057B4">
        <w:rPr>
          <w:sz w:val="22"/>
          <w:szCs w:val="22"/>
          <w:lang w:val="sr-Cyrl-CS" w:bidi="en-US"/>
        </w:rPr>
        <w:t xml:space="preserve"> да </w:t>
      </w:r>
      <w:r w:rsidRPr="009057B4">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документацију, дужан је да без одлагања те измене или допуне </w:t>
      </w:r>
      <w:r w:rsidRPr="009057B4">
        <w:rPr>
          <w:sz w:val="22"/>
          <w:szCs w:val="22"/>
          <w:lang w:val="sr-Cyrl-CS" w:bidi="en-US"/>
        </w:rPr>
        <w:t>објави на Порталу јавних набавки и интернет страници Наручиоца. Све измене, објављене</w:t>
      </w:r>
      <w:r w:rsidRPr="009057B4">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FF1C91" w:rsidRPr="009057B4" w:rsidRDefault="00FF1C91" w:rsidP="00FF1C91">
      <w:pPr>
        <w:ind w:firstLine="703"/>
        <w:jc w:val="both"/>
        <w:rPr>
          <w:sz w:val="22"/>
          <w:szCs w:val="22"/>
          <w:lang w:val="sr-Cyrl-CS" w:bidi="en-US"/>
        </w:rPr>
      </w:pPr>
      <w:r w:rsidRPr="009057B4">
        <w:rPr>
          <w:sz w:val="22"/>
          <w:szCs w:val="22"/>
          <w:lang w:bidi="en-US"/>
        </w:rPr>
        <w:t xml:space="preserve">У случају измене или допуне конкурсне документације од стране </w:t>
      </w:r>
      <w:r w:rsidRPr="009057B4">
        <w:rPr>
          <w:sz w:val="22"/>
          <w:szCs w:val="22"/>
          <w:lang w:val="sr-Cyrl-CS" w:bidi="en-US"/>
        </w:rPr>
        <w:t>Н</w:t>
      </w:r>
      <w:r w:rsidRPr="009057B4">
        <w:rPr>
          <w:sz w:val="22"/>
          <w:szCs w:val="22"/>
          <w:lang w:bidi="en-US"/>
        </w:rPr>
        <w:t xml:space="preserve">аручиоца, </w:t>
      </w:r>
      <w:r w:rsidRPr="009057B4">
        <w:rPr>
          <w:sz w:val="22"/>
          <w:szCs w:val="22"/>
          <w:lang w:val="sr-Cyrl-CS" w:bidi="en-US"/>
        </w:rPr>
        <w:t>осам</w:t>
      </w:r>
      <w:r w:rsidRPr="009057B4">
        <w:rPr>
          <w:sz w:val="22"/>
          <w:szCs w:val="22"/>
          <w:lang w:bidi="en-US"/>
        </w:rPr>
        <w:t xml:space="preserve"> или мање дана пре истека рока за подношење понуда, </w:t>
      </w:r>
      <w:r w:rsidRPr="009057B4">
        <w:rPr>
          <w:sz w:val="22"/>
          <w:szCs w:val="22"/>
          <w:lang w:val="sr-Cyrl-CS" w:bidi="en-US"/>
        </w:rPr>
        <w:t>Н</w:t>
      </w:r>
      <w:r w:rsidRPr="009057B4">
        <w:rPr>
          <w:sz w:val="22"/>
          <w:szCs w:val="22"/>
          <w:lang w:bidi="en-US"/>
        </w:rPr>
        <w:t xml:space="preserve">аручилац је дужан да продужи рок </w:t>
      </w:r>
      <w:r w:rsidRPr="009057B4">
        <w:rPr>
          <w:sz w:val="22"/>
          <w:szCs w:val="22"/>
          <w:lang w:val="sr-Cyrl-CS" w:bidi="en-US"/>
        </w:rPr>
        <w:t>и објави обавештење о продужењу рока за подношење понуда.</w:t>
      </w:r>
    </w:p>
    <w:p w:rsidR="00FF1C91" w:rsidRPr="009057B4" w:rsidRDefault="00FF1C91" w:rsidP="00FF1C91">
      <w:pPr>
        <w:tabs>
          <w:tab w:val="num" w:pos="1440"/>
        </w:tabs>
        <w:ind w:left="1783"/>
        <w:jc w:val="both"/>
        <w:outlineLvl w:val="1"/>
        <w:rPr>
          <w:b/>
          <w:i/>
          <w:sz w:val="22"/>
          <w:szCs w:val="22"/>
          <w:lang w:val="sr-Latn-CS"/>
        </w:rPr>
      </w:pPr>
    </w:p>
    <w:p w:rsidR="00FF1C91" w:rsidRPr="009057B4" w:rsidRDefault="00FF1C91" w:rsidP="00D20575">
      <w:pPr>
        <w:numPr>
          <w:ilvl w:val="0"/>
          <w:numId w:val="9"/>
        </w:numPr>
        <w:suppressAutoHyphens w:val="0"/>
        <w:jc w:val="both"/>
        <w:outlineLvl w:val="1"/>
        <w:rPr>
          <w:b/>
          <w:i/>
          <w:sz w:val="22"/>
          <w:szCs w:val="22"/>
          <w:lang w:val="sr-Latn-CS"/>
        </w:rPr>
      </w:pPr>
      <w:r w:rsidRPr="009057B4">
        <w:rPr>
          <w:b/>
          <w:i/>
          <w:sz w:val="22"/>
          <w:szCs w:val="22"/>
          <w:u w:val="single"/>
          <w:lang w:val="sr-Cyrl-CS"/>
        </w:rPr>
        <w:t>Додатне информације и појашњења конкурсне документације</w:t>
      </w:r>
    </w:p>
    <w:p w:rsidR="00FF1C91" w:rsidRPr="009057B4" w:rsidRDefault="00FF1C91" w:rsidP="00FF1C91">
      <w:pPr>
        <w:ind w:firstLine="720"/>
        <w:jc w:val="both"/>
        <w:outlineLvl w:val="1"/>
        <w:rPr>
          <w:b/>
          <w:i/>
          <w:sz w:val="22"/>
          <w:szCs w:val="22"/>
          <w:lang w:val="sr-Cyrl-CS"/>
        </w:rPr>
      </w:pPr>
      <w:r w:rsidRPr="009057B4">
        <w:rPr>
          <w:sz w:val="22"/>
          <w:szCs w:val="22"/>
        </w:rPr>
        <w:t xml:space="preserve">Комуникација у поступку јавне набавке врши се на начин одређен чланом 20. </w:t>
      </w:r>
      <w:r w:rsidRPr="009057B4">
        <w:rPr>
          <w:sz w:val="22"/>
          <w:szCs w:val="22"/>
          <w:lang w:val="sr-Cyrl-CS"/>
        </w:rPr>
        <w:t>ЗЈН.</w:t>
      </w:r>
    </w:p>
    <w:p w:rsidR="00FF1C91" w:rsidRPr="009057B4" w:rsidRDefault="00FF1C91" w:rsidP="00FF1C91">
      <w:pPr>
        <w:ind w:firstLine="748"/>
        <w:jc w:val="both"/>
        <w:rPr>
          <w:sz w:val="22"/>
          <w:szCs w:val="22"/>
        </w:rPr>
      </w:pPr>
      <w:r w:rsidRPr="009057B4">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9057B4">
        <w:rPr>
          <w:sz w:val="22"/>
          <w:szCs w:val="22"/>
        </w:rPr>
        <w:t>при чему може да укаже наручиоцу и на евентуално уочене недостатке и неправилности у конкурсној документацији</w:t>
      </w:r>
      <w:r w:rsidRPr="009057B4">
        <w:rPr>
          <w:sz w:val="22"/>
          <w:szCs w:val="22"/>
          <w:lang w:val="sr-Cyrl-CS"/>
        </w:rPr>
        <w:t>, најкасније 5 дана пре истека рока за подношење понуде.</w:t>
      </w:r>
      <w:r w:rsidRPr="009057B4">
        <w:rPr>
          <w:sz w:val="22"/>
          <w:szCs w:val="22"/>
        </w:rPr>
        <w:t xml:space="preserve"> Захтеви упућени електронском поштом, </w:t>
      </w:r>
      <w:r w:rsidRPr="009057B4">
        <w:rPr>
          <w:sz w:val="22"/>
          <w:szCs w:val="22"/>
          <w:lang w:val="sr-Cyrl-CS"/>
        </w:rPr>
        <w:t xml:space="preserve">радним данима (понедељак – петак) </w:t>
      </w:r>
      <w:r w:rsidRPr="009057B4">
        <w:rPr>
          <w:sz w:val="22"/>
          <w:szCs w:val="22"/>
        </w:rPr>
        <w:t xml:space="preserve">у </w:t>
      </w:r>
      <w:r w:rsidRPr="009057B4">
        <w:rPr>
          <w:sz w:val="22"/>
          <w:szCs w:val="22"/>
          <w:lang w:val="sr-Cyrl-CS"/>
        </w:rPr>
        <w:t xml:space="preserve">радно </w:t>
      </w:r>
      <w:r w:rsidRPr="009057B4">
        <w:rPr>
          <w:sz w:val="22"/>
          <w:szCs w:val="22"/>
        </w:rPr>
        <w:t>времен</w:t>
      </w:r>
      <w:r w:rsidRPr="009057B4">
        <w:rPr>
          <w:sz w:val="22"/>
          <w:szCs w:val="22"/>
          <w:lang w:val="sr-Cyrl-CS"/>
        </w:rPr>
        <w:t>е Наручиоца</w:t>
      </w:r>
      <w:r w:rsidRPr="009057B4">
        <w:rPr>
          <w:sz w:val="22"/>
          <w:szCs w:val="22"/>
        </w:rPr>
        <w:t xml:space="preserve"> од 07:00-1</w:t>
      </w:r>
      <w:r w:rsidRPr="009057B4">
        <w:rPr>
          <w:sz w:val="22"/>
          <w:szCs w:val="22"/>
          <w:lang w:val="sr-Cyrl-CS"/>
        </w:rPr>
        <w:t>5</w:t>
      </w:r>
      <w:r w:rsidRPr="009057B4">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9057B4">
        <w:rPr>
          <w:sz w:val="22"/>
          <w:szCs w:val="22"/>
          <w:lang w:val="sr-Cyrl-CS"/>
        </w:rPr>
        <w:t>Н</w:t>
      </w:r>
      <w:r w:rsidRPr="009057B4">
        <w:rPr>
          <w:sz w:val="22"/>
          <w:szCs w:val="22"/>
        </w:rPr>
        <w:t>аручиоцу</w:t>
      </w:r>
      <w:r w:rsidRPr="009057B4">
        <w:rPr>
          <w:sz w:val="22"/>
          <w:szCs w:val="22"/>
          <w:lang w:val="sr-Cyrl-CS"/>
        </w:rPr>
        <w:t xml:space="preserve"> првог </w:t>
      </w:r>
      <w:r w:rsidRPr="009057B4">
        <w:rPr>
          <w:sz w:val="22"/>
          <w:szCs w:val="22"/>
        </w:rPr>
        <w:t>следећег радног дана.</w:t>
      </w:r>
    </w:p>
    <w:p w:rsidR="00FF1C91" w:rsidRPr="009057B4" w:rsidRDefault="00FF1C91" w:rsidP="00FF1C91">
      <w:pPr>
        <w:ind w:firstLine="748"/>
        <w:jc w:val="both"/>
        <w:rPr>
          <w:b/>
          <w:sz w:val="22"/>
          <w:szCs w:val="22"/>
          <w:lang w:val="sr-Cyrl-CS"/>
        </w:rPr>
      </w:pPr>
      <w:r w:rsidRPr="009057B4">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FF1C91" w:rsidRPr="009057B4" w:rsidRDefault="00FF1C91" w:rsidP="00FF1C91">
      <w:pPr>
        <w:ind w:firstLine="720"/>
        <w:jc w:val="both"/>
        <w:rPr>
          <w:sz w:val="22"/>
          <w:szCs w:val="22"/>
        </w:rPr>
      </w:pPr>
      <w:r w:rsidRPr="009057B4">
        <w:rPr>
          <w:sz w:val="22"/>
          <w:szCs w:val="22"/>
          <w:lang w:val="sr-Cyrl-CS"/>
        </w:rPr>
        <w:t xml:space="preserve">Питања треба упутити на адресу Наручиоца </w:t>
      </w:r>
      <w:r w:rsidRPr="009057B4">
        <w:rPr>
          <w:sz w:val="22"/>
          <w:szCs w:val="22"/>
          <w:lang w:val="sr-Latn-CS"/>
        </w:rPr>
        <w:t>23270</w:t>
      </w:r>
      <w:r w:rsidRPr="009057B4">
        <w:rPr>
          <w:sz w:val="22"/>
          <w:szCs w:val="22"/>
          <w:lang w:val="sr-Cyrl-CS"/>
        </w:rPr>
        <w:t xml:space="preserve"> Меленци</w:t>
      </w:r>
      <w:r w:rsidRPr="009057B4">
        <w:rPr>
          <w:sz w:val="22"/>
          <w:szCs w:val="22"/>
          <w:lang w:val="sr-Latn-CS"/>
        </w:rPr>
        <w:t xml:space="preserve">, </w:t>
      </w:r>
      <w:r w:rsidRPr="009057B4">
        <w:rPr>
          <w:sz w:val="22"/>
          <w:szCs w:val="22"/>
          <w:lang w:val="sr-Cyrl-CS"/>
        </w:rPr>
        <w:t>ул</w:t>
      </w:r>
      <w:r w:rsidRPr="009057B4">
        <w:rPr>
          <w:sz w:val="22"/>
          <w:szCs w:val="22"/>
          <w:lang w:val="sr-Latn-CS"/>
        </w:rPr>
        <w:t xml:space="preserve">. </w:t>
      </w:r>
      <w:r w:rsidRPr="009057B4">
        <w:rPr>
          <w:sz w:val="22"/>
          <w:szCs w:val="22"/>
          <w:lang w:val="sr-Cyrl-CS"/>
        </w:rPr>
        <w:t>Бања Русанда бб</w:t>
      </w:r>
      <w:r w:rsidRPr="009057B4">
        <w:rPr>
          <w:noProof/>
          <w:sz w:val="22"/>
          <w:szCs w:val="22"/>
        </w:rPr>
        <w:t xml:space="preserve"> </w:t>
      </w:r>
      <w:r w:rsidRPr="009057B4">
        <w:rPr>
          <w:sz w:val="22"/>
          <w:szCs w:val="22"/>
          <w:lang w:val="sr-Cyrl-CS"/>
        </w:rPr>
        <w:t xml:space="preserve">уз напомену </w:t>
      </w:r>
      <w:r w:rsidRPr="009057B4">
        <w:rPr>
          <w:sz w:val="22"/>
          <w:szCs w:val="22"/>
          <w:lang w:val="sr-Latn-CS"/>
        </w:rPr>
        <w:t>«</w:t>
      </w:r>
      <w:r w:rsidRPr="009057B4">
        <w:rPr>
          <w:sz w:val="22"/>
          <w:szCs w:val="22"/>
          <w:lang w:val="sr-Cyrl-CS"/>
        </w:rPr>
        <w:t xml:space="preserve">ПОЈАШЊЕЊА </w:t>
      </w:r>
      <w:r w:rsidRPr="009057B4">
        <w:rPr>
          <w:sz w:val="22"/>
          <w:szCs w:val="22"/>
          <w:lang w:val="sr-Latn-CS"/>
        </w:rPr>
        <w:t>-</w:t>
      </w:r>
      <w:r w:rsidRPr="009057B4">
        <w:rPr>
          <w:sz w:val="22"/>
          <w:szCs w:val="22"/>
          <w:lang w:val="sr-Cyrl-CS"/>
        </w:rPr>
        <w:t xml:space="preserve"> јавни позив бр. </w:t>
      </w:r>
      <w:r w:rsidR="00C717E8" w:rsidRPr="00F34DDD">
        <w:rPr>
          <w:sz w:val="22"/>
          <w:szCs w:val="22"/>
          <w:lang w:val="sr-Cyrl-CS"/>
        </w:rPr>
        <w:t>03/</w:t>
      </w:r>
      <w:r w:rsidR="006D45A0" w:rsidRPr="00F34DDD">
        <w:rPr>
          <w:sz w:val="22"/>
          <w:szCs w:val="22"/>
          <w:lang w:val="sr-Cyrl-CS"/>
        </w:rPr>
        <w:t>2020</w:t>
      </w:r>
      <w:r w:rsidRPr="009057B4">
        <w:rPr>
          <w:sz w:val="22"/>
          <w:szCs w:val="22"/>
          <w:lang w:val="sr-Latn-CS"/>
        </w:rPr>
        <w:t>»</w:t>
      </w:r>
      <w:r w:rsidRPr="009057B4">
        <w:rPr>
          <w:sz w:val="22"/>
          <w:szCs w:val="22"/>
        </w:rPr>
        <w:t xml:space="preserve"> или на </w:t>
      </w:r>
      <w:r w:rsidRPr="009057B4">
        <w:rPr>
          <w:sz w:val="22"/>
          <w:szCs w:val="22"/>
          <w:lang w:val="sr-Cyrl-CS"/>
        </w:rPr>
        <w:t xml:space="preserve">адресу </w:t>
      </w:r>
      <w:r w:rsidRPr="009057B4">
        <w:rPr>
          <w:sz w:val="22"/>
          <w:szCs w:val="22"/>
        </w:rPr>
        <w:t>електронск</w:t>
      </w:r>
      <w:r w:rsidRPr="009057B4">
        <w:rPr>
          <w:sz w:val="22"/>
          <w:szCs w:val="22"/>
          <w:lang w:val="sr-Cyrl-CS"/>
        </w:rPr>
        <w:t>е</w:t>
      </w:r>
      <w:r w:rsidRPr="009057B4">
        <w:rPr>
          <w:sz w:val="22"/>
          <w:szCs w:val="22"/>
        </w:rPr>
        <w:t xml:space="preserve"> пошт</w:t>
      </w:r>
      <w:r w:rsidRPr="009057B4">
        <w:rPr>
          <w:sz w:val="22"/>
          <w:szCs w:val="22"/>
          <w:lang w:val="sr-Cyrl-CS"/>
        </w:rPr>
        <w:t>е:</w:t>
      </w:r>
      <w:r w:rsidRPr="009057B4">
        <w:rPr>
          <w:sz w:val="22"/>
          <w:szCs w:val="22"/>
        </w:rPr>
        <w:t xml:space="preserve"> nabavka@banjarusanda.rs</w:t>
      </w:r>
      <w:r w:rsidRPr="009057B4">
        <w:rPr>
          <w:sz w:val="22"/>
          <w:szCs w:val="22"/>
          <w:lang w:val="sr-Latn-CS"/>
        </w:rPr>
        <w:t xml:space="preserve"> </w:t>
      </w:r>
    </w:p>
    <w:p w:rsidR="00FF1C91" w:rsidRPr="009057B4" w:rsidRDefault="00FF1C91" w:rsidP="00FF1C91">
      <w:pPr>
        <w:jc w:val="both"/>
        <w:rPr>
          <w:sz w:val="22"/>
          <w:szCs w:val="22"/>
        </w:rPr>
      </w:pPr>
      <w:r w:rsidRPr="009057B4">
        <w:rPr>
          <w:sz w:val="22"/>
          <w:szCs w:val="22"/>
        </w:rPr>
        <w:t xml:space="preserve">  </w:t>
      </w:r>
    </w:p>
    <w:p w:rsidR="00FF1C91" w:rsidRPr="009057B4" w:rsidRDefault="00FF1C91" w:rsidP="00D20575">
      <w:pPr>
        <w:numPr>
          <w:ilvl w:val="0"/>
          <w:numId w:val="9"/>
        </w:numPr>
        <w:suppressAutoHyphens w:val="0"/>
        <w:jc w:val="both"/>
        <w:rPr>
          <w:b/>
          <w:i/>
          <w:sz w:val="22"/>
          <w:szCs w:val="22"/>
          <w:u w:val="single"/>
        </w:rPr>
      </w:pPr>
      <w:r w:rsidRPr="009057B4">
        <w:rPr>
          <w:b/>
          <w:i/>
          <w:sz w:val="22"/>
          <w:szCs w:val="22"/>
        </w:rPr>
        <w:t xml:space="preserve"> </w:t>
      </w:r>
      <w:r w:rsidRPr="009057B4">
        <w:rPr>
          <w:b/>
          <w:i/>
          <w:sz w:val="22"/>
          <w:szCs w:val="22"/>
          <w:u w:val="single"/>
        </w:rPr>
        <w:t>Додатна објашњења и исправке после отварања понуде</w:t>
      </w:r>
    </w:p>
    <w:p w:rsidR="00FF1C91" w:rsidRPr="009057B4" w:rsidRDefault="00FF1C91" w:rsidP="00FF1C91">
      <w:pPr>
        <w:jc w:val="both"/>
        <w:rPr>
          <w:sz w:val="22"/>
          <w:szCs w:val="22"/>
        </w:rPr>
      </w:pPr>
      <w:r w:rsidRPr="009057B4">
        <w:rPr>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F1C91" w:rsidRPr="009057B4" w:rsidRDefault="00FF1C91" w:rsidP="00FF1C91">
      <w:pPr>
        <w:jc w:val="both"/>
        <w:rPr>
          <w:sz w:val="22"/>
          <w:szCs w:val="22"/>
        </w:rPr>
      </w:pPr>
      <w:r w:rsidRPr="009057B4">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9057B4">
        <w:rPr>
          <w:sz w:val="22"/>
          <w:szCs w:val="22"/>
          <w:lang w:val="sr-Latn-CS"/>
        </w:rPr>
        <w:t xml:space="preserve">    </w:t>
      </w:r>
    </w:p>
    <w:p w:rsidR="00FF1C91" w:rsidRPr="009057B4" w:rsidRDefault="00FF1C91" w:rsidP="00FF1C91">
      <w:pPr>
        <w:jc w:val="both"/>
        <w:rPr>
          <w:sz w:val="22"/>
          <w:szCs w:val="22"/>
          <w:lang w:val="sr-Cyrl-CS"/>
        </w:rPr>
      </w:pPr>
      <w:r w:rsidRPr="009057B4">
        <w:rPr>
          <w:sz w:val="22"/>
          <w:szCs w:val="22"/>
          <w:lang w:val="sr-Latn-CS"/>
        </w:rPr>
        <w:t xml:space="preserve">               </w:t>
      </w:r>
      <w:r w:rsidRPr="009057B4">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9057B4">
        <w:rPr>
          <w:sz w:val="22"/>
          <w:szCs w:val="22"/>
          <w:lang w:val="sr-Cyrl-CS"/>
        </w:rPr>
        <w:t>Н</w:t>
      </w:r>
      <w:r w:rsidRPr="009057B4">
        <w:rPr>
          <w:sz w:val="22"/>
          <w:szCs w:val="22"/>
        </w:rPr>
        <w:t>аручилац ће његову понуду одбити као неприхватљиву.</w:t>
      </w:r>
    </w:p>
    <w:p w:rsidR="00421157" w:rsidRPr="009057B4" w:rsidRDefault="00421157" w:rsidP="00FF1C91">
      <w:pPr>
        <w:jc w:val="both"/>
        <w:rPr>
          <w:sz w:val="22"/>
          <w:szCs w:val="22"/>
          <w:lang w:val="sr-Cyrl-CS"/>
        </w:rPr>
      </w:pPr>
    </w:p>
    <w:p w:rsidR="00421157" w:rsidRPr="009057B4" w:rsidRDefault="00FF1C91" w:rsidP="00D20575">
      <w:pPr>
        <w:numPr>
          <w:ilvl w:val="0"/>
          <w:numId w:val="9"/>
        </w:numPr>
        <w:suppressAutoHyphens w:val="0"/>
        <w:jc w:val="both"/>
        <w:outlineLvl w:val="1"/>
        <w:rPr>
          <w:b/>
          <w:i/>
          <w:sz w:val="22"/>
          <w:szCs w:val="22"/>
          <w:u w:val="single"/>
        </w:rPr>
      </w:pPr>
      <w:r w:rsidRPr="009057B4">
        <w:rPr>
          <w:b/>
          <w:i/>
          <w:sz w:val="22"/>
          <w:szCs w:val="22"/>
          <w:lang w:val="sr-Cyrl-CS"/>
        </w:rPr>
        <w:t xml:space="preserve"> </w:t>
      </w:r>
      <w:r w:rsidR="00421157" w:rsidRPr="009057B4">
        <w:rPr>
          <w:b/>
          <w:i/>
          <w:sz w:val="22"/>
          <w:szCs w:val="22"/>
          <w:u w:val="single"/>
        </w:rPr>
        <w:t>Средства финансијског обезбеђења</w:t>
      </w:r>
    </w:p>
    <w:p w:rsidR="00E74701" w:rsidRPr="000A5634" w:rsidRDefault="00421157" w:rsidP="00E74701">
      <w:pPr>
        <w:jc w:val="both"/>
        <w:rPr>
          <w:sz w:val="22"/>
          <w:szCs w:val="22"/>
          <w:lang w:val="sr-Cyrl-CS"/>
        </w:rPr>
      </w:pPr>
      <w:r w:rsidRPr="009057B4">
        <w:rPr>
          <w:sz w:val="22"/>
          <w:szCs w:val="22"/>
        </w:rPr>
        <w:t xml:space="preserve">               </w:t>
      </w:r>
      <w:r w:rsidR="00E74701" w:rsidRPr="00A32908">
        <w:rPr>
          <w:sz w:val="22"/>
          <w:szCs w:val="22"/>
        </w:rPr>
        <w:t xml:space="preserve">Понуђач коме буде </w:t>
      </w:r>
      <w:r w:rsidR="00E74701" w:rsidRPr="000A5634">
        <w:rPr>
          <w:sz w:val="22"/>
          <w:szCs w:val="22"/>
        </w:rPr>
        <w:t xml:space="preserve">додељен уговор, приликом потписивања </w:t>
      </w:r>
      <w:r w:rsidR="00E74701" w:rsidRPr="000A5634">
        <w:rPr>
          <w:sz w:val="22"/>
          <w:szCs w:val="22"/>
          <w:lang w:val="sr-Cyrl-CS"/>
        </w:rPr>
        <w:t xml:space="preserve">уговора </w:t>
      </w:r>
      <w:r w:rsidR="00E74701" w:rsidRPr="000A5634">
        <w:rPr>
          <w:sz w:val="22"/>
          <w:szCs w:val="22"/>
        </w:rPr>
        <w:t xml:space="preserve">је дужан да достави сопствену </w:t>
      </w:r>
      <w:r w:rsidR="00E74701" w:rsidRPr="000A5634">
        <w:rPr>
          <w:sz w:val="22"/>
          <w:szCs w:val="22"/>
          <w:lang w:val="sr-Cyrl-CS"/>
        </w:rPr>
        <w:t xml:space="preserve">соло </w:t>
      </w:r>
      <w:r w:rsidR="00E74701" w:rsidRPr="000A5634">
        <w:rPr>
          <w:sz w:val="22"/>
          <w:szCs w:val="22"/>
        </w:rPr>
        <w:t xml:space="preserve">бланко меницу као средство финансијског обезбеђења, за добро извршење посла. </w:t>
      </w:r>
    </w:p>
    <w:p w:rsidR="00E74701" w:rsidRPr="000A5634" w:rsidRDefault="00E74701" w:rsidP="00E74701">
      <w:pPr>
        <w:ind w:firstLine="720"/>
        <w:jc w:val="both"/>
        <w:rPr>
          <w:sz w:val="22"/>
          <w:szCs w:val="22"/>
          <w:lang w:val="sr-Cyrl-CS"/>
        </w:rPr>
      </w:pPr>
      <w:r w:rsidRPr="000A5634">
        <w:rPr>
          <w:sz w:val="22"/>
          <w:szCs w:val="22"/>
        </w:rPr>
        <w:t>Меница мора бити евидентирана у Регистру меница и овлашћење Народне банке Србије.</w:t>
      </w:r>
    </w:p>
    <w:p w:rsidR="00E74701" w:rsidRPr="00A32908" w:rsidRDefault="00E74701" w:rsidP="00E74701">
      <w:pPr>
        <w:jc w:val="both"/>
        <w:rPr>
          <w:sz w:val="22"/>
          <w:szCs w:val="22"/>
        </w:rPr>
      </w:pPr>
      <w:r w:rsidRPr="000A5634">
        <w:rPr>
          <w:sz w:val="22"/>
          <w:szCs w:val="22"/>
        </w:rPr>
        <w:t xml:space="preserve">        </w:t>
      </w:r>
      <w:r w:rsidRPr="000A5634">
        <w:rPr>
          <w:sz w:val="22"/>
          <w:szCs w:val="22"/>
        </w:rPr>
        <w:tab/>
        <w:t xml:space="preserve">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Pr="000A5634">
        <w:rPr>
          <w:sz w:val="22"/>
          <w:szCs w:val="22"/>
          <w:lang w:val="sr-Cyrl-CS"/>
        </w:rPr>
        <w:t>уговора без ПДВ</w:t>
      </w:r>
      <w:r w:rsidRPr="000A5634">
        <w:rPr>
          <w:sz w:val="22"/>
          <w:szCs w:val="22"/>
        </w:rPr>
        <w:t>. Уз меницу</w:t>
      </w:r>
      <w:r w:rsidRPr="00A32908">
        <w:rPr>
          <w:sz w:val="22"/>
          <w:szCs w:val="22"/>
        </w:rPr>
        <w:t xml:space="preserve"> мора бити достављена и копија картона депонованих потписа који је издат од стране пословне банке који понуђач наводи у меничном овлашћењу.</w:t>
      </w:r>
    </w:p>
    <w:p w:rsidR="00E74701" w:rsidRPr="00A32908" w:rsidRDefault="00E74701" w:rsidP="00E74701">
      <w:pPr>
        <w:jc w:val="both"/>
        <w:rPr>
          <w:bCs/>
          <w:sz w:val="22"/>
          <w:szCs w:val="22"/>
          <w:lang w:val="sr-Cyrl-CS"/>
        </w:rPr>
      </w:pPr>
      <w:r w:rsidRPr="00A32908">
        <w:rPr>
          <w:sz w:val="22"/>
          <w:szCs w:val="22"/>
        </w:rPr>
        <w:t xml:space="preserve">         </w:t>
      </w:r>
      <w:r>
        <w:rPr>
          <w:sz w:val="22"/>
          <w:szCs w:val="22"/>
        </w:rPr>
        <w:tab/>
      </w:r>
      <w:r w:rsidRPr="00A32908">
        <w:rPr>
          <w:sz w:val="22"/>
          <w:szCs w:val="22"/>
        </w:rPr>
        <w:t xml:space="preserve">Рок важења менице мора бити најмање 20 дана дуже од </w:t>
      </w:r>
      <w:r w:rsidRPr="00A32908">
        <w:rPr>
          <w:sz w:val="22"/>
          <w:szCs w:val="22"/>
          <w:lang w:val="sr-Cyrl-CS"/>
        </w:rPr>
        <w:t>рок одређеног за коначно извршење посла</w:t>
      </w:r>
      <w:r w:rsidRPr="00A32908">
        <w:rPr>
          <w:bCs/>
          <w:sz w:val="22"/>
          <w:szCs w:val="22"/>
          <w:lang w:val="sr-Cyrl-CS"/>
        </w:rPr>
        <w:t>.</w:t>
      </w:r>
    </w:p>
    <w:p w:rsidR="00E74701" w:rsidRPr="00A32908" w:rsidRDefault="00E74701" w:rsidP="00E74701">
      <w:pPr>
        <w:jc w:val="both"/>
        <w:rPr>
          <w:sz w:val="22"/>
          <w:szCs w:val="22"/>
        </w:rPr>
      </w:pPr>
      <w:r>
        <w:rPr>
          <w:sz w:val="22"/>
          <w:szCs w:val="22"/>
        </w:rPr>
        <w:t xml:space="preserve">             </w:t>
      </w:r>
      <w:r w:rsidRPr="00A32908">
        <w:rPr>
          <w:sz w:val="22"/>
          <w:szCs w:val="22"/>
        </w:rPr>
        <w:t>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E74701" w:rsidRPr="00A32908" w:rsidRDefault="00E74701" w:rsidP="00E74701">
      <w:pPr>
        <w:ind w:firstLine="703"/>
        <w:jc w:val="both"/>
        <w:rPr>
          <w:bCs/>
          <w:sz w:val="22"/>
          <w:szCs w:val="22"/>
          <w:lang w:val="sr-Cyrl-CS"/>
        </w:rPr>
      </w:pPr>
      <w:r>
        <w:rPr>
          <w:sz w:val="22"/>
          <w:szCs w:val="22"/>
          <w:lang w:val="sr-Cyrl-CS"/>
        </w:rPr>
        <w:t xml:space="preserve"> </w:t>
      </w:r>
      <w:r w:rsidRPr="00A32908">
        <w:rPr>
          <w:sz w:val="22"/>
          <w:szCs w:val="22"/>
        </w:rPr>
        <w:t>Понуђач коме буде додељен уговор</w:t>
      </w:r>
      <w:r w:rsidRPr="00A32908">
        <w:rPr>
          <w:bCs/>
          <w:sz w:val="22"/>
          <w:szCs w:val="22"/>
        </w:rPr>
        <w:t xml:space="preserve"> је у обавези</w:t>
      </w:r>
      <w:r w:rsidRPr="00A32908">
        <w:rPr>
          <w:bCs/>
          <w:sz w:val="22"/>
          <w:szCs w:val="22"/>
          <w:lang w:val="sr-Cyrl-CS"/>
        </w:rPr>
        <w:t xml:space="preserve"> да одмах након потписивања </w:t>
      </w:r>
      <w:r w:rsidRPr="00A32908">
        <w:rPr>
          <w:sz w:val="22"/>
          <w:szCs w:val="22"/>
          <w:lang w:val="sr-Cyrl-CS"/>
        </w:rPr>
        <w:t>Записника о квалитативном и квантитативном пријему</w:t>
      </w:r>
      <w:r w:rsidRPr="00A32908">
        <w:rPr>
          <w:bCs/>
          <w:sz w:val="22"/>
          <w:szCs w:val="22"/>
          <w:lang w:val="sr-Cyrl-CS"/>
        </w:rPr>
        <w:t xml:space="preserve"> </w:t>
      </w:r>
      <w:r>
        <w:rPr>
          <w:bCs/>
          <w:sz w:val="22"/>
          <w:szCs w:val="22"/>
          <w:lang w:val="sr-Cyrl-CS"/>
        </w:rPr>
        <w:t xml:space="preserve">и </w:t>
      </w:r>
      <w:r w:rsidRPr="00442B39">
        <w:rPr>
          <w:sz w:val="22"/>
          <w:szCs w:val="22"/>
          <w:lang w:val="sr-Cyrl-CS"/>
        </w:rPr>
        <w:t>Записника о изв</w:t>
      </w:r>
      <w:r>
        <w:rPr>
          <w:sz w:val="22"/>
          <w:szCs w:val="22"/>
          <w:lang w:val="sr-Cyrl-CS"/>
        </w:rPr>
        <w:t>р</w:t>
      </w:r>
      <w:r w:rsidRPr="00442B39">
        <w:rPr>
          <w:sz w:val="22"/>
          <w:szCs w:val="22"/>
          <w:lang w:val="sr-Cyrl-CS"/>
        </w:rPr>
        <w:t>шеној монтажи и пуштању у рад опреме</w:t>
      </w:r>
      <w:r w:rsidRPr="00A32908">
        <w:rPr>
          <w:bCs/>
          <w:sz w:val="22"/>
          <w:szCs w:val="22"/>
          <w:lang w:val="sr-Cyrl-CS"/>
        </w:rPr>
        <w:t xml:space="preserve"> Н</w:t>
      </w:r>
      <w:r w:rsidRPr="00A32908">
        <w:rPr>
          <w:bCs/>
          <w:sz w:val="22"/>
          <w:szCs w:val="22"/>
        </w:rPr>
        <w:t xml:space="preserve">аручиоцу поднесе </w:t>
      </w:r>
      <w:r w:rsidRPr="00A32908">
        <w:rPr>
          <w:bCs/>
          <w:sz w:val="22"/>
          <w:szCs w:val="22"/>
          <w:lang w:val="sr-Cyrl-CS"/>
        </w:rPr>
        <w:t xml:space="preserve">бланко </w:t>
      </w:r>
      <w:r>
        <w:rPr>
          <w:bCs/>
          <w:sz w:val="22"/>
          <w:szCs w:val="22"/>
          <w:lang w:val="sr-Cyrl-CS"/>
        </w:rPr>
        <w:t xml:space="preserve">сопствену </w:t>
      </w:r>
      <w:r w:rsidRPr="00A32908">
        <w:rPr>
          <w:bCs/>
          <w:sz w:val="22"/>
          <w:szCs w:val="22"/>
          <w:lang w:val="sr-Cyrl-CS"/>
        </w:rPr>
        <w:t xml:space="preserve">соло меницу са меничним овлашћењем на износ од 5% </w:t>
      </w:r>
      <w:r>
        <w:rPr>
          <w:bCs/>
          <w:sz w:val="22"/>
          <w:szCs w:val="22"/>
          <w:lang w:val="sr-Cyrl-CS"/>
        </w:rPr>
        <w:t xml:space="preserve">укупне </w:t>
      </w:r>
      <w:r w:rsidRPr="00A32908">
        <w:rPr>
          <w:bCs/>
          <w:sz w:val="22"/>
          <w:szCs w:val="22"/>
          <w:lang w:val="sr-Cyrl-CS"/>
        </w:rPr>
        <w:t xml:space="preserve">вредности уговора без ПДВ, на име гаранције </w:t>
      </w:r>
      <w:r w:rsidRPr="00A32908">
        <w:rPr>
          <w:bCs/>
          <w:sz w:val="22"/>
          <w:szCs w:val="22"/>
        </w:rPr>
        <w:t xml:space="preserve">за </w:t>
      </w:r>
      <w:r w:rsidRPr="00A32908">
        <w:rPr>
          <w:bCs/>
          <w:sz w:val="22"/>
          <w:szCs w:val="22"/>
          <w:lang w:val="sr-Cyrl-CS"/>
        </w:rPr>
        <w:t>отклањање грешака у гарантном року</w:t>
      </w:r>
      <w:r w:rsidRPr="00A32908">
        <w:rPr>
          <w:bCs/>
          <w:sz w:val="22"/>
          <w:szCs w:val="22"/>
        </w:rPr>
        <w:t xml:space="preserve">, са </w:t>
      </w:r>
      <w:r w:rsidRPr="00A32908">
        <w:rPr>
          <w:bCs/>
          <w:sz w:val="22"/>
          <w:szCs w:val="22"/>
          <w:lang w:val="sr-Cyrl-CS"/>
        </w:rPr>
        <w:t xml:space="preserve">роком важења 5 дана дужим </w:t>
      </w:r>
      <w:r w:rsidRPr="00A32908">
        <w:rPr>
          <w:bCs/>
          <w:sz w:val="22"/>
          <w:szCs w:val="22"/>
        </w:rPr>
        <w:t xml:space="preserve">од </w:t>
      </w:r>
      <w:r w:rsidRPr="00A32908">
        <w:rPr>
          <w:bCs/>
          <w:sz w:val="22"/>
          <w:szCs w:val="22"/>
          <w:lang w:val="sr-Cyrl-CS"/>
        </w:rPr>
        <w:t>уговореног гарантног рока.</w:t>
      </w:r>
    </w:p>
    <w:p w:rsidR="00E74701" w:rsidRPr="00A32908" w:rsidRDefault="00E74701" w:rsidP="00E74701">
      <w:pPr>
        <w:jc w:val="both"/>
        <w:rPr>
          <w:sz w:val="22"/>
          <w:szCs w:val="22"/>
        </w:rPr>
      </w:pPr>
      <w:r w:rsidRPr="00A32908">
        <w:rPr>
          <w:sz w:val="22"/>
          <w:szCs w:val="22"/>
        </w:rPr>
        <w:t xml:space="preserve">              Меница мора </w:t>
      </w:r>
      <w:r w:rsidRPr="000A5634">
        <w:rPr>
          <w:sz w:val="22"/>
          <w:szCs w:val="22"/>
        </w:rPr>
        <w:t xml:space="preserve">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w:t>
      </w:r>
      <w:r w:rsidRPr="000A5634">
        <w:rPr>
          <w:sz w:val="22"/>
          <w:szCs w:val="22"/>
          <w:lang w:val="sr-Cyrl-CS"/>
        </w:rPr>
        <w:t>5</w:t>
      </w:r>
      <w:r w:rsidRPr="000A5634">
        <w:rPr>
          <w:sz w:val="22"/>
          <w:szCs w:val="22"/>
        </w:rPr>
        <w:t xml:space="preserve">% од укупне вредности </w:t>
      </w:r>
      <w:r w:rsidRPr="000A5634">
        <w:rPr>
          <w:sz w:val="22"/>
          <w:szCs w:val="22"/>
          <w:lang w:val="sr-Cyrl-CS"/>
        </w:rPr>
        <w:t>уговора без ПДВ</w:t>
      </w:r>
      <w:r w:rsidRPr="000A5634">
        <w:rPr>
          <w:sz w:val="22"/>
          <w:szCs w:val="22"/>
        </w:rPr>
        <w:t xml:space="preserve">. Уз меницу мора бити достављена и копија картона </w:t>
      </w:r>
      <w:r w:rsidRPr="000A5634">
        <w:rPr>
          <w:sz w:val="22"/>
          <w:szCs w:val="22"/>
        </w:rPr>
        <w:lastRenderedPageBreak/>
        <w:t>депонованих потписа који је издат од стране</w:t>
      </w:r>
      <w:r w:rsidRPr="00A32908">
        <w:rPr>
          <w:sz w:val="22"/>
          <w:szCs w:val="22"/>
        </w:rPr>
        <w:t xml:space="preserve"> пословне банке који понуђач наводи у меничном овлашћењу</w:t>
      </w:r>
      <w:r>
        <w:rPr>
          <w:sz w:val="22"/>
          <w:szCs w:val="22"/>
          <w:lang w:val="sr-Cyrl-CS"/>
        </w:rPr>
        <w:t>.</w:t>
      </w:r>
      <w:r w:rsidRPr="001A07AA">
        <w:rPr>
          <w:sz w:val="22"/>
          <w:szCs w:val="22"/>
        </w:rPr>
        <w:t xml:space="preserve"> </w:t>
      </w:r>
      <w:r w:rsidRPr="00A32908">
        <w:rPr>
          <w:sz w:val="22"/>
          <w:szCs w:val="22"/>
        </w:rPr>
        <w:t>Меница мора бити евидентирана у Регистру меница и овлашћење Народне банке Србије.</w:t>
      </w:r>
    </w:p>
    <w:p w:rsidR="00E74701" w:rsidRPr="00A32908" w:rsidRDefault="00E74701" w:rsidP="00E74701">
      <w:pPr>
        <w:ind w:firstLine="703"/>
        <w:jc w:val="both"/>
        <w:rPr>
          <w:sz w:val="22"/>
          <w:szCs w:val="22"/>
        </w:rPr>
      </w:pPr>
      <w:r w:rsidRPr="00A32908">
        <w:rPr>
          <w:sz w:val="22"/>
          <w:szCs w:val="22"/>
        </w:rPr>
        <w:t xml:space="preserve">Наручилац ће уновчити меницу </w:t>
      </w:r>
      <w:r>
        <w:rPr>
          <w:sz w:val="22"/>
          <w:szCs w:val="22"/>
          <w:lang w:val="sr-Cyrl-CS"/>
        </w:rPr>
        <w:t xml:space="preserve">дату </w:t>
      </w:r>
      <w:r w:rsidRPr="00A32908">
        <w:rPr>
          <w:bCs/>
          <w:sz w:val="22"/>
          <w:szCs w:val="22"/>
          <w:lang w:val="sr-Cyrl-CS"/>
        </w:rPr>
        <w:t xml:space="preserve">на име гаранције </w:t>
      </w:r>
      <w:r w:rsidRPr="00A32908">
        <w:rPr>
          <w:bCs/>
          <w:sz w:val="22"/>
          <w:szCs w:val="22"/>
        </w:rPr>
        <w:t xml:space="preserve">за </w:t>
      </w:r>
      <w:r w:rsidRPr="00A32908">
        <w:rPr>
          <w:bCs/>
          <w:sz w:val="22"/>
          <w:szCs w:val="22"/>
          <w:lang w:val="sr-Cyrl-CS"/>
        </w:rPr>
        <w:t>отклањање грешака у гарантном року</w:t>
      </w:r>
      <w:r w:rsidRPr="00A32908">
        <w:rPr>
          <w:sz w:val="22"/>
          <w:szCs w:val="22"/>
        </w:rPr>
        <w:t xml:space="preserve"> у случају да понуђач не буде извршавао своје уговорне обавезе у </w:t>
      </w:r>
      <w:r>
        <w:rPr>
          <w:sz w:val="22"/>
          <w:szCs w:val="22"/>
          <w:lang w:val="sr-Cyrl-CS"/>
        </w:rPr>
        <w:t xml:space="preserve">гарантном </w:t>
      </w:r>
      <w:r w:rsidRPr="00A32908">
        <w:rPr>
          <w:sz w:val="22"/>
          <w:szCs w:val="22"/>
        </w:rPr>
        <w:t>рок</w:t>
      </w:r>
      <w:r>
        <w:rPr>
          <w:sz w:val="22"/>
          <w:szCs w:val="22"/>
          <w:lang w:val="sr-Cyrl-CS"/>
        </w:rPr>
        <w:t>у</w:t>
      </w:r>
      <w:r w:rsidRPr="00A32908">
        <w:rPr>
          <w:sz w:val="22"/>
          <w:szCs w:val="22"/>
        </w:rPr>
        <w:t xml:space="preserve"> и на начин предвиђен уговором.</w:t>
      </w:r>
    </w:p>
    <w:p w:rsidR="00421157" w:rsidRPr="009057B4" w:rsidRDefault="00421157" w:rsidP="00421157">
      <w:pPr>
        <w:jc w:val="both"/>
        <w:rPr>
          <w:b/>
          <w:sz w:val="22"/>
          <w:szCs w:val="22"/>
          <w:lang w:val="sr-Cyrl-CS"/>
        </w:rPr>
      </w:pPr>
    </w:p>
    <w:p w:rsidR="00421157" w:rsidRPr="009057B4" w:rsidRDefault="00421157" w:rsidP="00D20575">
      <w:pPr>
        <w:numPr>
          <w:ilvl w:val="0"/>
          <w:numId w:val="9"/>
        </w:numPr>
        <w:suppressAutoHyphens w:val="0"/>
        <w:jc w:val="both"/>
        <w:rPr>
          <w:b/>
          <w:i/>
          <w:sz w:val="22"/>
          <w:szCs w:val="22"/>
          <w:u w:val="single"/>
          <w:lang w:val="sr-Cyrl-CS"/>
        </w:rPr>
      </w:pPr>
      <w:r w:rsidRPr="009057B4">
        <w:rPr>
          <w:b/>
          <w:i/>
          <w:sz w:val="22"/>
          <w:szCs w:val="22"/>
          <w:u w:val="single"/>
          <w:lang w:val="sr-Cyrl-CS"/>
        </w:rPr>
        <w:t>Накнада за коришћење патената</w:t>
      </w:r>
    </w:p>
    <w:p w:rsidR="00421157" w:rsidRPr="009057B4" w:rsidRDefault="00421157" w:rsidP="00421157">
      <w:pPr>
        <w:ind w:firstLine="703"/>
        <w:jc w:val="both"/>
        <w:rPr>
          <w:sz w:val="22"/>
          <w:szCs w:val="22"/>
          <w:lang w:val="sr-Cyrl-CS" w:eastAsia="sr-Latn-CS"/>
        </w:rPr>
      </w:pPr>
      <w:r w:rsidRPr="009057B4">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421157" w:rsidRPr="009057B4" w:rsidRDefault="00421157" w:rsidP="00421157">
      <w:pPr>
        <w:jc w:val="both"/>
        <w:rPr>
          <w:sz w:val="22"/>
          <w:szCs w:val="22"/>
        </w:rPr>
      </w:pPr>
      <w:r w:rsidRPr="009057B4">
        <w:rPr>
          <w:sz w:val="22"/>
          <w:szCs w:val="22"/>
        </w:rPr>
        <w:t xml:space="preserve">             </w:t>
      </w:r>
    </w:p>
    <w:p w:rsidR="00421157" w:rsidRPr="009057B4" w:rsidRDefault="00625D74" w:rsidP="00D20575">
      <w:pPr>
        <w:numPr>
          <w:ilvl w:val="0"/>
          <w:numId w:val="9"/>
        </w:numPr>
        <w:suppressAutoHyphens w:val="0"/>
        <w:jc w:val="both"/>
        <w:rPr>
          <w:b/>
          <w:i/>
          <w:sz w:val="22"/>
          <w:szCs w:val="22"/>
          <w:u w:val="single"/>
        </w:rPr>
      </w:pPr>
      <w:r>
        <w:rPr>
          <w:b/>
          <w:i/>
          <w:noProof/>
          <w:sz w:val="22"/>
          <w:szCs w:val="22"/>
          <w:u w:val="single"/>
          <w:lang w:val="sr-Latn-CS" w:eastAsia="en-US"/>
        </w:rPr>
        <w:pict>
          <v:shapetype id="_x0000_t202" coordsize="21600,21600" o:spt="202" path="m,l,21600r21600,l21600,xe">
            <v:stroke joinstyle="miter"/>
            <v:path gradientshapeok="t" o:connecttype="rect"/>
          </v:shapetype>
          <v:shape id="_x0000_s1038" type="#_x0000_t202" style="position:absolute;left:0;text-align:left;margin-left:311.85pt;margin-top:-.45pt;width:84.15pt;height:27pt;z-index:-1" strokecolor="white">
            <v:textbox style="mso-next-textbox:#_x0000_s1038">
              <w:txbxContent>
                <w:p w:rsidR="00E03E62" w:rsidRDefault="00E03E62" w:rsidP="00421157">
                  <w:pPr>
                    <w:rPr>
                      <w:lang w:val="sr-Latn-CS"/>
                    </w:rPr>
                  </w:pPr>
                </w:p>
              </w:txbxContent>
            </v:textbox>
          </v:shape>
        </w:pict>
      </w:r>
      <w:r w:rsidR="00421157" w:rsidRPr="009057B4">
        <w:rPr>
          <w:b/>
          <w:i/>
          <w:sz w:val="22"/>
          <w:szCs w:val="22"/>
          <w:u w:val="single"/>
          <w:lang w:val="sr-Cyrl-CS"/>
        </w:rPr>
        <w:t>Заштита права понуђача</w:t>
      </w:r>
    </w:p>
    <w:p w:rsidR="00421157" w:rsidRPr="009057B4" w:rsidRDefault="00421157" w:rsidP="00421157">
      <w:pPr>
        <w:ind w:firstLine="703"/>
        <w:jc w:val="both"/>
        <w:rPr>
          <w:sz w:val="22"/>
          <w:szCs w:val="22"/>
          <w:lang w:val="ru-RU"/>
        </w:rPr>
      </w:pPr>
      <w:r w:rsidRPr="009057B4">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421157" w:rsidRPr="009057B4" w:rsidRDefault="00421157" w:rsidP="00421157">
      <w:pPr>
        <w:ind w:firstLine="703"/>
        <w:jc w:val="both"/>
        <w:rPr>
          <w:sz w:val="22"/>
          <w:szCs w:val="22"/>
          <w:lang w:val="ru-RU" w:eastAsia="sr-Latn-CS"/>
        </w:rPr>
      </w:pPr>
      <w:r w:rsidRPr="009057B4">
        <w:rPr>
          <w:sz w:val="22"/>
          <w:szCs w:val="22"/>
          <w:lang w:val="ru-RU"/>
        </w:rPr>
        <w:t xml:space="preserve">Захтев за заштиту права </w:t>
      </w:r>
      <w:r w:rsidRPr="009057B4">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9057B4">
        <w:rPr>
          <w:sz w:val="22"/>
          <w:szCs w:val="22"/>
          <w:lang w:val="ru-RU" w:eastAsia="sr-Latn-CS"/>
        </w:rPr>
        <w:t xml:space="preserve">и </w:t>
      </w:r>
      <w:r w:rsidRPr="009057B4">
        <w:rPr>
          <w:sz w:val="22"/>
          <w:szCs w:val="22"/>
          <w:lang w:val="sr-Latn-CS" w:eastAsia="sr-Latn-CS"/>
        </w:rPr>
        <w:t xml:space="preserve">би могао да претрпи штету због поступања </w:t>
      </w:r>
      <w:r w:rsidRPr="009057B4">
        <w:rPr>
          <w:sz w:val="22"/>
          <w:szCs w:val="22"/>
          <w:lang w:val="ru-RU" w:eastAsia="sr-Latn-CS"/>
        </w:rPr>
        <w:t>Н</w:t>
      </w:r>
      <w:r w:rsidRPr="009057B4">
        <w:rPr>
          <w:sz w:val="22"/>
          <w:szCs w:val="22"/>
          <w:lang w:val="sr-Latn-CS" w:eastAsia="sr-Latn-CS"/>
        </w:rPr>
        <w:t xml:space="preserve">аручиоца противно одредбама </w:t>
      </w:r>
      <w:r w:rsidRPr="009057B4">
        <w:rPr>
          <w:sz w:val="22"/>
          <w:szCs w:val="22"/>
          <w:lang w:val="ru-RU" w:eastAsia="sr-Latn-CS"/>
        </w:rPr>
        <w:t>Закона.</w:t>
      </w:r>
    </w:p>
    <w:p w:rsidR="00421157" w:rsidRPr="009057B4" w:rsidRDefault="00421157" w:rsidP="00421157">
      <w:pPr>
        <w:ind w:firstLine="703"/>
        <w:jc w:val="both"/>
        <w:rPr>
          <w:sz w:val="22"/>
          <w:szCs w:val="22"/>
          <w:lang w:val="ru-RU"/>
        </w:rPr>
      </w:pPr>
      <w:r w:rsidRPr="009057B4">
        <w:rPr>
          <w:sz w:val="22"/>
          <w:szCs w:val="22"/>
          <w:lang w:val="sr-Latn-CS"/>
        </w:rPr>
        <w:t xml:space="preserve">Захтев за заштиту права </w:t>
      </w:r>
      <w:r w:rsidRPr="009057B4">
        <w:rPr>
          <w:sz w:val="22"/>
          <w:szCs w:val="22"/>
          <w:lang w:val="sr-Cyrl-CS"/>
        </w:rPr>
        <w:t xml:space="preserve">се </w:t>
      </w:r>
      <w:r w:rsidRPr="009057B4">
        <w:rPr>
          <w:sz w:val="22"/>
          <w:szCs w:val="22"/>
          <w:lang w:val="sr-Latn-CS"/>
        </w:rPr>
        <w:t xml:space="preserve">подноси </w:t>
      </w:r>
      <w:r w:rsidRPr="009057B4">
        <w:rPr>
          <w:sz w:val="22"/>
          <w:szCs w:val="22"/>
          <w:lang w:val="sr-Cyrl-CS"/>
        </w:rPr>
        <w:t>Н</w:t>
      </w:r>
      <w:r w:rsidRPr="009057B4">
        <w:rPr>
          <w:sz w:val="22"/>
          <w:szCs w:val="22"/>
          <w:lang w:val="sr-Latn-CS"/>
        </w:rPr>
        <w:t>аручиоцу</w:t>
      </w:r>
      <w:r w:rsidRPr="009057B4">
        <w:rPr>
          <w:sz w:val="22"/>
          <w:szCs w:val="22"/>
        </w:rPr>
        <w:t xml:space="preserve"> </w:t>
      </w:r>
      <w:r w:rsidRPr="009057B4">
        <w:rPr>
          <w:noProof/>
          <w:sz w:val="22"/>
          <w:szCs w:val="22"/>
        </w:rPr>
        <w:t xml:space="preserve">непосредно, поштом на адресу  </w:t>
      </w:r>
      <w:r w:rsidRPr="009057B4">
        <w:rPr>
          <w:sz w:val="22"/>
          <w:szCs w:val="22"/>
          <w:lang w:val="sr-Latn-CS"/>
        </w:rPr>
        <w:t>23270</w:t>
      </w:r>
      <w:r w:rsidRPr="009057B4">
        <w:rPr>
          <w:sz w:val="22"/>
          <w:szCs w:val="22"/>
          <w:lang w:val="sr-Cyrl-CS"/>
        </w:rPr>
        <w:t xml:space="preserve"> Меленци</w:t>
      </w:r>
      <w:r w:rsidRPr="009057B4">
        <w:rPr>
          <w:sz w:val="22"/>
          <w:szCs w:val="22"/>
          <w:lang w:val="sr-Latn-CS"/>
        </w:rPr>
        <w:t xml:space="preserve">, </w:t>
      </w:r>
      <w:r w:rsidRPr="009057B4">
        <w:rPr>
          <w:sz w:val="22"/>
          <w:szCs w:val="22"/>
          <w:lang w:val="sr-Cyrl-CS"/>
        </w:rPr>
        <w:t>ул</w:t>
      </w:r>
      <w:r w:rsidRPr="009057B4">
        <w:rPr>
          <w:sz w:val="22"/>
          <w:szCs w:val="22"/>
          <w:lang w:val="sr-Latn-CS"/>
        </w:rPr>
        <w:t xml:space="preserve">. </w:t>
      </w:r>
      <w:r w:rsidRPr="009057B4">
        <w:rPr>
          <w:sz w:val="22"/>
          <w:szCs w:val="22"/>
          <w:lang w:val="sr-Cyrl-CS"/>
        </w:rPr>
        <w:t>Бања Русанда бб</w:t>
      </w:r>
      <w:r w:rsidRPr="009057B4">
        <w:rPr>
          <w:noProof/>
          <w:sz w:val="22"/>
          <w:szCs w:val="22"/>
        </w:rPr>
        <w:t xml:space="preserve"> препоручено са повратницом, на </w:t>
      </w:r>
      <w:r w:rsidRPr="009057B4">
        <w:rPr>
          <w:iCs/>
          <w:noProof/>
          <w:sz w:val="22"/>
          <w:szCs w:val="22"/>
        </w:rPr>
        <w:t>e-mail</w:t>
      </w:r>
      <w:r w:rsidRPr="009057B4">
        <w:rPr>
          <w:noProof/>
          <w:sz w:val="22"/>
          <w:szCs w:val="22"/>
        </w:rPr>
        <w:t xml:space="preserve"> </w:t>
      </w:r>
      <w:r w:rsidRPr="009057B4">
        <w:rPr>
          <w:sz w:val="22"/>
          <w:szCs w:val="22"/>
        </w:rPr>
        <w:t>nabavka@banjarusanda.rs</w:t>
      </w:r>
      <w:r w:rsidRPr="009057B4">
        <w:rPr>
          <w:sz w:val="22"/>
          <w:szCs w:val="22"/>
          <w:lang w:val="ru-RU"/>
        </w:rPr>
        <w:t>, са назнаком „Захтев за заштиту права јн. бр</w:t>
      </w:r>
      <w:r w:rsidRPr="009057B4">
        <w:rPr>
          <w:b/>
          <w:sz w:val="22"/>
          <w:szCs w:val="22"/>
          <w:lang w:val="ru-RU"/>
        </w:rPr>
        <w:t xml:space="preserve">. </w:t>
      </w:r>
      <w:r w:rsidR="00C717E8" w:rsidRPr="00F34DDD">
        <w:rPr>
          <w:sz w:val="22"/>
          <w:szCs w:val="22"/>
          <w:lang w:val="sr-Cyrl-CS"/>
        </w:rPr>
        <w:t>03/</w:t>
      </w:r>
      <w:r w:rsidR="006D45A0" w:rsidRPr="00F34DDD">
        <w:rPr>
          <w:sz w:val="22"/>
          <w:szCs w:val="22"/>
          <w:lang w:val="sr-Cyrl-CS"/>
        </w:rPr>
        <w:t>2020</w:t>
      </w:r>
      <w:r w:rsidRPr="009057B4">
        <w:rPr>
          <w:sz w:val="22"/>
          <w:szCs w:val="22"/>
          <w:lang w:val="ru-RU"/>
        </w:rPr>
        <w:t xml:space="preserve">“. </w:t>
      </w:r>
    </w:p>
    <w:p w:rsidR="00421157" w:rsidRPr="009057B4" w:rsidRDefault="00421157" w:rsidP="00421157">
      <w:pPr>
        <w:ind w:firstLine="703"/>
        <w:jc w:val="both"/>
        <w:rPr>
          <w:sz w:val="22"/>
          <w:szCs w:val="22"/>
          <w:lang w:val="sr-Cyrl-CS"/>
        </w:rPr>
      </w:pPr>
      <w:r w:rsidRPr="009057B4">
        <w:rPr>
          <w:sz w:val="22"/>
          <w:szCs w:val="22"/>
          <w:lang w:val="sr-Cyrl-CS"/>
        </w:rPr>
        <w:t xml:space="preserve">Копија захтева за заштиту права подносилац истовремено </w:t>
      </w:r>
      <w:r w:rsidRPr="009057B4">
        <w:rPr>
          <w:sz w:val="22"/>
          <w:szCs w:val="22"/>
          <w:lang w:val="ru-RU"/>
        </w:rPr>
        <w:t>доставља Републичкој комисији за заштиту права у поступцима јавних набавки, на адресу: 11000 Београд, Немањина 22-26.</w:t>
      </w:r>
    </w:p>
    <w:p w:rsidR="00421157" w:rsidRPr="009057B4" w:rsidRDefault="00421157" w:rsidP="00D1100A">
      <w:pPr>
        <w:ind w:firstLine="703"/>
        <w:jc w:val="both"/>
        <w:rPr>
          <w:sz w:val="22"/>
          <w:szCs w:val="22"/>
          <w:lang w:val="ru-RU"/>
        </w:rPr>
      </w:pPr>
      <w:r w:rsidRPr="009057B4">
        <w:rPr>
          <w:sz w:val="22"/>
          <w:szCs w:val="22"/>
          <w:lang w:val="ru-RU"/>
        </w:rPr>
        <w:t>Захтев за заштиту права садржи:</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назив и адресу подносиоца захтева и лице за контакт; </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назив и адресу наручиоца; </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податке о јавној набавци која је предмет захтева, односно о одлуци наручиоца; </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повреде прописа којима се уређује поступак јавне набавке; </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чињенице и доказе којима се повреде доказују; </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потврду о уплати таксе из члана 156. Закона; </w:t>
      </w:r>
    </w:p>
    <w:p w:rsidR="00421157" w:rsidRPr="009057B4" w:rsidRDefault="00421157" w:rsidP="00D20575">
      <w:pPr>
        <w:pStyle w:val="ListParagraph"/>
        <w:numPr>
          <w:ilvl w:val="0"/>
          <w:numId w:val="10"/>
        </w:numPr>
        <w:suppressAutoHyphens w:val="0"/>
        <w:ind w:left="714" w:hanging="357"/>
        <w:contextualSpacing/>
        <w:rPr>
          <w:sz w:val="22"/>
          <w:szCs w:val="22"/>
          <w:lang w:val="sr-Cyrl-CS" w:eastAsia="sr-Latn-CS"/>
        </w:rPr>
      </w:pPr>
      <w:r w:rsidRPr="009057B4">
        <w:rPr>
          <w:sz w:val="22"/>
          <w:szCs w:val="22"/>
          <w:lang w:val="sr-Cyrl-CS" w:eastAsia="sr-Latn-CS"/>
        </w:rPr>
        <w:t xml:space="preserve">потпис подносиоца. </w:t>
      </w:r>
    </w:p>
    <w:p w:rsidR="00421157" w:rsidRPr="009057B4" w:rsidRDefault="00421157" w:rsidP="00421157">
      <w:pPr>
        <w:ind w:firstLine="714"/>
        <w:jc w:val="both"/>
        <w:rPr>
          <w:sz w:val="22"/>
          <w:szCs w:val="22"/>
          <w:lang w:val="sr-Cyrl-CS"/>
        </w:rPr>
      </w:pPr>
      <w:r w:rsidRPr="009057B4">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2B04F2" w:rsidRPr="009057B4">
        <w:rPr>
          <w:sz w:val="22"/>
          <w:szCs w:val="22"/>
          <w:lang w:val="sr-Cyrl-CS"/>
        </w:rPr>
        <w:t>три</w:t>
      </w:r>
      <w:r w:rsidRPr="009057B4">
        <w:rPr>
          <w:sz w:val="22"/>
          <w:szCs w:val="22"/>
          <w:lang w:val="sr-Cyrl-CS"/>
        </w:rPr>
        <w:t xml:space="preserve"> дана пре истека рока за подношење понуда, без обзира на начин достављања</w:t>
      </w:r>
      <w:r w:rsidRPr="009057B4">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9057B4">
        <w:rPr>
          <w:sz w:val="22"/>
          <w:szCs w:val="22"/>
          <w:lang w:val="sr-Cyrl-CS"/>
        </w:rPr>
        <w:t>.</w:t>
      </w:r>
    </w:p>
    <w:p w:rsidR="00421157" w:rsidRPr="009057B4" w:rsidRDefault="00421157" w:rsidP="00421157">
      <w:pPr>
        <w:ind w:firstLine="714"/>
        <w:jc w:val="both"/>
        <w:rPr>
          <w:sz w:val="22"/>
          <w:szCs w:val="22"/>
          <w:lang w:val="sr-Cyrl-CS"/>
        </w:rPr>
      </w:pPr>
      <w:r w:rsidRPr="009057B4">
        <w:rPr>
          <w:sz w:val="22"/>
          <w:szCs w:val="22"/>
          <w:lang w:val="sr-Latn-CS" w:eastAsia="sr-Latn-CS"/>
        </w:rPr>
        <w:t xml:space="preserve">Захтев за заштиту права којим се оспоравају радње које </w:t>
      </w:r>
      <w:r w:rsidRPr="009057B4">
        <w:rPr>
          <w:sz w:val="22"/>
          <w:szCs w:val="22"/>
          <w:lang w:val="sr-Cyrl-CS" w:eastAsia="sr-Latn-CS"/>
        </w:rPr>
        <w:t>Н</w:t>
      </w:r>
      <w:r w:rsidRPr="009057B4">
        <w:rPr>
          <w:sz w:val="22"/>
          <w:szCs w:val="22"/>
          <w:lang w:val="sr-Latn-CS" w:eastAsia="sr-Latn-CS"/>
        </w:rPr>
        <w:t xml:space="preserve">аручилац предузме пре истека рока за подношење понуда, а након истека рока из </w:t>
      </w:r>
      <w:r w:rsidRPr="009057B4">
        <w:rPr>
          <w:sz w:val="22"/>
          <w:szCs w:val="22"/>
          <w:lang w:val="sr-Cyrl-CS" w:eastAsia="sr-Latn-CS"/>
        </w:rPr>
        <w:t xml:space="preserve">претходног </w:t>
      </w:r>
      <w:r w:rsidRPr="009057B4">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421157" w:rsidRPr="009057B4" w:rsidRDefault="00421157" w:rsidP="00421157">
      <w:pPr>
        <w:ind w:firstLine="714"/>
        <w:jc w:val="both"/>
        <w:rPr>
          <w:sz w:val="22"/>
          <w:szCs w:val="22"/>
          <w:lang w:val="sr-Cyrl-CS"/>
        </w:rPr>
      </w:pPr>
      <w:r w:rsidRPr="009057B4">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002B04F2" w:rsidRPr="009057B4">
        <w:rPr>
          <w:sz w:val="22"/>
          <w:szCs w:val="22"/>
          <w:lang w:val="sr-Cyrl-CS"/>
        </w:rPr>
        <w:t>пет</w:t>
      </w:r>
      <w:r w:rsidRPr="009057B4">
        <w:rPr>
          <w:sz w:val="22"/>
          <w:szCs w:val="22"/>
          <w:lang w:val="sr-Cyrl-CS"/>
        </w:rPr>
        <w:t xml:space="preserve"> дана од дана објављивања одлуке на Порталу јавних набавки.</w:t>
      </w:r>
      <w:r w:rsidRPr="009057B4">
        <w:rPr>
          <w:sz w:val="22"/>
          <w:szCs w:val="22"/>
          <w:lang w:val="sr-Cyrl-CS"/>
        </w:rPr>
        <w:tab/>
      </w:r>
    </w:p>
    <w:p w:rsidR="00421157" w:rsidRPr="009057B4" w:rsidRDefault="00421157" w:rsidP="00421157">
      <w:pPr>
        <w:ind w:firstLine="714"/>
        <w:jc w:val="both"/>
        <w:rPr>
          <w:sz w:val="22"/>
          <w:szCs w:val="22"/>
          <w:lang w:val="sr-Cyrl-CS"/>
        </w:rPr>
      </w:pPr>
      <w:r w:rsidRPr="009057B4">
        <w:rPr>
          <w:sz w:val="22"/>
          <w:szCs w:val="22"/>
          <w:lang w:val="sr-Latn-CS" w:eastAsia="sr-Latn-CS"/>
        </w:rPr>
        <w:t xml:space="preserve">Захтев за заштиту права не задржава даље активности </w:t>
      </w:r>
      <w:r w:rsidRPr="009057B4">
        <w:rPr>
          <w:sz w:val="22"/>
          <w:szCs w:val="22"/>
          <w:lang w:val="sr-Cyrl-CS" w:eastAsia="sr-Latn-CS"/>
        </w:rPr>
        <w:t>Н</w:t>
      </w:r>
      <w:r w:rsidRPr="009057B4">
        <w:rPr>
          <w:sz w:val="22"/>
          <w:szCs w:val="22"/>
          <w:lang w:val="sr-Latn-CS" w:eastAsia="sr-Latn-CS"/>
        </w:rPr>
        <w:t xml:space="preserve">аручиоца у поступку јавне набавке у складу са одредбама члана 150. Закона. </w:t>
      </w:r>
    </w:p>
    <w:p w:rsidR="00421157" w:rsidRPr="009057B4" w:rsidRDefault="00421157" w:rsidP="00421157">
      <w:pPr>
        <w:ind w:firstLine="714"/>
        <w:jc w:val="both"/>
        <w:rPr>
          <w:sz w:val="22"/>
          <w:szCs w:val="22"/>
          <w:lang w:val="sr-Cyrl-CS" w:eastAsia="sr-Latn-CS"/>
        </w:rPr>
      </w:pPr>
      <w:r w:rsidRPr="009057B4">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9057B4">
        <w:rPr>
          <w:sz w:val="22"/>
          <w:szCs w:val="22"/>
          <w:lang w:val="sr-Cyrl-CS" w:eastAsia="sr-Latn-CS"/>
        </w:rPr>
        <w:t xml:space="preserve">Љ </w:t>
      </w:r>
      <w:r w:rsidRPr="009057B4">
        <w:rPr>
          <w:sz w:val="22"/>
          <w:szCs w:val="22"/>
          <w:lang w:val="sr-Latn-CS" w:eastAsia="sr-Latn-CS"/>
        </w:rPr>
        <w:t>Закона.</w:t>
      </w:r>
    </w:p>
    <w:p w:rsidR="00421157" w:rsidRPr="009057B4" w:rsidRDefault="00421157" w:rsidP="00421157">
      <w:pPr>
        <w:ind w:firstLine="714"/>
        <w:jc w:val="both"/>
        <w:rPr>
          <w:sz w:val="22"/>
          <w:szCs w:val="22"/>
          <w:lang w:val="sr-Cyrl-CS"/>
        </w:rPr>
      </w:pPr>
      <w:r w:rsidRPr="009057B4">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9057B4">
        <w:rPr>
          <w:sz w:val="22"/>
          <w:szCs w:val="22"/>
          <w:lang w:val="sr-Cyrl-CS" w:eastAsia="sr-Latn-CS"/>
        </w:rPr>
        <w:t xml:space="preserve"> тад</w:t>
      </w:r>
      <w:r w:rsidRPr="009057B4">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9057B4">
        <w:rPr>
          <w:sz w:val="22"/>
          <w:szCs w:val="22"/>
          <w:lang w:val="sr-Cyrl-CS"/>
        </w:rPr>
        <w:t>.</w:t>
      </w:r>
    </w:p>
    <w:p w:rsidR="00421157" w:rsidRPr="009057B4" w:rsidRDefault="00421157" w:rsidP="00421157">
      <w:pPr>
        <w:ind w:firstLine="703"/>
        <w:jc w:val="both"/>
        <w:rPr>
          <w:sz w:val="22"/>
          <w:szCs w:val="22"/>
          <w:lang w:val="sr-Cyrl-CS"/>
        </w:rPr>
      </w:pPr>
      <w:r w:rsidRPr="009057B4">
        <w:rPr>
          <w:sz w:val="22"/>
          <w:szCs w:val="22"/>
          <w:lang w:val="ru-RU"/>
        </w:rPr>
        <w:t>Подносилац захтева за заштиту права дужан је да на рачун буџета Републике Србије (број рачуна: 840-</w:t>
      </w:r>
      <w:r w:rsidRPr="009057B4">
        <w:rPr>
          <w:sz w:val="22"/>
          <w:szCs w:val="22"/>
          <w:lang w:val="sr-Latn-CS"/>
        </w:rPr>
        <w:t>30678845</w:t>
      </w:r>
      <w:r w:rsidRPr="009057B4">
        <w:rPr>
          <w:sz w:val="22"/>
          <w:szCs w:val="22"/>
          <w:lang w:val="ru-RU"/>
        </w:rPr>
        <w:t>-</w:t>
      </w:r>
      <w:r w:rsidRPr="009057B4">
        <w:rPr>
          <w:sz w:val="22"/>
          <w:szCs w:val="22"/>
          <w:lang w:val="sr-Latn-CS"/>
        </w:rPr>
        <w:t>06</w:t>
      </w:r>
      <w:r w:rsidRPr="009057B4">
        <w:rPr>
          <w:sz w:val="22"/>
          <w:szCs w:val="22"/>
          <w:lang w:val="ru-RU"/>
        </w:rPr>
        <w:t xml:space="preserve">, шифра плаћања 153 или 253, позив на број </w:t>
      </w:r>
      <w:r w:rsidR="00C717E8" w:rsidRPr="00F34DDD">
        <w:rPr>
          <w:sz w:val="22"/>
          <w:szCs w:val="22"/>
          <w:lang w:val="sr-Cyrl-CS"/>
        </w:rPr>
        <w:t>03/</w:t>
      </w:r>
      <w:r w:rsidR="006D45A0" w:rsidRPr="00F34DDD">
        <w:rPr>
          <w:sz w:val="22"/>
          <w:szCs w:val="22"/>
          <w:lang w:val="sr-Cyrl-CS"/>
        </w:rPr>
        <w:t>2020</w:t>
      </w:r>
      <w:r w:rsidRPr="009057B4">
        <w:rPr>
          <w:sz w:val="22"/>
          <w:szCs w:val="22"/>
          <w:lang w:val="ru-RU"/>
        </w:rPr>
        <w:t xml:space="preserve">, сврха: ЗЗП, </w:t>
      </w:r>
      <w:r w:rsidRPr="009057B4">
        <w:rPr>
          <w:sz w:val="22"/>
          <w:szCs w:val="22"/>
          <w:lang w:val="sr-Cyrl-CS"/>
        </w:rPr>
        <w:t>Специјална болница за рехабилитацију</w:t>
      </w:r>
      <w:r w:rsidRPr="009057B4">
        <w:rPr>
          <w:sz w:val="22"/>
          <w:szCs w:val="22"/>
          <w:lang w:val="sr-Latn-CS"/>
        </w:rPr>
        <w:t xml:space="preserve"> «</w:t>
      </w:r>
      <w:r w:rsidRPr="009057B4">
        <w:rPr>
          <w:sz w:val="22"/>
          <w:szCs w:val="22"/>
          <w:lang w:val="sr-Cyrl-CS"/>
        </w:rPr>
        <w:t>Русанда</w:t>
      </w:r>
      <w:r w:rsidRPr="009057B4">
        <w:rPr>
          <w:sz w:val="22"/>
          <w:szCs w:val="22"/>
          <w:lang w:val="sr-Latn-CS"/>
        </w:rPr>
        <w:t>»</w:t>
      </w:r>
      <w:r w:rsidRPr="009057B4">
        <w:rPr>
          <w:sz w:val="22"/>
          <w:szCs w:val="22"/>
          <w:lang w:val="ru-RU"/>
        </w:rPr>
        <w:t xml:space="preserve">, јн. бр. </w:t>
      </w:r>
      <w:r w:rsidR="00C717E8" w:rsidRPr="00F34DDD">
        <w:rPr>
          <w:sz w:val="22"/>
          <w:szCs w:val="22"/>
          <w:lang w:val="sr-Cyrl-CS"/>
        </w:rPr>
        <w:t>03/</w:t>
      </w:r>
      <w:r w:rsidR="006D45A0" w:rsidRPr="00F34DDD">
        <w:rPr>
          <w:sz w:val="22"/>
          <w:szCs w:val="22"/>
          <w:lang w:val="sr-Cyrl-CS"/>
        </w:rPr>
        <w:t>2020</w:t>
      </w:r>
      <w:r w:rsidRPr="009057B4">
        <w:rPr>
          <w:sz w:val="22"/>
          <w:szCs w:val="22"/>
          <w:lang w:val="ru-RU"/>
        </w:rPr>
        <w:t>, корисник: буџет Републике Србије) уплати таксу у износу од 60.000,00 динара.</w:t>
      </w:r>
    </w:p>
    <w:p w:rsidR="00421157" w:rsidRPr="009057B4" w:rsidRDefault="00421157" w:rsidP="00421157">
      <w:pPr>
        <w:ind w:firstLine="703"/>
        <w:jc w:val="both"/>
        <w:rPr>
          <w:sz w:val="22"/>
          <w:szCs w:val="22"/>
          <w:lang w:val="sr-Cyrl-CS"/>
        </w:rPr>
      </w:pPr>
      <w:r w:rsidRPr="009057B4">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9057B4">
        <w:rPr>
          <w:b/>
          <w:noProof/>
          <w:sz w:val="22"/>
          <w:szCs w:val="22"/>
          <w:lang w:val="sr-Cyrl-CS"/>
        </w:rPr>
        <w:t xml:space="preserve"> </w:t>
      </w:r>
      <w:r w:rsidRPr="009057B4">
        <w:rPr>
          <w:sz w:val="22"/>
          <w:szCs w:val="22"/>
          <w:lang w:eastAsia="sr-Latn-CS"/>
        </w:rPr>
        <w:t>http</w:t>
      </w:r>
      <w:r w:rsidRPr="009057B4">
        <w:rPr>
          <w:sz w:val="22"/>
          <w:szCs w:val="22"/>
          <w:lang w:val="sr-Cyrl-CS" w:eastAsia="sr-Latn-CS"/>
        </w:rPr>
        <w:t>://</w:t>
      </w:r>
      <w:r w:rsidRPr="009057B4">
        <w:rPr>
          <w:sz w:val="22"/>
          <w:szCs w:val="22"/>
          <w:lang w:eastAsia="sr-Latn-CS"/>
        </w:rPr>
        <w:t>www</w:t>
      </w:r>
      <w:r w:rsidRPr="009057B4">
        <w:rPr>
          <w:sz w:val="22"/>
          <w:szCs w:val="22"/>
          <w:lang w:val="sr-Cyrl-CS" w:eastAsia="sr-Latn-CS"/>
        </w:rPr>
        <w:t>.</w:t>
      </w:r>
      <w:r w:rsidRPr="009057B4">
        <w:rPr>
          <w:sz w:val="22"/>
          <w:szCs w:val="22"/>
          <w:lang w:eastAsia="sr-Latn-CS"/>
        </w:rPr>
        <w:t>kjn</w:t>
      </w:r>
      <w:r w:rsidRPr="009057B4">
        <w:rPr>
          <w:sz w:val="22"/>
          <w:szCs w:val="22"/>
          <w:lang w:val="sr-Cyrl-CS" w:eastAsia="sr-Latn-CS"/>
        </w:rPr>
        <w:t>.</w:t>
      </w:r>
      <w:r w:rsidRPr="009057B4">
        <w:rPr>
          <w:sz w:val="22"/>
          <w:szCs w:val="22"/>
          <w:lang w:eastAsia="sr-Latn-CS"/>
        </w:rPr>
        <w:t>gov</w:t>
      </w:r>
      <w:r w:rsidRPr="009057B4">
        <w:rPr>
          <w:sz w:val="22"/>
          <w:szCs w:val="22"/>
          <w:lang w:val="sr-Cyrl-CS" w:eastAsia="sr-Latn-CS"/>
        </w:rPr>
        <w:t>.</w:t>
      </w:r>
      <w:r w:rsidRPr="009057B4">
        <w:rPr>
          <w:sz w:val="22"/>
          <w:szCs w:val="22"/>
          <w:lang w:eastAsia="sr-Latn-CS"/>
        </w:rPr>
        <w:t>rs</w:t>
      </w:r>
      <w:r w:rsidRPr="009057B4">
        <w:rPr>
          <w:sz w:val="22"/>
          <w:szCs w:val="22"/>
          <w:lang w:val="sr-Cyrl-CS" w:eastAsia="sr-Latn-CS"/>
        </w:rPr>
        <w:t>/</w:t>
      </w:r>
      <w:r w:rsidRPr="009057B4">
        <w:rPr>
          <w:sz w:val="22"/>
          <w:szCs w:val="22"/>
          <w:lang w:eastAsia="sr-Latn-CS"/>
        </w:rPr>
        <w:t>ci</w:t>
      </w:r>
      <w:r w:rsidRPr="009057B4">
        <w:rPr>
          <w:sz w:val="22"/>
          <w:szCs w:val="22"/>
          <w:lang w:val="sr-Cyrl-CS" w:eastAsia="sr-Latn-CS"/>
        </w:rPr>
        <w:t>/</w:t>
      </w:r>
      <w:r w:rsidRPr="009057B4">
        <w:rPr>
          <w:sz w:val="22"/>
          <w:szCs w:val="22"/>
          <w:lang w:eastAsia="sr-Latn-CS"/>
        </w:rPr>
        <w:t>uputstvo</w:t>
      </w:r>
      <w:r w:rsidRPr="009057B4">
        <w:rPr>
          <w:sz w:val="22"/>
          <w:szCs w:val="22"/>
          <w:lang w:val="sr-Cyrl-CS" w:eastAsia="sr-Latn-CS"/>
        </w:rPr>
        <w:t>-</w:t>
      </w:r>
      <w:r w:rsidRPr="009057B4">
        <w:rPr>
          <w:sz w:val="22"/>
          <w:szCs w:val="22"/>
          <w:lang w:eastAsia="sr-Latn-CS"/>
        </w:rPr>
        <w:t>o</w:t>
      </w:r>
      <w:r w:rsidRPr="009057B4">
        <w:rPr>
          <w:sz w:val="22"/>
          <w:szCs w:val="22"/>
          <w:lang w:val="sr-Cyrl-CS" w:eastAsia="sr-Latn-CS"/>
        </w:rPr>
        <w:t>-</w:t>
      </w:r>
      <w:r w:rsidRPr="009057B4">
        <w:rPr>
          <w:sz w:val="22"/>
          <w:szCs w:val="22"/>
          <w:lang w:eastAsia="sr-Latn-CS"/>
        </w:rPr>
        <w:t>uplati</w:t>
      </w:r>
      <w:r w:rsidRPr="009057B4">
        <w:rPr>
          <w:sz w:val="22"/>
          <w:szCs w:val="22"/>
          <w:lang w:val="sr-Cyrl-CS" w:eastAsia="sr-Latn-CS"/>
        </w:rPr>
        <w:t>-</w:t>
      </w:r>
      <w:r w:rsidRPr="009057B4">
        <w:rPr>
          <w:sz w:val="22"/>
          <w:szCs w:val="22"/>
          <w:lang w:eastAsia="sr-Latn-CS"/>
        </w:rPr>
        <w:t>republicke</w:t>
      </w:r>
      <w:r w:rsidRPr="009057B4">
        <w:rPr>
          <w:sz w:val="22"/>
          <w:szCs w:val="22"/>
          <w:lang w:val="sr-Cyrl-CS" w:eastAsia="sr-Latn-CS"/>
        </w:rPr>
        <w:t>-</w:t>
      </w:r>
      <w:r w:rsidRPr="009057B4">
        <w:rPr>
          <w:sz w:val="22"/>
          <w:szCs w:val="22"/>
          <w:lang w:eastAsia="sr-Latn-CS"/>
        </w:rPr>
        <w:t>administrativne</w:t>
      </w:r>
      <w:r w:rsidRPr="009057B4">
        <w:rPr>
          <w:sz w:val="22"/>
          <w:szCs w:val="22"/>
          <w:lang w:val="sr-Cyrl-CS" w:eastAsia="sr-Latn-CS"/>
        </w:rPr>
        <w:t>-</w:t>
      </w:r>
      <w:r w:rsidRPr="009057B4">
        <w:rPr>
          <w:sz w:val="22"/>
          <w:szCs w:val="22"/>
          <w:lang w:eastAsia="sr-Latn-CS"/>
        </w:rPr>
        <w:t>takse</w:t>
      </w:r>
      <w:r w:rsidRPr="009057B4">
        <w:rPr>
          <w:sz w:val="22"/>
          <w:szCs w:val="22"/>
          <w:lang w:val="sr-Cyrl-CS" w:eastAsia="sr-Latn-CS"/>
        </w:rPr>
        <w:t>.</w:t>
      </w:r>
      <w:r w:rsidRPr="009057B4">
        <w:rPr>
          <w:sz w:val="22"/>
          <w:szCs w:val="22"/>
          <w:lang w:eastAsia="sr-Latn-CS"/>
        </w:rPr>
        <w:t>html</w:t>
      </w:r>
    </w:p>
    <w:p w:rsidR="007B39AA" w:rsidRPr="009057B4" w:rsidRDefault="007B39AA" w:rsidP="00421157">
      <w:pPr>
        <w:jc w:val="both"/>
        <w:rPr>
          <w:b/>
          <w:i/>
          <w:sz w:val="22"/>
          <w:szCs w:val="22"/>
          <w:u w:val="single"/>
          <w:lang w:val="sr-Cyrl-CS"/>
        </w:rPr>
      </w:pPr>
    </w:p>
    <w:p w:rsidR="00421157" w:rsidRPr="009057B4" w:rsidRDefault="00421157" w:rsidP="00D20575">
      <w:pPr>
        <w:numPr>
          <w:ilvl w:val="0"/>
          <w:numId w:val="9"/>
        </w:numPr>
        <w:suppressAutoHyphens w:val="0"/>
        <w:jc w:val="both"/>
        <w:rPr>
          <w:sz w:val="22"/>
          <w:szCs w:val="22"/>
        </w:rPr>
      </w:pPr>
      <w:r w:rsidRPr="009057B4">
        <w:rPr>
          <w:b/>
          <w:i/>
          <w:sz w:val="22"/>
          <w:szCs w:val="22"/>
          <w:u w:val="single"/>
          <w:lang w:val="sr-Cyrl-CS"/>
        </w:rPr>
        <w:t>Обавештење о закључењу уговора</w:t>
      </w:r>
    </w:p>
    <w:p w:rsidR="00421157" w:rsidRPr="009057B4" w:rsidRDefault="00421157" w:rsidP="00421157">
      <w:pPr>
        <w:jc w:val="both"/>
        <w:rPr>
          <w:sz w:val="22"/>
          <w:szCs w:val="22"/>
          <w:lang w:val="sr-Cyrl-CS"/>
        </w:rPr>
      </w:pPr>
      <w:r w:rsidRPr="009057B4">
        <w:rPr>
          <w:sz w:val="22"/>
          <w:szCs w:val="22"/>
          <w:lang w:val="sr-Cyrl-CS"/>
        </w:rPr>
        <w:lastRenderedPageBreak/>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421157" w:rsidRPr="009057B4" w:rsidRDefault="00421157" w:rsidP="00421157">
      <w:pPr>
        <w:ind w:firstLine="720"/>
        <w:jc w:val="both"/>
        <w:rPr>
          <w:sz w:val="22"/>
          <w:szCs w:val="22"/>
          <w:lang w:val="ru-RU"/>
        </w:rPr>
      </w:pPr>
      <w:r w:rsidRPr="009057B4">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421157" w:rsidRPr="009057B4" w:rsidRDefault="00421157" w:rsidP="00421157">
      <w:pPr>
        <w:jc w:val="both"/>
        <w:rPr>
          <w:sz w:val="22"/>
          <w:szCs w:val="22"/>
          <w:lang w:val="ru-RU"/>
        </w:rPr>
      </w:pPr>
      <w:r w:rsidRPr="009057B4">
        <w:rPr>
          <w:sz w:val="22"/>
          <w:szCs w:val="22"/>
        </w:rPr>
        <w:tab/>
      </w:r>
      <w:r w:rsidRPr="009057B4">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421157" w:rsidRPr="009057B4" w:rsidRDefault="00421157" w:rsidP="00421157">
      <w:pPr>
        <w:jc w:val="both"/>
        <w:rPr>
          <w:sz w:val="22"/>
          <w:szCs w:val="22"/>
          <w:lang w:val="ru-RU"/>
        </w:rPr>
      </w:pPr>
    </w:p>
    <w:p w:rsidR="00421157" w:rsidRPr="009057B4" w:rsidRDefault="00421157" w:rsidP="00D20575">
      <w:pPr>
        <w:numPr>
          <w:ilvl w:val="0"/>
          <w:numId w:val="9"/>
        </w:numPr>
        <w:suppressAutoHyphens w:val="0"/>
        <w:jc w:val="both"/>
        <w:rPr>
          <w:b/>
          <w:i/>
          <w:sz w:val="22"/>
          <w:szCs w:val="22"/>
          <w:u w:val="single"/>
          <w:lang w:val="sr-Cyrl-CS"/>
        </w:rPr>
      </w:pPr>
      <w:r w:rsidRPr="009057B4">
        <w:rPr>
          <w:b/>
          <w:i/>
          <w:sz w:val="22"/>
          <w:szCs w:val="22"/>
          <w:u w:val="single"/>
          <w:lang w:val="sr-Cyrl-CS"/>
        </w:rPr>
        <w:t>Измене током трајања уговора</w:t>
      </w:r>
    </w:p>
    <w:p w:rsidR="00421157" w:rsidRPr="009057B4" w:rsidRDefault="00421157" w:rsidP="00421157">
      <w:pPr>
        <w:ind w:firstLine="703"/>
        <w:jc w:val="both"/>
        <w:rPr>
          <w:sz w:val="22"/>
          <w:szCs w:val="22"/>
          <w:lang w:eastAsia="sr-Latn-CS"/>
        </w:rPr>
      </w:pPr>
      <w:r w:rsidRPr="009057B4">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9057B4">
        <w:rPr>
          <w:sz w:val="22"/>
          <w:szCs w:val="22"/>
          <w:lang w:val="sr-Cyrl-CS" w:eastAsia="sr-Latn-CS"/>
        </w:rPr>
        <w:t xml:space="preserve">у складу са </w:t>
      </w:r>
      <w:r w:rsidRPr="009057B4">
        <w:rPr>
          <w:sz w:val="22"/>
          <w:szCs w:val="22"/>
          <w:lang w:eastAsia="sr-Latn-CS"/>
        </w:rPr>
        <w:t>чланом 115. став 1. Закона о јавним набавкама.</w:t>
      </w:r>
    </w:p>
    <w:p w:rsidR="00421157" w:rsidRPr="009057B4" w:rsidRDefault="00421157" w:rsidP="00421157">
      <w:pPr>
        <w:ind w:firstLine="703"/>
        <w:jc w:val="both"/>
        <w:rPr>
          <w:b/>
          <w:sz w:val="22"/>
          <w:szCs w:val="22"/>
        </w:rPr>
      </w:pPr>
      <w:r w:rsidRPr="009057B4">
        <w:rPr>
          <w:sz w:val="22"/>
          <w:szCs w:val="22"/>
          <w:lang w:eastAsia="sr-Latn-CS"/>
        </w:rPr>
        <w:t xml:space="preserve">У </w:t>
      </w:r>
      <w:r w:rsidR="0093012A" w:rsidRPr="009057B4">
        <w:rPr>
          <w:sz w:val="22"/>
          <w:szCs w:val="22"/>
          <w:lang w:val="sr-Cyrl-CS" w:eastAsia="sr-Latn-CS"/>
        </w:rPr>
        <w:t>наведеном случају</w:t>
      </w:r>
      <w:r w:rsidRPr="009057B4">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9057B4">
        <w:rPr>
          <w:b/>
          <w:sz w:val="22"/>
          <w:szCs w:val="22"/>
        </w:rPr>
        <w:t xml:space="preserve">                                           </w:t>
      </w:r>
    </w:p>
    <w:p w:rsidR="00FF1C91" w:rsidRPr="009057B4" w:rsidRDefault="00FF1C91" w:rsidP="00FF1C91">
      <w:pPr>
        <w:tabs>
          <w:tab w:val="num" w:pos="1440"/>
        </w:tabs>
        <w:jc w:val="both"/>
        <w:outlineLvl w:val="1"/>
        <w:rPr>
          <w:b/>
          <w:i/>
          <w:sz w:val="22"/>
          <w:szCs w:val="22"/>
        </w:rPr>
      </w:pPr>
      <w:r w:rsidRPr="009057B4">
        <w:rPr>
          <w:b/>
          <w:i/>
          <w:sz w:val="22"/>
          <w:szCs w:val="22"/>
        </w:rPr>
        <w:t xml:space="preserve">             </w:t>
      </w:r>
    </w:p>
    <w:p w:rsidR="001C6D8D" w:rsidRPr="009057B4" w:rsidRDefault="001C6D8D">
      <w:pPr>
        <w:rPr>
          <w:b/>
          <w:i/>
          <w:sz w:val="22"/>
          <w:szCs w:val="22"/>
          <w:u w:val="single"/>
          <w:lang w:val="sr-Cyrl-CS"/>
        </w:rPr>
      </w:pPr>
    </w:p>
    <w:p w:rsidR="00A76E94" w:rsidRPr="009057B4" w:rsidRDefault="00A76E94" w:rsidP="00A76E94">
      <w:pPr>
        <w:jc w:val="both"/>
        <w:rPr>
          <w:b/>
          <w:sz w:val="22"/>
          <w:szCs w:val="22"/>
          <w:lang w:val="sr-Latn-CS"/>
        </w:rPr>
      </w:pPr>
      <w:r w:rsidRPr="009057B4">
        <w:rPr>
          <w:b/>
          <w:sz w:val="22"/>
          <w:szCs w:val="22"/>
          <w:lang w:val="sr-Latn-CS"/>
        </w:rPr>
        <w:tab/>
      </w:r>
    </w:p>
    <w:p w:rsidR="00A76E94" w:rsidRPr="009057B4" w:rsidRDefault="00231C7B" w:rsidP="00A76E94">
      <w:pPr>
        <w:jc w:val="both"/>
        <w:rPr>
          <w:sz w:val="22"/>
          <w:szCs w:val="22"/>
        </w:rPr>
      </w:pPr>
      <w:r w:rsidRPr="009057B4">
        <w:rPr>
          <w:sz w:val="22"/>
          <w:szCs w:val="22"/>
        </w:rPr>
        <w:br w:type="page"/>
      </w:r>
    </w:p>
    <w:p w:rsidR="00231C7B" w:rsidRPr="009057B4" w:rsidRDefault="00231C7B" w:rsidP="00231C7B">
      <w:pPr>
        <w:numPr>
          <w:ilvl w:val="0"/>
          <w:numId w:val="2"/>
        </w:numPr>
        <w:suppressAutoHyphens w:val="0"/>
        <w:rPr>
          <w:b/>
          <w:sz w:val="22"/>
          <w:szCs w:val="22"/>
          <w:lang w:val="sr-Latn-CS"/>
        </w:rPr>
      </w:pPr>
      <w:r w:rsidRPr="009057B4">
        <w:rPr>
          <w:b/>
          <w:sz w:val="22"/>
          <w:szCs w:val="22"/>
          <w:lang w:val="sr-Cyrl-CS"/>
        </w:rPr>
        <w:t>КРИТЕРИЈУМ ЗА ДОДЕЛУ УГОВОРА</w:t>
      </w:r>
    </w:p>
    <w:p w:rsidR="00231C7B" w:rsidRPr="009057B4" w:rsidRDefault="00231C7B" w:rsidP="00231C7B">
      <w:pPr>
        <w:ind w:left="1108"/>
        <w:rPr>
          <w:b/>
          <w:sz w:val="22"/>
          <w:szCs w:val="22"/>
          <w:lang w:val="sr-Latn-CS"/>
        </w:rPr>
      </w:pPr>
    </w:p>
    <w:p w:rsidR="00231C7B" w:rsidRPr="009057B4" w:rsidRDefault="00231C7B" w:rsidP="00231C7B">
      <w:pPr>
        <w:tabs>
          <w:tab w:val="left" w:pos="0"/>
        </w:tabs>
        <w:jc w:val="both"/>
        <w:rPr>
          <w:sz w:val="22"/>
          <w:szCs w:val="22"/>
          <w:lang w:val="sr-Cyrl-CS"/>
        </w:rPr>
      </w:pPr>
    </w:p>
    <w:p w:rsidR="00FC1259" w:rsidRPr="00B44097" w:rsidRDefault="00FC1259" w:rsidP="00FC1259">
      <w:pPr>
        <w:tabs>
          <w:tab w:val="left" w:pos="0"/>
        </w:tabs>
        <w:jc w:val="both"/>
        <w:rPr>
          <w:sz w:val="22"/>
          <w:szCs w:val="22"/>
        </w:rPr>
      </w:pPr>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p>
    <w:p w:rsidR="00FC1259" w:rsidRPr="00B44097" w:rsidRDefault="00FC1259" w:rsidP="00FC1259">
      <w:pPr>
        <w:tabs>
          <w:tab w:val="left" w:pos="0"/>
        </w:tabs>
        <w:jc w:val="both"/>
        <w:rPr>
          <w:sz w:val="22"/>
          <w:szCs w:val="22"/>
        </w:rPr>
      </w:pPr>
    </w:p>
    <w:p w:rsidR="00FC1259" w:rsidRPr="00C015AE" w:rsidRDefault="00FC1259" w:rsidP="00FC1259">
      <w:pPr>
        <w:tabs>
          <w:tab w:val="left" w:pos="0"/>
        </w:tabs>
        <w:jc w:val="both"/>
        <w:rPr>
          <w:sz w:val="22"/>
          <w:szCs w:val="22"/>
          <w:lang w:val="sr-Cyrl-CS"/>
        </w:rPr>
      </w:pPr>
      <w:r w:rsidRPr="00C015AE">
        <w:rPr>
          <w:sz w:val="22"/>
          <w:szCs w:val="22"/>
        </w:rPr>
        <w:t xml:space="preserve">У случају да понуде два или више понуђача имају једнаку понуђену цену, Наручилац ће уговор доделити понуђачу </w:t>
      </w:r>
      <w:r w:rsidRPr="00C015AE">
        <w:rPr>
          <w:sz w:val="22"/>
          <w:szCs w:val="22"/>
          <w:lang w:val="sr-Cyrl-CS"/>
        </w:rPr>
        <w:t>који је понудио краћи рок испоруке.</w:t>
      </w:r>
    </w:p>
    <w:p w:rsidR="00FC1259" w:rsidRPr="00C015AE" w:rsidRDefault="00FC1259" w:rsidP="00FC1259">
      <w:pPr>
        <w:tabs>
          <w:tab w:val="left" w:pos="0"/>
        </w:tabs>
        <w:jc w:val="both"/>
        <w:rPr>
          <w:sz w:val="22"/>
          <w:szCs w:val="22"/>
          <w:lang w:val="sr-Cyrl-CS"/>
        </w:rPr>
      </w:pPr>
    </w:p>
    <w:p w:rsidR="00FC1259" w:rsidRPr="00C015AE" w:rsidRDefault="00FC1259" w:rsidP="00FC1259">
      <w:pPr>
        <w:jc w:val="both"/>
        <w:rPr>
          <w:sz w:val="22"/>
          <w:szCs w:val="22"/>
        </w:rPr>
      </w:pPr>
      <w:r w:rsidRPr="00C015AE">
        <w:rPr>
          <w:sz w:val="22"/>
          <w:szCs w:val="22"/>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p>
    <w:p w:rsidR="00FC1259" w:rsidRPr="00C015AE" w:rsidRDefault="00FC1259" w:rsidP="00FC1259">
      <w:pPr>
        <w:jc w:val="both"/>
        <w:rPr>
          <w:sz w:val="22"/>
          <w:szCs w:val="22"/>
          <w:lang w:val="sr-Cyrl-CS"/>
        </w:rPr>
      </w:pPr>
    </w:p>
    <w:p w:rsidR="00FC1259" w:rsidRPr="00C015AE" w:rsidRDefault="00FC1259" w:rsidP="00FC1259">
      <w:pPr>
        <w:jc w:val="both"/>
        <w:rPr>
          <w:sz w:val="22"/>
          <w:szCs w:val="22"/>
        </w:rPr>
      </w:pPr>
      <w:r w:rsidRPr="00C015AE">
        <w:rPr>
          <w:sz w:val="22"/>
          <w:szCs w:val="22"/>
        </w:rPr>
        <w:t xml:space="preserve">Наручилац ће писмено обавестити све понуђаче који су поднели понуде о датуму када ће се одржати извлачење путем жреба. </w:t>
      </w:r>
    </w:p>
    <w:p w:rsidR="00FC1259" w:rsidRPr="00C015AE" w:rsidRDefault="00FC1259" w:rsidP="00FC1259">
      <w:pPr>
        <w:jc w:val="both"/>
        <w:rPr>
          <w:sz w:val="22"/>
          <w:szCs w:val="22"/>
        </w:rPr>
      </w:pPr>
    </w:p>
    <w:p w:rsidR="00FC1259" w:rsidRPr="00C015AE" w:rsidRDefault="00FC1259" w:rsidP="00FC1259">
      <w:pPr>
        <w:jc w:val="both"/>
        <w:rPr>
          <w:sz w:val="22"/>
          <w:szCs w:val="22"/>
        </w:rPr>
      </w:pPr>
      <w:r w:rsidRPr="00C015AE">
        <w:rPr>
          <w:sz w:val="22"/>
          <w:szCs w:val="22"/>
        </w:rPr>
        <w:t>Жребом ће бити обухваћене само оне понуде које имају једнаку најнижу понуђену цену</w:t>
      </w:r>
      <w:r w:rsidRPr="00C015AE">
        <w:rPr>
          <w:sz w:val="22"/>
          <w:szCs w:val="22"/>
          <w:lang w:val="sr-Cyrl-CS"/>
        </w:rPr>
        <w:t xml:space="preserve"> и исти рок испоруке.</w:t>
      </w:r>
    </w:p>
    <w:p w:rsidR="00FC1259" w:rsidRPr="00B44097" w:rsidRDefault="00FC1259" w:rsidP="00FC1259">
      <w:pPr>
        <w:jc w:val="both"/>
        <w:rPr>
          <w:sz w:val="22"/>
          <w:szCs w:val="22"/>
        </w:rPr>
      </w:pPr>
    </w:p>
    <w:p w:rsidR="00FC1259" w:rsidRPr="00B44097" w:rsidRDefault="00FC1259" w:rsidP="00FC1259">
      <w:pPr>
        <w:jc w:val="both"/>
        <w:rPr>
          <w:sz w:val="22"/>
          <w:szCs w:val="22"/>
        </w:rPr>
      </w:pPr>
      <w:r w:rsidRPr="00B44097">
        <w:rPr>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FC1259" w:rsidRPr="00B44097" w:rsidRDefault="00FC1259" w:rsidP="00FC1259">
      <w:pPr>
        <w:jc w:val="both"/>
        <w:rPr>
          <w:sz w:val="22"/>
          <w:szCs w:val="22"/>
        </w:rPr>
      </w:pPr>
    </w:p>
    <w:p w:rsidR="00FC1259" w:rsidRPr="00B44097" w:rsidRDefault="00FC1259" w:rsidP="00FC1259">
      <w:pPr>
        <w:jc w:val="both"/>
        <w:rPr>
          <w:b/>
          <w:bCs/>
          <w:iCs/>
          <w:sz w:val="22"/>
          <w:szCs w:val="22"/>
        </w:rPr>
      </w:pPr>
      <w:r w:rsidRPr="00B44097">
        <w:rPr>
          <w:sz w:val="22"/>
          <w:szCs w:val="22"/>
        </w:rPr>
        <w:t>Понуђачу чији назив буде на извученом папиру ће бити додељен уговор. Понуђачима који не присуствују овом поступку, Наручилац ће доставити записник о спроведеном извлачењу путем жреба.</w:t>
      </w:r>
    </w:p>
    <w:p w:rsidR="00A76E94" w:rsidRPr="009057B4" w:rsidRDefault="00FC1259" w:rsidP="00FC1259">
      <w:pPr>
        <w:suppressAutoHyphens w:val="0"/>
        <w:autoSpaceDE w:val="0"/>
        <w:autoSpaceDN w:val="0"/>
        <w:adjustRightInd w:val="0"/>
        <w:jc w:val="both"/>
        <w:rPr>
          <w:sz w:val="22"/>
          <w:szCs w:val="22"/>
          <w:lang w:val="sr-Latn-CS" w:eastAsia="sr-Latn-CS"/>
        </w:rPr>
      </w:pPr>
      <w:r w:rsidRPr="00B44097">
        <w:rPr>
          <w:b/>
          <w:sz w:val="22"/>
          <w:szCs w:val="22"/>
          <w:lang w:val="sr-Latn-CS"/>
        </w:rPr>
        <w:br w:type="page"/>
      </w:r>
    </w:p>
    <w:p w:rsidR="0073331B" w:rsidRPr="009057B4" w:rsidRDefault="0073331B" w:rsidP="00B847B7">
      <w:pPr>
        <w:numPr>
          <w:ilvl w:val="0"/>
          <w:numId w:val="2"/>
        </w:numPr>
        <w:jc w:val="both"/>
        <w:rPr>
          <w:b/>
          <w:sz w:val="22"/>
          <w:szCs w:val="22"/>
          <w:lang w:val="sr-Cyrl-CS"/>
        </w:rPr>
      </w:pPr>
      <w:r w:rsidRPr="009057B4">
        <w:rPr>
          <w:b/>
          <w:sz w:val="22"/>
          <w:szCs w:val="22"/>
          <w:lang w:val="sr-Cyrl-CS"/>
        </w:rPr>
        <w:t>ОБРА</w:t>
      </w:r>
      <w:r w:rsidR="00FC1259">
        <w:rPr>
          <w:b/>
          <w:sz w:val="22"/>
          <w:szCs w:val="22"/>
          <w:lang w:val="sr-Cyrl-CS"/>
        </w:rPr>
        <w:t>ЗА ПОНУДЕ</w:t>
      </w:r>
    </w:p>
    <w:p w:rsidR="00B673DD" w:rsidRPr="009057B4" w:rsidRDefault="0073331B" w:rsidP="00FC1259">
      <w:pPr>
        <w:jc w:val="right"/>
        <w:rPr>
          <w:sz w:val="22"/>
          <w:szCs w:val="22"/>
        </w:rPr>
      </w:pPr>
      <w:r w:rsidRPr="009057B4">
        <w:rPr>
          <w:b/>
          <w:sz w:val="22"/>
          <w:szCs w:val="22"/>
          <w:lang w:val="sr-Cyrl-CS"/>
        </w:rPr>
        <w:t xml:space="preserve">                                                   </w:t>
      </w:r>
    </w:p>
    <w:p w:rsidR="00FC1259" w:rsidRDefault="00FC1259" w:rsidP="00FC1259">
      <w:pPr>
        <w:jc w:val="both"/>
        <w:rPr>
          <w:sz w:val="22"/>
          <w:szCs w:val="22"/>
          <w:lang w:val="sr-Cyrl-CS"/>
        </w:rPr>
      </w:pPr>
    </w:p>
    <w:p w:rsidR="00FC1259" w:rsidRDefault="00FC1259" w:rsidP="00FC1259">
      <w:pPr>
        <w:jc w:val="both"/>
        <w:rPr>
          <w:sz w:val="22"/>
          <w:szCs w:val="22"/>
          <w:lang w:val="sr-Cyrl-CS"/>
        </w:rPr>
      </w:pPr>
      <w:r>
        <w:rPr>
          <w:sz w:val="22"/>
          <w:szCs w:val="22"/>
          <w:lang w:val="sr-Cyrl-CS"/>
        </w:rPr>
        <w:t xml:space="preserve">На основу позива за подношење понуда у поступку јавне набавке мале </w:t>
      </w:r>
      <w:r w:rsidRPr="009925BE">
        <w:rPr>
          <w:sz w:val="22"/>
          <w:szCs w:val="22"/>
          <w:lang w:val="sr-Cyrl-CS"/>
        </w:rPr>
        <w:t>вредности бр. 03</w:t>
      </w:r>
      <w:r w:rsidRPr="009925BE">
        <w:rPr>
          <w:sz w:val="22"/>
          <w:szCs w:val="22"/>
        </w:rPr>
        <w:t>/2020</w:t>
      </w:r>
      <w:r w:rsidRPr="009925BE">
        <w:rPr>
          <w:sz w:val="22"/>
          <w:szCs w:val="22"/>
          <w:lang w:val="sr-Cyrl-CS"/>
        </w:rPr>
        <w:t>,</w:t>
      </w:r>
      <w:r>
        <w:rPr>
          <w:sz w:val="22"/>
          <w:szCs w:val="22"/>
          <w:lang w:val="sr-Latn-CS"/>
        </w:rPr>
        <w:t xml:space="preserve"> </w:t>
      </w:r>
      <w:r>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Pr="00683ADA">
        <w:rPr>
          <w:sz w:val="22"/>
          <w:szCs w:val="22"/>
        </w:rPr>
        <w:t>МЕДИЦИНСК</w:t>
      </w:r>
      <w:r w:rsidRPr="00683ADA">
        <w:rPr>
          <w:sz w:val="22"/>
          <w:szCs w:val="22"/>
          <w:lang w:val="sr-Cyrl-CS"/>
        </w:rPr>
        <w:t>Е</w:t>
      </w:r>
      <w:r w:rsidRPr="00683ADA">
        <w:rPr>
          <w:sz w:val="22"/>
          <w:szCs w:val="22"/>
        </w:rPr>
        <w:t xml:space="preserve"> ОПРЕМ</w:t>
      </w:r>
      <w:r w:rsidRPr="00683ADA">
        <w:rPr>
          <w:sz w:val="22"/>
          <w:szCs w:val="22"/>
          <w:lang w:val="sr-Cyrl-CS"/>
        </w:rPr>
        <w:t>Е</w:t>
      </w:r>
      <w:r>
        <w:rPr>
          <w:sz w:val="22"/>
          <w:szCs w:val="22"/>
          <w:lang w:val="sr-Cyrl-CS"/>
        </w:rPr>
        <w:t xml:space="preserve"> </w:t>
      </w:r>
    </w:p>
    <w:p w:rsidR="00FC1259" w:rsidRDefault="00FC1259" w:rsidP="00FC1259">
      <w:pPr>
        <w:jc w:val="both"/>
        <w:rPr>
          <w:sz w:val="22"/>
          <w:szCs w:val="22"/>
          <w:lang w:val="sr-Cyrl-CS"/>
        </w:rPr>
      </w:pPr>
    </w:p>
    <w:p w:rsidR="00FC1259" w:rsidRDefault="00FC1259" w:rsidP="00FC1259">
      <w:pPr>
        <w:jc w:val="both"/>
        <w:rPr>
          <w:sz w:val="22"/>
          <w:szCs w:val="22"/>
        </w:rPr>
      </w:pPr>
    </w:p>
    <w:p w:rsidR="00FC1259" w:rsidRDefault="00FC1259" w:rsidP="00FC1259">
      <w:pPr>
        <w:rPr>
          <w:sz w:val="22"/>
          <w:szCs w:val="22"/>
        </w:rPr>
      </w:pPr>
      <w:r w:rsidRPr="00654423">
        <w:rPr>
          <w:sz w:val="22"/>
          <w:szCs w:val="22"/>
        </w:rPr>
        <w:t xml:space="preserve">Понуду дајемо </w:t>
      </w:r>
      <w:r>
        <w:rPr>
          <w:sz w:val="22"/>
          <w:szCs w:val="22"/>
        </w:rPr>
        <w:t xml:space="preserve">(заокружити) </w:t>
      </w:r>
      <w:r w:rsidRPr="00654423">
        <w:rPr>
          <w:sz w:val="22"/>
          <w:szCs w:val="22"/>
        </w:rPr>
        <w:t>:</w:t>
      </w:r>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FC1259" w:rsidRDefault="00FC1259" w:rsidP="00FC1259">
      <w:pPr>
        <w:ind w:left="2880" w:firstLine="720"/>
        <w:rPr>
          <w:sz w:val="22"/>
          <w:szCs w:val="22"/>
        </w:rPr>
      </w:pPr>
      <w:r w:rsidRPr="00654423">
        <w:rPr>
          <w:b/>
          <w:sz w:val="22"/>
          <w:szCs w:val="22"/>
        </w:rPr>
        <w:t>б)</w:t>
      </w:r>
      <w:r>
        <w:rPr>
          <w:sz w:val="22"/>
          <w:szCs w:val="22"/>
        </w:rPr>
        <w:t xml:space="preserve"> заједничка понуда (група понуђача)</w:t>
      </w:r>
      <w:r w:rsidRPr="00654423">
        <w:rPr>
          <w:sz w:val="22"/>
          <w:szCs w:val="22"/>
        </w:rPr>
        <w:t xml:space="preserve"> </w:t>
      </w:r>
    </w:p>
    <w:p w:rsidR="00FC1259" w:rsidRDefault="00FC1259" w:rsidP="00FC1259">
      <w:pPr>
        <w:ind w:left="2880" w:firstLine="720"/>
        <w:rPr>
          <w:sz w:val="22"/>
          <w:szCs w:val="22"/>
        </w:rPr>
      </w:pPr>
      <w:r>
        <w:rPr>
          <w:b/>
          <w:sz w:val="22"/>
          <w:szCs w:val="22"/>
        </w:rPr>
        <w:t>ц)</w:t>
      </w:r>
      <w:r>
        <w:rPr>
          <w:sz w:val="22"/>
          <w:szCs w:val="22"/>
        </w:rPr>
        <w:t xml:space="preserve"> са подизвођачем </w:t>
      </w:r>
    </w:p>
    <w:p w:rsidR="00FC1259" w:rsidRDefault="00FC1259" w:rsidP="00FC1259">
      <w:pPr>
        <w:rPr>
          <w:sz w:val="22"/>
          <w:szCs w:val="22"/>
          <w:lang w:val="sr-Cyrl-CS"/>
        </w:rPr>
      </w:pPr>
    </w:p>
    <w:p w:rsidR="00FC1259" w:rsidRPr="00B64AE3" w:rsidRDefault="00FC1259" w:rsidP="00FC1259">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износи ________________ динара без ПДВ.</w:t>
      </w:r>
    </w:p>
    <w:p w:rsidR="00FC1259" w:rsidRDefault="00FC1259" w:rsidP="00FC1259">
      <w:pPr>
        <w:tabs>
          <w:tab w:val="right" w:pos="9180"/>
        </w:tabs>
        <w:ind w:right="-109"/>
        <w:jc w:val="both"/>
        <w:rPr>
          <w:lang w:val="sr-Cyrl-CS"/>
        </w:rPr>
      </w:pPr>
    </w:p>
    <w:p w:rsidR="00FC1259" w:rsidRPr="00EA59AE" w:rsidRDefault="00FC1259" w:rsidP="00FC1259">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FC1259" w:rsidRPr="00EA59AE" w:rsidRDefault="00FC1259" w:rsidP="00FC1259">
      <w:pPr>
        <w:jc w:val="both"/>
        <w:rPr>
          <w:sz w:val="18"/>
          <w:szCs w:val="18"/>
        </w:rPr>
      </w:pPr>
      <w:r w:rsidRPr="00EA59AE">
        <w:rPr>
          <w:sz w:val="18"/>
          <w:szCs w:val="18"/>
        </w:rPr>
        <w:t>(Рок  плаћања не може бити краћи од 90 дана)</w:t>
      </w:r>
    </w:p>
    <w:p w:rsidR="00FC1259" w:rsidRPr="00EA59AE" w:rsidRDefault="00FC1259" w:rsidP="00FC1259">
      <w:pPr>
        <w:rPr>
          <w:sz w:val="22"/>
          <w:szCs w:val="22"/>
          <w:lang w:val="sr-Cyrl-CS"/>
        </w:rPr>
      </w:pPr>
    </w:p>
    <w:p w:rsidR="00FC1259" w:rsidRPr="00EA59AE" w:rsidRDefault="00FC1259" w:rsidP="00FC1259">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FC1259" w:rsidRPr="00B64AE3" w:rsidRDefault="00FC1259" w:rsidP="00FC1259">
      <w:pPr>
        <w:jc w:val="both"/>
        <w:rPr>
          <w:sz w:val="18"/>
          <w:szCs w:val="18"/>
          <w:lang w:val="sr-Cyrl-CS"/>
        </w:rPr>
      </w:pPr>
      <w:r w:rsidRPr="00EA59AE">
        <w:rPr>
          <w:sz w:val="18"/>
          <w:szCs w:val="18"/>
          <w:lang w:val="sr-Cyrl-CS"/>
        </w:rPr>
        <w:t xml:space="preserve">(Рок испоруке мора бити изражен у данима и не може бити </w:t>
      </w:r>
      <w:r>
        <w:rPr>
          <w:sz w:val="18"/>
          <w:szCs w:val="18"/>
          <w:lang w:val="sr-Cyrl-CS"/>
        </w:rPr>
        <w:t xml:space="preserve">краћи од 60 дана нити </w:t>
      </w:r>
      <w:r w:rsidRPr="00EA59AE">
        <w:rPr>
          <w:sz w:val="18"/>
          <w:szCs w:val="18"/>
          <w:lang w:val="sr-Cyrl-CS"/>
        </w:rPr>
        <w:t xml:space="preserve">дужи од </w:t>
      </w:r>
      <w:r>
        <w:rPr>
          <w:sz w:val="18"/>
          <w:szCs w:val="18"/>
          <w:lang w:val="sr-Cyrl-CS"/>
        </w:rPr>
        <w:t>90</w:t>
      </w:r>
      <w:r w:rsidRPr="00EA59AE">
        <w:rPr>
          <w:sz w:val="18"/>
          <w:szCs w:val="18"/>
          <w:lang w:val="sr-Cyrl-CS"/>
        </w:rPr>
        <w:t xml:space="preserve"> дана од дана </w:t>
      </w:r>
      <w:r>
        <w:rPr>
          <w:sz w:val="18"/>
          <w:szCs w:val="18"/>
          <w:lang w:val="sr-Cyrl-CS"/>
        </w:rPr>
        <w:t>обостраног потписивања уговора</w:t>
      </w:r>
      <w:r w:rsidRPr="00EA59AE">
        <w:rPr>
          <w:sz w:val="18"/>
          <w:szCs w:val="18"/>
        </w:rPr>
        <w:t xml:space="preserve">) </w:t>
      </w:r>
    </w:p>
    <w:p w:rsidR="00FC1259" w:rsidRPr="00EA59AE" w:rsidRDefault="00FC1259" w:rsidP="00FC1259">
      <w:pPr>
        <w:rPr>
          <w:sz w:val="22"/>
          <w:szCs w:val="22"/>
        </w:rPr>
      </w:pPr>
    </w:p>
    <w:p w:rsidR="00FC1259" w:rsidRPr="00EA59AE" w:rsidRDefault="00FC1259" w:rsidP="00FC1259">
      <w:pPr>
        <w:rPr>
          <w:sz w:val="22"/>
          <w:szCs w:val="22"/>
          <w:lang w:val="sr-Cyrl-CS"/>
        </w:rPr>
      </w:pPr>
      <w:r>
        <w:rPr>
          <w:sz w:val="22"/>
          <w:szCs w:val="22"/>
        </w:rPr>
        <w:t>Гарантни рок</w:t>
      </w:r>
      <w:r w:rsidRPr="00EA59AE">
        <w:rPr>
          <w:sz w:val="22"/>
          <w:szCs w:val="22"/>
          <w:lang w:val="sr-Latn-CS"/>
        </w:rPr>
        <w:t>:</w:t>
      </w:r>
      <w:r w:rsidRPr="00EA59AE">
        <w:rPr>
          <w:sz w:val="22"/>
          <w:szCs w:val="22"/>
        </w:rPr>
        <w:t>_____________________________________</w:t>
      </w:r>
      <w:r w:rsidRPr="00EA59AE">
        <w:rPr>
          <w:sz w:val="22"/>
          <w:szCs w:val="22"/>
          <w:lang w:val="sr-Latn-CS"/>
        </w:rPr>
        <w:t>____________</w:t>
      </w:r>
      <w:r w:rsidRPr="00EA59AE">
        <w:rPr>
          <w:sz w:val="22"/>
          <w:szCs w:val="22"/>
        </w:rPr>
        <w:t>______________</w:t>
      </w:r>
      <w:r w:rsidRPr="00EA59AE">
        <w:rPr>
          <w:sz w:val="22"/>
          <w:szCs w:val="22"/>
          <w:lang w:val="sr-Cyrl-CS"/>
        </w:rPr>
        <w:t>_</w:t>
      </w:r>
    </w:p>
    <w:p w:rsidR="00FC1259" w:rsidRPr="00EA59AE" w:rsidRDefault="00FC1259" w:rsidP="00FC1259">
      <w:pPr>
        <w:jc w:val="both"/>
        <w:rPr>
          <w:sz w:val="18"/>
          <w:szCs w:val="18"/>
        </w:rPr>
      </w:pPr>
      <w:r w:rsidRPr="00EA59AE">
        <w:rPr>
          <w:sz w:val="18"/>
          <w:szCs w:val="18"/>
        </w:rPr>
        <w:t>(</w:t>
      </w:r>
      <w:r>
        <w:rPr>
          <w:sz w:val="18"/>
          <w:szCs w:val="18"/>
        </w:rPr>
        <w:t>Гарантни рок</w:t>
      </w:r>
      <w:r w:rsidRPr="00EA59AE">
        <w:rPr>
          <w:sz w:val="18"/>
          <w:szCs w:val="18"/>
        </w:rPr>
        <w:t xml:space="preserve"> не може бити краћи </w:t>
      </w:r>
      <w:r>
        <w:rPr>
          <w:sz w:val="18"/>
          <w:szCs w:val="18"/>
        </w:rPr>
        <w:t>од</w:t>
      </w:r>
      <w:r w:rsidRPr="00EA59AE">
        <w:rPr>
          <w:sz w:val="18"/>
          <w:szCs w:val="18"/>
        </w:rPr>
        <w:t xml:space="preserve"> 12 месеци од дана испоруке</w:t>
      </w:r>
      <w:r>
        <w:rPr>
          <w:sz w:val="18"/>
          <w:szCs w:val="18"/>
        </w:rPr>
        <w:t>, монтаже и пуштања у рад опреме</w:t>
      </w:r>
      <w:r w:rsidRPr="00EA59AE">
        <w:rPr>
          <w:sz w:val="18"/>
          <w:szCs w:val="18"/>
        </w:rPr>
        <w:t>)</w:t>
      </w:r>
    </w:p>
    <w:p w:rsidR="00FC1259" w:rsidRPr="00EA59AE" w:rsidRDefault="00FC1259" w:rsidP="00FC1259">
      <w:pPr>
        <w:rPr>
          <w:sz w:val="22"/>
          <w:szCs w:val="22"/>
          <w:lang w:val="sr-Cyrl-CS"/>
        </w:rPr>
      </w:pPr>
    </w:p>
    <w:p w:rsidR="00FC1259" w:rsidRPr="00EA59AE" w:rsidRDefault="00FC1259" w:rsidP="00FC1259">
      <w:pPr>
        <w:rPr>
          <w:sz w:val="22"/>
          <w:szCs w:val="22"/>
        </w:rPr>
      </w:pPr>
      <w:r w:rsidRPr="00EA59AE">
        <w:rPr>
          <w:sz w:val="22"/>
          <w:szCs w:val="22"/>
          <w:lang w:val="sr-Cyrl-CS"/>
        </w:rPr>
        <w:t>Рок за отклањање грешака у квалитету и квантитету(рекламације):_______________</w:t>
      </w:r>
      <w:r>
        <w:rPr>
          <w:sz w:val="22"/>
          <w:szCs w:val="22"/>
          <w:lang w:val="sr-Cyrl-CS"/>
        </w:rPr>
        <w:t>____</w:t>
      </w:r>
      <w:r w:rsidRPr="00EA59AE">
        <w:rPr>
          <w:sz w:val="22"/>
          <w:szCs w:val="22"/>
          <w:lang w:val="sr-Cyrl-CS"/>
        </w:rPr>
        <w:t xml:space="preserve">________ </w:t>
      </w:r>
    </w:p>
    <w:p w:rsidR="00FC1259" w:rsidRPr="00EA59AE" w:rsidRDefault="00FC1259" w:rsidP="00FC1259">
      <w:pPr>
        <w:rPr>
          <w:sz w:val="18"/>
          <w:szCs w:val="18"/>
        </w:rPr>
      </w:pPr>
      <w:r w:rsidRPr="00EA59AE">
        <w:rPr>
          <w:sz w:val="18"/>
          <w:szCs w:val="18"/>
        </w:rPr>
        <w:t xml:space="preserve"> (Рок за отклањање грешака не може бити дужи  од  5  дана) </w:t>
      </w:r>
    </w:p>
    <w:p w:rsidR="00FC1259" w:rsidRPr="00EA59AE" w:rsidRDefault="00FC1259" w:rsidP="00FC1259">
      <w:pPr>
        <w:rPr>
          <w:sz w:val="22"/>
          <w:szCs w:val="22"/>
          <w:lang w:val="sr-Cyrl-CS"/>
        </w:rPr>
      </w:pPr>
    </w:p>
    <w:p w:rsidR="00FC1259" w:rsidRPr="00EA59AE" w:rsidRDefault="00FC1259" w:rsidP="00FC1259">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FC1259" w:rsidRPr="00881C95" w:rsidRDefault="00FC1259" w:rsidP="00FC1259">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FC1259" w:rsidRDefault="00FC1259" w:rsidP="00FC1259">
      <w:pPr>
        <w:jc w:val="both"/>
        <w:rPr>
          <w:sz w:val="22"/>
          <w:szCs w:val="22"/>
          <w:lang w:val="sr-Cyrl-CS"/>
        </w:rPr>
      </w:pPr>
    </w:p>
    <w:p w:rsidR="00FC1259" w:rsidRDefault="00FC1259" w:rsidP="00FC1259">
      <w:pPr>
        <w:jc w:val="both"/>
        <w:rPr>
          <w:sz w:val="22"/>
          <w:szCs w:val="22"/>
          <w:lang w:val="sr-Cyrl-CS"/>
        </w:rPr>
      </w:pPr>
    </w:p>
    <w:p w:rsidR="00155B77" w:rsidRDefault="00155B77" w:rsidP="00FC1259">
      <w:pPr>
        <w:jc w:val="both"/>
        <w:rPr>
          <w:sz w:val="22"/>
          <w:szCs w:val="22"/>
          <w:lang w:val="sr-Cyrl-CS"/>
        </w:rPr>
      </w:pPr>
    </w:p>
    <w:p w:rsidR="00155B77" w:rsidRDefault="00155B77" w:rsidP="00FC1259">
      <w:pPr>
        <w:jc w:val="both"/>
        <w:rPr>
          <w:sz w:val="22"/>
          <w:szCs w:val="22"/>
          <w:lang w:val="sr-Cyrl-CS"/>
        </w:rPr>
      </w:pPr>
    </w:p>
    <w:p w:rsidR="00FC1259" w:rsidRDefault="00FC1259" w:rsidP="00FC1259">
      <w:pPr>
        <w:jc w:val="both"/>
        <w:rPr>
          <w:sz w:val="22"/>
          <w:szCs w:val="22"/>
          <w:lang w:val="sr-Cyrl-CS"/>
        </w:rPr>
      </w:pPr>
    </w:p>
    <w:p w:rsidR="00FC1259" w:rsidRDefault="00FC1259" w:rsidP="00FC1259">
      <w:pPr>
        <w:pStyle w:val="BodyTextIndent"/>
        <w:ind w:left="0"/>
        <w:rPr>
          <w:sz w:val="22"/>
          <w:szCs w:val="22"/>
        </w:rPr>
      </w:pPr>
      <w:bookmarkStart w:id="6" w:name="RANGE!A1:H99"/>
      <w:bookmarkEnd w:id="6"/>
      <w:r>
        <w:rPr>
          <w:sz w:val="22"/>
          <w:szCs w:val="22"/>
        </w:rPr>
        <w:t>Место:_____________                                                                   ______________________________</w:t>
      </w:r>
    </w:p>
    <w:p w:rsidR="00FC1259" w:rsidRPr="00F105F2" w:rsidRDefault="00FC1259" w:rsidP="00FC1259">
      <w:pPr>
        <w:pStyle w:val="BodyTextIndent"/>
        <w:ind w:left="0"/>
        <w:rPr>
          <w:sz w:val="22"/>
          <w:szCs w:val="22"/>
        </w:rPr>
      </w:pPr>
      <w:r>
        <w:rPr>
          <w:sz w:val="22"/>
          <w:szCs w:val="22"/>
        </w:rPr>
        <w:t>Датум: ____________                                                                     Потпис овлашћеног лица понуђача</w:t>
      </w:r>
    </w:p>
    <w:p w:rsidR="00FC1259" w:rsidRDefault="00FC1259" w:rsidP="00FC1259">
      <w:pPr>
        <w:jc w:val="both"/>
        <w:rPr>
          <w:sz w:val="22"/>
          <w:szCs w:val="22"/>
          <w:lang w:val="sr-Cyrl-CS"/>
        </w:rPr>
      </w:pPr>
    </w:p>
    <w:p w:rsidR="00FC1259" w:rsidRDefault="00FC1259" w:rsidP="00FC1259">
      <w:pPr>
        <w:rPr>
          <w:sz w:val="22"/>
          <w:szCs w:val="22"/>
        </w:rPr>
      </w:pPr>
    </w:p>
    <w:p w:rsidR="007131A2" w:rsidRPr="009057B4" w:rsidRDefault="007131A2">
      <w:pPr>
        <w:jc w:val="right"/>
        <w:rPr>
          <w:sz w:val="22"/>
          <w:szCs w:val="22"/>
          <w:u w:val="single"/>
          <w:lang w:val="sr-Cyrl-CS"/>
        </w:rPr>
      </w:pPr>
    </w:p>
    <w:p w:rsidR="007131A2" w:rsidRPr="009057B4" w:rsidRDefault="007131A2">
      <w:pPr>
        <w:jc w:val="right"/>
        <w:rPr>
          <w:sz w:val="22"/>
          <w:szCs w:val="22"/>
          <w:u w:val="single"/>
          <w:lang w:val="sr-Cyrl-CS"/>
        </w:rPr>
      </w:pPr>
    </w:p>
    <w:p w:rsidR="008762C2" w:rsidRPr="009057B4" w:rsidRDefault="00155B77">
      <w:pPr>
        <w:jc w:val="right"/>
        <w:rPr>
          <w:sz w:val="22"/>
          <w:szCs w:val="22"/>
          <w:u w:val="single"/>
          <w:lang w:val="sr-Latn-CS"/>
        </w:rPr>
      </w:pPr>
      <w:r>
        <w:rPr>
          <w:sz w:val="22"/>
          <w:szCs w:val="22"/>
          <w:u w:val="single"/>
          <w:lang w:val="sr-Cyrl-CS"/>
        </w:rPr>
        <w:br w:type="page"/>
      </w:r>
      <w:r w:rsidR="008762C2" w:rsidRPr="009057B4">
        <w:rPr>
          <w:sz w:val="22"/>
          <w:szCs w:val="22"/>
          <w:u w:val="single"/>
          <w:lang w:val="sr-Cyrl-CS"/>
        </w:rPr>
        <w:lastRenderedPageBreak/>
        <w:t xml:space="preserve">ПРИЛОГ </w:t>
      </w:r>
      <w:r w:rsidR="008762C2" w:rsidRPr="009057B4">
        <w:rPr>
          <w:sz w:val="22"/>
          <w:szCs w:val="22"/>
          <w:u w:val="single"/>
          <w:lang w:val="sr-Latn-CS"/>
        </w:rPr>
        <w:t xml:space="preserve"> </w:t>
      </w:r>
      <w:r w:rsidR="004C63A6" w:rsidRPr="009057B4">
        <w:rPr>
          <w:sz w:val="22"/>
          <w:szCs w:val="22"/>
          <w:u w:val="single"/>
          <w:lang w:val="sr-Cyrl-CS"/>
        </w:rPr>
        <w:t>7.А</w:t>
      </w:r>
      <w:r w:rsidR="008762C2" w:rsidRPr="009057B4">
        <w:rPr>
          <w:sz w:val="22"/>
          <w:szCs w:val="22"/>
          <w:u w:val="single"/>
          <w:lang w:val="sr-Latn-CS"/>
        </w:rPr>
        <w:t>.</w:t>
      </w:r>
    </w:p>
    <w:p w:rsidR="008762C2" w:rsidRPr="009057B4" w:rsidRDefault="008762C2">
      <w:pPr>
        <w:jc w:val="both"/>
        <w:rPr>
          <w:sz w:val="22"/>
          <w:szCs w:val="22"/>
          <w:lang w:val="sr-Latn-CS"/>
        </w:rPr>
      </w:pPr>
    </w:p>
    <w:p w:rsidR="008762C2" w:rsidRPr="009057B4" w:rsidRDefault="008762C2">
      <w:pPr>
        <w:jc w:val="center"/>
        <w:rPr>
          <w:b/>
          <w:i/>
          <w:sz w:val="22"/>
          <w:szCs w:val="22"/>
          <w:lang w:val="sr-Cyrl-CS"/>
        </w:rPr>
      </w:pPr>
      <w:r w:rsidRPr="009057B4">
        <w:rPr>
          <w:b/>
          <w:i/>
          <w:sz w:val="22"/>
          <w:szCs w:val="22"/>
          <w:lang w:val="sr-Cyrl-CS"/>
        </w:rPr>
        <w:t>ПОДАЦИ О ПОНУЂАЧУ</w:t>
      </w:r>
    </w:p>
    <w:p w:rsidR="008762C2" w:rsidRPr="009057B4" w:rsidRDefault="008762C2">
      <w:pPr>
        <w:jc w:val="center"/>
        <w:rPr>
          <w:sz w:val="22"/>
          <w:szCs w:val="22"/>
          <w:lang w:val="sr-Latn-CS"/>
        </w:rPr>
      </w:pPr>
    </w:p>
    <w:p w:rsidR="008762C2" w:rsidRPr="009057B4" w:rsidRDefault="008762C2">
      <w:pPr>
        <w:jc w:val="both"/>
        <w:rPr>
          <w:sz w:val="22"/>
          <w:szCs w:val="22"/>
          <w:lang w:val="sr-Latn-CS"/>
        </w:rPr>
      </w:pPr>
    </w:p>
    <w:p w:rsidR="008762C2" w:rsidRPr="009057B4" w:rsidRDefault="008762C2">
      <w:pPr>
        <w:spacing w:line="360" w:lineRule="auto"/>
        <w:jc w:val="both"/>
        <w:rPr>
          <w:sz w:val="22"/>
          <w:szCs w:val="22"/>
          <w:lang w:val="sr-Latn-CS"/>
        </w:rPr>
      </w:pPr>
      <w:r w:rsidRPr="009057B4">
        <w:rPr>
          <w:sz w:val="22"/>
          <w:szCs w:val="22"/>
          <w:lang w:val="sr-Cyrl-CS"/>
        </w:rPr>
        <w:t>Назив понуђача</w:t>
      </w:r>
      <w:r w:rsidRPr="009057B4">
        <w:rPr>
          <w:sz w:val="22"/>
          <w:szCs w:val="22"/>
          <w:lang w:val="sr-Latn-CS"/>
        </w:rPr>
        <w:t xml:space="preserve">: </w:t>
      </w:r>
    </w:p>
    <w:p w:rsidR="008762C2" w:rsidRPr="009057B4" w:rsidRDefault="008762C2">
      <w:pPr>
        <w:spacing w:line="360" w:lineRule="auto"/>
        <w:jc w:val="both"/>
        <w:rPr>
          <w:sz w:val="22"/>
          <w:szCs w:val="22"/>
          <w:lang w:val="sr-Latn-CS"/>
        </w:rPr>
      </w:pPr>
      <w:r w:rsidRPr="009057B4">
        <w:rPr>
          <w:sz w:val="22"/>
          <w:szCs w:val="22"/>
          <w:lang w:val="sr-Latn-CS"/>
        </w:rPr>
        <w:t>___________________________________________________________________________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Latn-CS"/>
        </w:rPr>
        <w:t>___________________________________________________________________________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Адреса понуђача</w:t>
      </w:r>
      <w:r w:rsidRPr="009057B4">
        <w:rPr>
          <w:sz w:val="22"/>
          <w:szCs w:val="22"/>
          <w:lang w:val="sr-Latn-CS"/>
        </w:rPr>
        <w:t>: 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Лице за контакт:</w:t>
      </w:r>
      <w:r w:rsidRPr="009057B4">
        <w:rPr>
          <w:sz w:val="22"/>
          <w:szCs w:val="22"/>
          <w:lang w:val="sr-Latn-CS"/>
        </w:rPr>
        <w:t xml:space="preserve"> 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Електронска адреса</w:t>
      </w:r>
      <w:r w:rsidRPr="009057B4">
        <w:rPr>
          <w:sz w:val="22"/>
          <w:szCs w:val="22"/>
          <w:lang w:val="sr-Latn-CS"/>
        </w:rPr>
        <w:t xml:space="preserve"> </w:t>
      </w:r>
      <w:r w:rsidRPr="009057B4">
        <w:rPr>
          <w:sz w:val="22"/>
          <w:szCs w:val="22"/>
          <w:lang w:val="sr-Cyrl-CS"/>
        </w:rPr>
        <w:t>лица</w:t>
      </w:r>
      <w:r w:rsidRPr="009057B4">
        <w:rPr>
          <w:sz w:val="22"/>
          <w:szCs w:val="22"/>
          <w:lang w:val="sr-Latn-CS"/>
        </w:rPr>
        <w:t xml:space="preserve"> </w:t>
      </w:r>
      <w:r w:rsidRPr="009057B4">
        <w:rPr>
          <w:sz w:val="22"/>
          <w:szCs w:val="22"/>
          <w:lang w:val="sr-Cyrl-CS"/>
        </w:rPr>
        <w:t>за контакт</w:t>
      </w:r>
      <w:r w:rsidRPr="009057B4">
        <w:rPr>
          <w:sz w:val="22"/>
          <w:szCs w:val="22"/>
          <w:lang w:val="sr-Latn-CS"/>
        </w:rPr>
        <w:t xml:space="preserve">: </w:t>
      </w:r>
      <w:r w:rsidRPr="009057B4">
        <w:rPr>
          <w:sz w:val="22"/>
          <w:szCs w:val="22"/>
          <w:lang w:val="sr-Cyrl-CS"/>
        </w:rPr>
        <w:t xml:space="preserve"> </w:t>
      </w:r>
      <w:r w:rsidRPr="009057B4">
        <w:rPr>
          <w:sz w:val="22"/>
          <w:szCs w:val="22"/>
          <w:lang w:val="sr-Latn-CS"/>
        </w:rPr>
        <w:t>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Телефон</w:t>
      </w:r>
      <w:r w:rsidRPr="009057B4">
        <w:rPr>
          <w:sz w:val="22"/>
          <w:szCs w:val="22"/>
          <w:lang w:val="sr-Latn-CS"/>
        </w:rPr>
        <w:t>: 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Телефакс</w:t>
      </w:r>
      <w:r w:rsidRPr="009057B4">
        <w:rPr>
          <w:sz w:val="22"/>
          <w:szCs w:val="22"/>
          <w:lang w:val="sr-Latn-CS"/>
        </w:rPr>
        <w:t>: ___________________________________________________________________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Порески</w:t>
      </w:r>
      <w:r w:rsidRPr="009057B4">
        <w:rPr>
          <w:sz w:val="22"/>
          <w:szCs w:val="22"/>
          <w:lang w:val="sr-Latn-CS"/>
        </w:rPr>
        <w:t xml:space="preserve"> </w:t>
      </w:r>
      <w:r w:rsidRPr="009057B4">
        <w:rPr>
          <w:sz w:val="22"/>
          <w:szCs w:val="22"/>
          <w:lang w:val="sr-Cyrl-CS"/>
        </w:rPr>
        <w:t>број</w:t>
      </w:r>
      <w:r w:rsidRPr="009057B4">
        <w:rPr>
          <w:sz w:val="22"/>
          <w:szCs w:val="22"/>
          <w:lang w:val="sr-Latn-CS"/>
        </w:rPr>
        <w:t xml:space="preserve"> </w:t>
      </w:r>
      <w:r w:rsidRPr="009057B4">
        <w:rPr>
          <w:sz w:val="22"/>
          <w:szCs w:val="22"/>
          <w:lang w:val="sr-Cyrl-CS"/>
        </w:rPr>
        <w:t>понуђача</w:t>
      </w:r>
      <w:r w:rsidRPr="009057B4">
        <w:rPr>
          <w:sz w:val="22"/>
          <w:szCs w:val="22"/>
          <w:lang w:val="sr-Latn-CS"/>
        </w:rPr>
        <w:t xml:space="preserve"> (</w:t>
      </w:r>
      <w:r w:rsidRPr="009057B4">
        <w:rPr>
          <w:sz w:val="22"/>
          <w:szCs w:val="22"/>
          <w:lang w:val="sr-Cyrl-CS"/>
        </w:rPr>
        <w:t>ПИБ</w:t>
      </w:r>
      <w:r w:rsidRPr="009057B4">
        <w:rPr>
          <w:sz w:val="22"/>
          <w:szCs w:val="22"/>
          <w:lang w:val="sr-Latn-CS"/>
        </w:rPr>
        <w:t>): 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Матични број понуђача</w:t>
      </w:r>
      <w:r w:rsidRPr="009057B4">
        <w:rPr>
          <w:sz w:val="22"/>
          <w:szCs w:val="22"/>
          <w:lang w:val="sr-Latn-CS"/>
        </w:rPr>
        <w:t>: 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Обвезник</w:t>
      </w:r>
      <w:r w:rsidRPr="009057B4">
        <w:rPr>
          <w:sz w:val="22"/>
          <w:szCs w:val="22"/>
          <w:lang w:val="sr-Latn-CS"/>
        </w:rPr>
        <w:t xml:space="preserve"> </w:t>
      </w:r>
      <w:r w:rsidRPr="009057B4">
        <w:rPr>
          <w:sz w:val="22"/>
          <w:szCs w:val="22"/>
          <w:lang w:val="sr-Cyrl-CS"/>
        </w:rPr>
        <w:t>ПДВ-а</w:t>
      </w:r>
      <w:r w:rsidRPr="009057B4">
        <w:rPr>
          <w:sz w:val="22"/>
          <w:szCs w:val="22"/>
          <w:lang w:val="sr-Latn-CS"/>
        </w:rPr>
        <w:t xml:space="preserve"> :                 </w:t>
      </w:r>
      <w:r w:rsidRPr="009057B4">
        <w:rPr>
          <w:sz w:val="22"/>
          <w:szCs w:val="22"/>
          <w:lang w:val="sr-Cyrl-CS"/>
        </w:rPr>
        <w:t>ДА</w:t>
      </w:r>
      <w:r w:rsidRPr="009057B4">
        <w:rPr>
          <w:sz w:val="22"/>
          <w:szCs w:val="22"/>
          <w:lang w:val="sr-Latn-CS"/>
        </w:rPr>
        <w:t xml:space="preserve">       </w:t>
      </w:r>
      <w:r w:rsidRPr="009057B4">
        <w:rPr>
          <w:sz w:val="22"/>
          <w:szCs w:val="22"/>
          <w:lang w:val="sr-Cyrl-CS"/>
        </w:rPr>
        <w:t>НЕ</w:t>
      </w:r>
      <w:r w:rsidRPr="009057B4">
        <w:rPr>
          <w:sz w:val="22"/>
          <w:szCs w:val="22"/>
          <w:lang w:val="sr-Latn-CS"/>
        </w:rPr>
        <w:t xml:space="preserve">       (</w:t>
      </w:r>
      <w:r w:rsidRPr="009057B4">
        <w:rPr>
          <w:sz w:val="22"/>
          <w:szCs w:val="22"/>
          <w:lang w:val="sr-Cyrl-CS"/>
        </w:rPr>
        <w:t>заокружити</w:t>
      </w:r>
      <w:r w:rsidRPr="009057B4">
        <w:rPr>
          <w:sz w:val="22"/>
          <w:szCs w:val="22"/>
          <w:lang w:val="sr-Latn-CS"/>
        </w:rPr>
        <w:t>)</w:t>
      </w:r>
    </w:p>
    <w:p w:rsidR="008762C2" w:rsidRPr="009057B4" w:rsidRDefault="008762C2">
      <w:pPr>
        <w:spacing w:line="360" w:lineRule="auto"/>
        <w:jc w:val="both"/>
        <w:rPr>
          <w:sz w:val="22"/>
          <w:szCs w:val="22"/>
          <w:lang w:val="sr-Latn-CS"/>
        </w:rPr>
      </w:pPr>
      <w:r w:rsidRPr="009057B4">
        <w:rPr>
          <w:sz w:val="22"/>
          <w:szCs w:val="22"/>
          <w:lang w:val="sr-Cyrl-CS"/>
        </w:rPr>
        <w:t xml:space="preserve">Број текућег рачуна: </w:t>
      </w:r>
      <w:r w:rsidRPr="009057B4">
        <w:rPr>
          <w:sz w:val="22"/>
          <w:szCs w:val="22"/>
          <w:lang w:val="sr-Latn-CS"/>
        </w:rPr>
        <w:t>__________________________________________________________</w:t>
      </w:r>
    </w:p>
    <w:p w:rsidR="008762C2" w:rsidRPr="009057B4" w:rsidRDefault="008762C2">
      <w:pPr>
        <w:spacing w:line="360" w:lineRule="auto"/>
        <w:jc w:val="both"/>
        <w:rPr>
          <w:sz w:val="22"/>
          <w:szCs w:val="22"/>
          <w:lang w:val="sr-Latn-CS"/>
        </w:rPr>
      </w:pPr>
      <w:r w:rsidRPr="009057B4">
        <w:rPr>
          <w:sz w:val="22"/>
          <w:szCs w:val="22"/>
          <w:lang w:val="sr-Cyrl-CS"/>
        </w:rPr>
        <w:t>Лице овлашћено за потписивање уговора</w:t>
      </w:r>
      <w:r w:rsidRPr="009057B4">
        <w:rPr>
          <w:sz w:val="22"/>
          <w:szCs w:val="22"/>
          <w:lang w:val="sr-Latn-CS"/>
        </w:rPr>
        <w:t>: __________________________________________</w:t>
      </w: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7131A2" w:rsidRPr="009057B4" w:rsidRDefault="007131A2" w:rsidP="007131A2">
      <w:pPr>
        <w:ind w:firstLine="360"/>
        <w:rPr>
          <w:lang w:val="sr-Cyrl-CS"/>
        </w:rPr>
      </w:pP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Потпис овлашћеног лица понуђача</w:t>
      </w:r>
    </w:p>
    <w:p w:rsidR="007131A2" w:rsidRPr="009057B4" w:rsidRDefault="007131A2" w:rsidP="007131A2">
      <w:pPr>
        <w:ind w:firstLine="360"/>
        <w:rPr>
          <w:lang w:val="sr-Cyrl-CS"/>
        </w:rPr>
      </w:pPr>
    </w:p>
    <w:p w:rsidR="007131A2" w:rsidRPr="009057B4" w:rsidRDefault="007131A2" w:rsidP="007131A2">
      <w:pPr>
        <w:rPr>
          <w:sz w:val="22"/>
          <w:szCs w:val="22"/>
        </w:rPr>
      </w:pP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_____________________</w:t>
      </w:r>
      <w:r w:rsidRPr="009057B4">
        <w:rPr>
          <w:sz w:val="22"/>
          <w:szCs w:val="22"/>
          <w:lang w:val="hr-HR"/>
        </w:rPr>
        <w:t xml:space="preserve">        </w:t>
      </w:r>
    </w:p>
    <w:p w:rsidR="007131A2" w:rsidRPr="009057B4" w:rsidRDefault="007131A2" w:rsidP="007131A2">
      <w:pPr>
        <w:rPr>
          <w:sz w:val="22"/>
          <w:szCs w:val="22"/>
        </w:rPr>
      </w:pPr>
    </w:p>
    <w:p w:rsidR="007131A2" w:rsidRPr="009057B4" w:rsidRDefault="007131A2" w:rsidP="007131A2">
      <w:pPr>
        <w:ind w:left="720" w:firstLine="720"/>
        <w:jc w:val="both"/>
        <w:rPr>
          <w:sz w:val="22"/>
          <w:szCs w:val="22"/>
        </w:rPr>
      </w:pPr>
    </w:p>
    <w:p w:rsidR="008762C2" w:rsidRPr="009057B4" w:rsidRDefault="008762C2">
      <w:pPr>
        <w:jc w:val="both"/>
        <w:rPr>
          <w:sz w:val="22"/>
          <w:szCs w:val="22"/>
          <w:lang w:val="sr-Latn-CS"/>
        </w:rPr>
      </w:pPr>
      <w:r w:rsidRPr="009057B4">
        <w:rPr>
          <w:sz w:val="22"/>
          <w:szCs w:val="22"/>
          <w:lang w:val="sr-Latn-CS"/>
        </w:rPr>
        <w:t xml:space="preserve">                                                                                                              </w:t>
      </w: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Cyrl-CS"/>
        </w:rPr>
      </w:pPr>
    </w:p>
    <w:p w:rsidR="008762C2" w:rsidRPr="009057B4" w:rsidRDefault="008762C2">
      <w:pPr>
        <w:jc w:val="both"/>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lang w:val="sr-Latn-CS"/>
        </w:rPr>
      </w:pPr>
    </w:p>
    <w:p w:rsidR="008762C2" w:rsidRPr="009057B4" w:rsidRDefault="008762C2">
      <w:pPr>
        <w:jc w:val="right"/>
        <w:rPr>
          <w:sz w:val="22"/>
          <w:szCs w:val="22"/>
        </w:rPr>
      </w:pPr>
    </w:p>
    <w:p w:rsidR="00DE5B37" w:rsidRPr="009057B4" w:rsidRDefault="00DE5B37">
      <w:pPr>
        <w:jc w:val="right"/>
        <w:rPr>
          <w:sz w:val="22"/>
          <w:szCs w:val="22"/>
        </w:rPr>
      </w:pPr>
    </w:p>
    <w:p w:rsidR="00F27D43" w:rsidRPr="009057B4" w:rsidRDefault="00F27D43">
      <w:pPr>
        <w:jc w:val="right"/>
        <w:rPr>
          <w:sz w:val="22"/>
          <w:szCs w:val="22"/>
        </w:rPr>
      </w:pPr>
    </w:p>
    <w:p w:rsidR="00F27D43" w:rsidRPr="009057B4" w:rsidRDefault="00F27D43">
      <w:pPr>
        <w:jc w:val="right"/>
        <w:rPr>
          <w:sz w:val="22"/>
          <w:szCs w:val="22"/>
        </w:rPr>
      </w:pPr>
    </w:p>
    <w:p w:rsidR="008762C2" w:rsidRPr="009057B4" w:rsidRDefault="008762C2">
      <w:pPr>
        <w:jc w:val="both"/>
        <w:rPr>
          <w:sz w:val="22"/>
          <w:szCs w:val="22"/>
          <w:lang w:val="sr-Cyrl-CS"/>
        </w:rPr>
      </w:pPr>
      <w:r w:rsidRPr="009057B4">
        <w:rPr>
          <w:sz w:val="22"/>
          <w:szCs w:val="22"/>
          <w:lang w:val="sr-Cyrl-CS"/>
        </w:rPr>
        <w:t xml:space="preserve">                                                                                                  </w:t>
      </w:r>
    </w:p>
    <w:p w:rsidR="007131A2" w:rsidRPr="009057B4" w:rsidRDefault="007131A2">
      <w:pPr>
        <w:jc w:val="right"/>
        <w:rPr>
          <w:sz w:val="22"/>
          <w:szCs w:val="22"/>
          <w:u w:val="single"/>
          <w:lang w:val="sr-Cyrl-CS"/>
        </w:rPr>
      </w:pPr>
    </w:p>
    <w:p w:rsidR="008762C2" w:rsidRPr="009057B4" w:rsidRDefault="008762C2">
      <w:pPr>
        <w:jc w:val="right"/>
        <w:rPr>
          <w:sz w:val="22"/>
          <w:szCs w:val="22"/>
          <w:u w:val="single"/>
          <w:lang w:val="sr-Latn-CS"/>
        </w:rPr>
      </w:pPr>
      <w:r w:rsidRPr="009057B4">
        <w:rPr>
          <w:sz w:val="22"/>
          <w:szCs w:val="22"/>
          <w:u w:val="single"/>
          <w:lang w:val="sr-Cyrl-CS"/>
        </w:rPr>
        <w:lastRenderedPageBreak/>
        <w:t xml:space="preserve">ПРИЛОГ </w:t>
      </w:r>
      <w:r w:rsidRPr="009057B4">
        <w:rPr>
          <w:sz w:val="22"/>
          <w:szCs w:val="22"/>
          <w:u w:val="single"/>
          <w:lang w:val="sr-Latn-CS"/>
        </w:rPr>
        <w:t xml:space="preserve"> </w:t>
      </w:r>
      <w:r w:rsidR="004C63A6" w:rsidRPr="009057B4">
        <w:rPr>
          <w:sz w:val="22"/>
          <w:szCs w:val="22"/>
          <w:u w:val="single"/>
          <w:lang w:val="sr-Cyrl-CS"/>
        </w:rPr>
        <w:t>7.Б</w:t>
      </w:r>
      <w:r w:rsidRPr="009057B4">
        <w:rPr>
          <w:sz w:val="22"/>
          <w:szCs w:val="22"/>
          <w:u w:val="single"/>
          <w:lang w:val="sr-Latn-CS"/>
        </w:rPr>
        <w:t>.</w:t>
      </w:r>
    </w:p>
    <w:p w:rsidR="00387AF5" w:rsidRPr="009057B4" w:rsidRDefault="00387AF5">
      <w:pPr>
        <w:jc w:val="right"/>
        <w:rPr>
          <w:sz w:val="22"/>
          <w:szCs w:val="22"/>
          <w:u w:val="single"/>
          <w:lang w:val="sr-Latn-CS"/>
        </w:rPr>
      </w:pPr>
    </w:p>
    <w:p w:rsidR="008762C2" w:rsidRPr="009057B4" w:rsidRDefault="008762C2">
      <w:pPr>
        <w:jc w:val="right"/>
        <w:rPr>
          <w:sz w:val="22"/>
          <w:szCs w:val="22"/>
          <w:lang w:val="sr-Latn-CS"/>
        </w:rPr>
      </w:pPr>
    </w:p>
    <w:p w:rsidR="008762C2" w:rsidRPr="009057B4" w:rsidRDefault="008762C2">
      <w:pPr>
        <w:jc w:val="both"/>
        <w:rPr>
          <w:sz w:val="22"/>
          <w:szCs w:val="22"/>
          <w:lang w:val="sr-Latn-CS"/>
        </w:rPr>
      </w:pPr>
    </w:p>
    <w:p w:rsidR="008762C2" w:rsidRPr="009057B4" w:rsidRDefault="008762C2">
      <w:pPr>
        <w:jc w:val="center"/>
        <w:rPr>
          <w:b/>
          <w:i/>
          <w:sz w:val="22"/>
          <w:szCs w:val="22"/>
          <w:lang w:val="sr-Cyrl-CS"/>
        </w:rPr>
      </w:pPr>
      <w:r w:rsidRPr="009057B4">
        <w:rPr>
          <w:b/>
          <w:i/>
          <w:sz w:val="22"/>
          <w:szCs w:val="22"/>
          <w:lang w:val="sr-Cyrl-CS"/>
        </w:rPr>
        <w:t>ПОДАЦИ О ПОНУЂАЧУ КОЈИ ЈЕ УЧЕСНИК У ЗАЈЕДНИЧКОЈ ПОНУДИ</w:t>
      </w:r>
    </w:p>
    <w:p w:rsidR="008762C2" w:rsidRPr="009057B4" w:rsidRDefault="008762C2">
      <w:pPr>
        <w:jc w:val="both"/>
        <w:rPr>
          <w:sz w:val="22"/>
          <w:szCs w:val="22"/>
          <w:lang w:val="sr-Latn-CS"/>
        </w:rPr>
      </w:pPr>
    </w:p>
    <w:p w:rsidR="008762C2" w:rsidRPr="009057B4" w:rsidRDefault="008762C2">
      <w:pPr>
        <w:spacing w:line="360" w:lineRule="auto"/>
        <w:jc w:val="both"/>
        <w:rPr>
          <w:sz w:val="22"/>
          <w:szCs w:val="22"/>
          <w:lang w:val="sr-Latn-CS"/>
        </w:rPr>
      </w:pPr>
      <w:r w:rsidRPr="009057B4">
        <w:rPr>
          <w:sz w:val="22"/>
          <w:szCs w:val="22"/>
          <w:lang w:val="sr-Cyrl-CS"/>
        </w:rPr>
        <w:t>Назив понуђача</w:t>
      </w:r>
      <w:r w:rsidRPr="009057B4">
        <w:rPr>
          <w:sz w:val="22"/>
          <w:szCs w:val="22"/>
          <w:lang w:val="sr-Latn-CS"/>
        </w:rPr>
        <w:t xml:space="preserve">: </w:t>
      </w:r>
    </w:p>
    <w:p w:rsidR="008762C2" w:rsidRPr="009057B4" w:rsidRDefault="008762C2">
      <w:pPr>
        <w:spacing w:line="360" w:lineRule="auto"/>
        <w:jc w:val="both"/>
        <w:rPr>
          <w:sz w:val="22"/>
          <w:szCs w:val="22"/>
        </w:rPr>
      </w:pPr>
      <w:r w:rsidRPr="009057B4">
        <w:rPr>
          <w:sz w:val="22"/>
          <w:szCs w:val="22"/>
          <w:lang w:val="sr-Latn-CS"/>
        </w:rPr>
        <w:t>___________________________________________________________________________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Latn-CS"/>
        </w:rPr>
        <w:t>___________________________________________________________________________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Адреса понуђача</w:t>
      </w:r>
      <w:r w:rsidRPr="009057B4">
        <w:rPr>
          <w:sz w:val="22"/>
          <w:szCs w:val="22"/>
          <w:lang w:val="sr-Latn-CS"/>
        </w:rPr>
        <w:t>: 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Лице за контакт:</w:t>
      </w:r>
      <w:r w:rsidRPr="009057B4">
        <w:rPr>
          <w:sz w:val="22"/>
          <w:szCs w:val="22"/>
          <w:lang w:val="sr-Latn-CS"/>
        </w:rPr>
        <w:t xml:space="preserve"> 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Електронска адреса</w:t>
      </w:r>
      <w:r w:rsidRPr="009057B4">
        <w:rPr>
          <w:sz w:val="22"/>
          <w:szCs w:val="22"/>
          <w:lang w:val="sr-Latn-CS"/>
        </w:rPr>
        <w:t xml:space="preserve"> </w:t>
      </w:r>
      <w:r w:rsidRPr="009057B4">
        <w:rPr>
          <w:sz w:val="22"/>
          <w:szCs w:val="22"/>
          <w:lang w:val="sr-Cyrl-CS"/>
        </w:rPr>
        <w:t>лица</w:t>
      </w:r>
      <w:r w:rsidRPr="009057B4">
        <w:rPr>
          <w:sz w:val="22"/>
          <w:szCs w:val="22"/>
          <w:lang w:val="sr-Latn-CS"/>
        </w:rPr>
        <w:t xml:space="preserve"> </w:t>
      </w:r>
      <w:r w:rsidRPr="009057B4">
        <w:rPr>
          <w:sz w:val="22"/>
          <w:szCs w:val="22"/>
          <w:lang w:val="sr-Cyrl-CS"/>
        </w:rPr>
        <w:t>за контакт</w:t>
      </w:r>
      <w:r w:rsidRPr="009057B4">
        <w:rPr>
          <w:sz w:val="22"/>
          <w:szCs w:val="22"/>
          <w:lang w:val="sr-Latn-CS"/>
        </w:rPr>
        <w:t xml:space="preserve">: </w:t>
      </w:r>
      <w:r w:rsidRPr="009057B4">
        <w:rPr>
          <w:sz w:val="22"/>
          <w:szCs w:val="22"/>
          <w:lang w:val="sr-Cyrl-CS"/>
        </w:rPr>
        <w:t xml:space="preserve"> </w:t>
      </w:r>
      <w:r w:rsidRPr="009057B4">
        <w:rPr>
          <w:sz w:val="22"/>
          <w:szCs w:val="22"/>
          <w:lang w:val="sr-Latn-CS"/>
        </w:rPr>
        <w:t>___________________________________________</w:t>
      </w:r>
      <w:r w:rsidR="00A24D0E" w:rsidRPr="009057B4">
        <w:rPr>
          <w:sz w:val="22"/>
          <w:szCs w:val="22"/>
        </w:rPr>
        <w:t>_______</w:t>
      </w:r>
    </w:p>
    <w:p w:rsidR="008762C2" w:rsidRPr="009057B4" w:rsidRDefault="008762C2">
      <w:pPr>
        <w:spacing w:line="360" w:lineRule="auto"/>
        <w:jc w:val="both"/>
        <w:rPr>
          <w:sz w:val="22"/>
          <w:szCs w:val="22"/>
        </w:rPr>
      </w:pPr>
      <w:r w:rsidRPr="009057B4">
        <w:rPr>
          <w:sz w:val="22"/>
          <w:szCs w:val="22"/>
          <w:lang w:val="sr-Cyrl-CS"/>
        </w:rPr>
        <w:t>Телефон</w:t>
      </w:r>
      <w:r w:rsidRPr="009057B4">
        <w:rPr>
          <w:sz w:val="22"/>
          <w:szCs w:val="22"/>
          <w:lang w:val="sr-Latn-CS"/>
        </w:rPr>
        <w:t>: ___________________________________________________________________</w:t>
      </w:r>
      <w:r w:rsidR="00A24D0E" w:rsidRPr="009057B4">
        <w:rPr>
          <w:sz w:val="22"/>
          <w:szCs w:val="22"/>
        </w:rPr>
        <w:t>______</w:t>
      </w:r>
    </w:p>
    <w:p w:rsidR="008762C2" w:rsidRPr="009057B4" w:rsidRDefault="008762C2">
      <w:pPr>
        <w:spacing w:line="360" w:lineRule="auto"/>
        <w:jc w:val="both"/>
        <w:rPr>
          <w:sz w:val="22"/>
          <w:szCs w:val="22"/>
        </w:rPr>
      </w:pPr>
      <w:r w:rsidRPr="009057B4">
        <w:rPr>
          <w:sz w:val="22"/>
          <w:szCs w:val="22"/>
          <w:lang w:val="sr-Cyrl-CS"/>
        </w:rPr>
        <w:t>Телефакс</w:t>
      </w:r>
      <w:r w:rsidRPr="009057B4">
        <w:rPr>
          <w:sz w:val="22"/>
          <w:szCs w:val="22"/>
          <w:lang w:val="sr-Latn-CS"/>
        </w:rPr>
        <w:t>: ___________________________________________________________________</w:t>
      </w:r>
      <w:r w:rsidR="00A24D0E" w:rsidRPr="009057B4">
        <w:rPr>
          <w:sz w:val="22"/>
          <w:szCs w:val="22"/>
        </w:rPr>
        <w:t>_____</w:t>
      </w:r>
    </w:p>
    <w:p w:rsidR="008762C2" w:rsidRPr="009057B4" w:rsidRDefault="008762C2">
      <w:pPr>
        <w:spacing w:line="360" w:lineRule="auto"/>
        <w:jc w:val="both"/>
        <w:rPr>
          <w:sz w:val="22"/>
          <w:szCs w:val="22"/>
        </w:rPr>
      </w:pPr>
      <w:r w:rsidRPr="009057B4">
        <w:rPr>
          <w:sz w:val="22"/>
          <w:szCs w:val="22"/>
          <w:lang w:val="sr-Cyrl-CS"/>
        </w:rPr>
        <w:t>Порески</w:t>
      </w:r>
      <w:r w:rsidRPr="009057B4">
        <w:rPr>
          <w:sz w:val="22"/>
          <w:szCs w:val="22"/>
          <w:lang w:val="sr-Latn-CS"/>
        </w:rPr>
        <w:t xml:space="preserve"> </w:t>
      </w:r>
      <w:r w:rsidRPr="009057B4">
        <w:rPr>
          <w:sz w:val="22"/>
          <w:szCs w:val="22"/>
          <w:lang w:val="sr-Cyrl-CS"/>
        </w:rPr>
        <w:t>број</w:t>
      </w:r>
      <w:r w:rsidRPr="009057B4">
        <w:rPr>
          <w:sz w:val="22"/>
          <w:szCs w:val="22"/>
          <w:lang w:val="sr-Latn-CS"/>
        </w:rPr>
        <w:t xml:space="preserve"> </w:t>
      </w:r>
      <w:r w:rsidRPr="009057B4">
        <w:rPr>
          <w:sz w:val="22"/>
          <w:szCs w:val="22"/>
          <w:lang w:val="sr-Cyrl-CS"/>
        </w:rPr>
        <w:t>понуђача</w:t>
      </w:r>
      <w:r w:rsidRPr="009057B4">
        <w:rPr>
          <w:sz w:val="22"/>
          <w:szCs w:val="22"/>
          <w:lang w:val="sr-Latn-CS"/>
        </w:rPr>
        <w:t xml:space="preserve"> (</w:t>
      </w:r>
      <w:r w:rsidRPr="009057B4">
        <w:rPr>
          <w:sz w:val="22"/>
          <w:szCs w:val="22"/>
          <w:lang w:val="sr-Cyrl-CS"/>
        </w:rPr>
        <w:t>ПИБ</w:t>
      </w:r>
      <w:r w:rsidRPr="009057B4">
        <w:rPr>
          <w:sz w:val="22"/>
          <w:szCs w:val="22"/>
          <w:lang w:val="sr-Latn-CS"/>
        </w:rPr>
        <w:t>): _________________________________________________</w:t>
      </w:r>
      <w:r w:rsidR="00A24D0E" w:rsidRPr="009057B4">
        <w:rPr>
          <w:sz w:val="22"/>
          <w:szCs w:val="22"/>
        </w:rPr>
        <w:t>______</w:t>
      </w:r>
    </w:p>
    <w:p w:rsidR="008762C2" w:rsidRPr="009057B4" w:rsidRDefault="008762C2">
      <w:pPr>
        <w:spacing w:line="360" w:lineRule="auto"/>
        <w:jc w:val="both"/>
        <w:rPr>
          <w:sz w:val="22"/>
          <w:szCs w:val="22"/>
          <w:lang w:val="sr-Latn-CS"/>
        </w:rPr>
      </w:pPr>
      <w:r w:rsidRPr="009057B4">
        <w:rPr>
          <w:sz w:val="22"/>
          <w:szCs w:val="22"/>
          <w:lang w:val="sr-Cyrl-CS"/>
        </w:rPr>
        <w:t>Матични број понуђача</w:t>
      </w:r>
      <w:r w:rsidRPr="009057B4">
        <w:rPr>
          <w:sz w:val="22"/>
          <w:szCs w:val="22"/>
          <w:lang w:val="sr-Latn-CS"/>
        </w:rPr>
        <w:t>: ____________________________________________________</w:t>
      </w:r>
      <w:r w:rsidR="00A24D0E" w:rsidRPr="009057B4">
        <w:rPr>
          <w:sz w:val="22"/>
          <w:szCs w:val="22"/>
        </w:rPr>
        <w:t>______</w:t>
      </w:r>
      <w:r w:rsidRPr="009057B4">
        <w:rPr>
          <w:sz w:val="22"/>
          <w:szCs w:val="22"/>
          <w:lang w:val="sr-Latn-CS"/>
        </w:rPr>
        <w:t>__</w:t>
      </w:r>
    </w:p>
    <w:p w:rsidR="008762C2" w:rsidRPr="009057B4" w:rsidRDefault="008762C2">
      <w:pPr>
        <w:spacing w:line="360" w:lineRule="auto"/>
        <w:jc w:val="both"/>
        <w:rPr>
          <w:sz w:val="22"/>
          <w:szCs w:val="22"/>
          <w:lang w:val="sr-Latn-CS"/>
        </w:rPr>
      </w:pPr>
      <w:r w:rsidRPr="009057B4">
        <w:rPr>
          <w:sz w:val="22"/>
          <w:szCs w:val="22"/>
          <w:lang w:val="sr-Cyrl-CS"/>
        </w:rPr>
        <w:t>Обвезник</w:t>
      </w:r>
      <w:r w:rsidRPr="009057B4">
        <w:rPr>
          <w:sz w:val="22"/>
          <w:szCs w:val="22"/>
          <w:lang w:val="sr-Latn-CS"/>
        </w:rPr>
        <w:t xml:space="preserve"> </w:t>
      </w:r>
      <w:r w:rsidRPr="009057B4">
        <w:rPr>
          <w:sz w:val="22"/>
          <w:szCs w:val="22"/>
          <w:lang w:val="sr-Cyrl-CS"/>
        </w:rPr>
        <w:t>ПДВ-а</w:t>
      </w:r>
      <w:r w:rsidRPr="009057B4">
        <w:rPr>
          <w:sz w:val="22"/>
          <w:szCs w:val="22"/>
          <w:lang w:val="sr-Latn-CS"/>
        </w:rPr>
        <w:t xml:space="preserve"> :                 </w:t>
      </w:r>
      <w:r w:rsidRPr="009057B4">
        <w:rPr>
          <w:sz w:val="22"/>
          <w:szCs w:val="22"/>
          <w:lang w:val="sr-Cyrl-CS"/>
        </w:rPr>
        <w:t>ДА</w:t>
      </w:r>
      <w:r w:rsidRPr="009057B4">
        <w:rPr>
          <w:sz w:val="22"/>
          <w:szCs w:val="22"/>
          <w:lang w:val="sr-Latn-CS"/>
        </w:rPr>
        <w:t xml:space="preserve">       </w:t>
      </w:r>
      <w:r w:rsidRPr="009057B4">
        <w:rPr>
          <w:sz w:val="22"/>
          <w:szCs w:val="22"/>
          <w:lang w:val="sr-Cyrl-CS"/>
        </w:rPr>
        <w:t>НЕ</w:t>
      </w:r>
      <w:r w:rsidRPr="009057B4">
        <w:rPr>
          <w:sz w:val="22"/>
          <w:szCs w:val="22"/>
          <w:lang w:val="sr-Latn-CS"/>
        </w:rPr>
        <w:t xml:space="preserve">       (</w:t>
      </w:r>
      <w:r w:rsidRPr="009057B4">
        <w:rPr>
          <w:sz w:val="22"/>
          <w:szCs w:val="22"/>
          <w:lang w:val="sr-Cyrl-CS"/>
        </w:rPr>
        <w:t>заокружити</w:t>
      </w:r>
      <w:r w:rsidRPr="009057B4">
        <w:rPr>
          <w:sz w:val="22"/>
          <w:szCs w:val="22"/>
          <w:lang w:val="sr-Latn-CS"/>
        </w:rPr>
        <w:t>)</w:t>
      </w:r>
    </w:p>
    <w:p w:rsidR="008762C2" w:rsidRPr="009057B4" w:rsidRDefault="008762C2">
      <w:pPr>
        <w:spacing w:line="360" w:lineRule="auto"/>
        <w:jc w:val="both"/>
        <w:rPr>
          <w:sz w:val="22"/>
          <w:szCs w:val="22"/>
          <w:lang w:val="sr-Cyrl-CS"/>
        </w:rPr>
      </w:pPr>
      <w:r w:rsidRPr="009057B4">
        <w:rPr>
          <w:sz w:val="22"/>
          <w:szCs w:val="22"/>
          <w:lang w:val="sr-Cyrl-CS"/>
        </w:rPr>
        <w:t xml:space="preserve">Број текућег рачуна: </w:t>
      </w:r>
      <w:r w:rsidRPr="009057B4">
        <w:rPr>
          <w:sz w:val="22"/>
          <w:szCs w:val="22"/>
          <w:lang w:val="sr-Latn-CS"/>
        </w:rPr>
        <w:t>__________________________________________________________</w:t>
      </w:r>
      <w:r w:rsidRPr="009057B4">
        <w:rPr>
          <w:sz w:val="22"/>
          <w:szCs w:val="22"/>
          <w:lang w:val="sr-Cyrl-CS"/>
        </w:rPr>
        <w:t>________</w:t>
      </w:r>
    </w:p>
    <w:p w:rsidR="008762C2" w:rsidRPr="009057B4" w:rsidRDefault="008762C2">
      <w:pPr>
        <w:spacing w:line="360" w:lineRule="auto"/>
        <w:jc w:val="both"/>
        <w:rPr>
          <w:sz w:val="22"/>
          <w:szCs w:val="22"/>
          <w:lang w:val="sr-Latn-CS"/>
        </w:rPr>
      </w:pPr>
      <w:r w:rsidRPr="009057B4">
        <w:rPr>
          <w:sz w:val="22"/>
          <w:szCs w:val="22"/>
          <w:lang w:val="sr-Cyrl-CS"/>
        </w:rPr>
        <w:t>Лице овлашћено за подношење понуде и потписивање уговора</w:t>
      </w:r>
      <w:r w:rsidRPr="009057B4">
        <w:rPr>
          <w:sz w:val="22"/>
          <w:szCs w:val="22"/>
          <w:lang w:val="sr-Latn-CS"/>
        </w:rPr>
        <w:t>:</w:t>
      </w:r>
      <w:r w:rsidRPr="009057B4">
        <w:rPr>
          <w:sz w:val="22"/>
          <w:szCs w:val="22"/>
          <w:lang w:val="sr-Cyrl-CS"/>
        </w:rPr>
        <w:t>______________________________</w:t>
      </w:r>
      <w:r w:rsidRPr="009057B4">
        <w:rPr>
          <w:sz w:val="22"/>
          <w:szCs w:val="22"/>
          <w:lang w:val="sr-Latn-CS"/>
        </w:rPr>
        <w:t xml:space="preserve"> </w:t>
      </w:r>
    </w:p>
    <w:p w:rsidR="008762C2" w:rsidRPr="009057B4" w:rsidRDefault="008762C2">
      <w:pPr>
        <w:jc w:val="both"/>
        <w:rPr>
          <w:sz w:val="22"/>
          <w:szCs w:val="22"/>
          <w:lang w:val="sr-Cyrl-CS"/>
        </w:rPr>
      </w:pPr>
      <w:r w:rsidRPr="009057B4">
        <w:rPr>
          <w:sz w:val="22"/>
          <w:szCs w:val="22"/>
          <w:lang w:val="sr-Cyrl-CS"/>
        </w:rPr>
        <w:t>Део уговора који извршава: _________________________________________</w:t>
      </w:r>
      <w:r w:rsidR="00A24D0E" w:rsidRPr="009057B4">
        <w:rPr>
          <w:sz w:val="22"/>
          <w:szCs w:val="22"/>
          <w:lang w:val="sr-Cyrl-CS"/>
        </w:rPr>
        <w:t>____</w:t>
      </w:r>
      <w:r w:rsidRPr="009057B4">
        <w:rPr>
          <w:sz w:val="22"/>
          <w:szCs w:val="22"/>
          <w:lang w:val="sr-Cyrl-CS"/>
        </w:rPr>
        <w:t>_____________</w:t>
      </w:r>
    </w:p>
    <w:p w:rsidR="00A24D0E" w:rsidRPr="009057B4" w:rsidRDefault="00A24D0E">
      <w:pPr>
        <w:jc w:val="both"/>
        <w:rPr>
          <w:sz w:val="22"/>
          <w:szCs w:val="22"/>
          <w:lang w:val="sr-Cyrl-CS"/>
        </w:rPr>
      </w:pPr>
    </w:p>
    <w:p w:rsidR="00A24D0E" w:rsidRPr="009057B4" w:rsidRDefault="00A24D0E">
      <w:pPr>
        <w:jc w:val="both"/>
        <w:rPr>
          <w:sz w:val="22"/>
          <w:szCs w:val="22"/>
          <w:lang w:val="sr-Cyrl-CS"/>
        </w:rPr>
      </w:pPr>
      <w:r w:rsidRPr="009057B4">
        <w:rPr>
          <w:sz w:val="22"/>
          <w:szCs w:val="22"/>
          <w:lang w:val="sr-Cyrl-CS"/>
        </w:rPr>
        <w:t>_________________________________________________________________________________</w:t>
      </w:r>
    </w:p>
    <w:p w:rsidR="008762C2" w:rsidRPr="009057B4" w:rsidRDefault="008762C2">
      <w:pPr>
        <w:jc w:val="both"/>
        <w:rPr>
          <w:sz w:val="22"/>
          <w:szCs w:val="22"/>
          <w:lang w:val="sr-Cyrl-CS"/>
        </w:rPr>
      </w:pPr>
    </w:p>
    <w:p w:rsidR="00A24D0E" w:rsidRPr="009057B4" w:rsidRDefault="00A24D0E">
      <w:pPr>
        <w:jc w:val="both"/>
        <w:rPr>
          <w:sz w:val="22"/>
          <w:szCs w:val="22"/>
          <w:lang w:val="sr-Cyrl-CS"/>
        </w:rPr>
      </w:pPr>
    </w:p>
    <w:p w:rsidR="008762C2" w:rsidRPr="009057B4" w:rsidRDefault="008762C2">
      <w:pPr>
        <w:jc w:val="both"/>
        <w:rPr>
          <w:i/>
          <w:sz w:val="22"/>
          <w:szCs w:val="22"/>
          <w:lang w:val="sr-Cyrl-CS"/>
        </w:rPr>
      </w:pPr>
      <w:r w:rsidRPr="009057B4">
        <w:rPr>
          <w:b/>
          <w:i/>
          <w:sz w:val="22"/>
          <w:szCs w:val="22"/>
          <w:lang w:val="sr-Cyrl-CS"/>
        </w:rPr>
        <w:t>Напомена</w:t>
      </w:r>
      <w:r w:rsidRPr="009057B4">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Pr="009057B4" w:rsidRDefault="008762C2">
      <w:pPr>
        <w:jc w:val="both"/>
        <w:rPr>
          <w:i/>
          <w:sz w:val="22"/>
          <w:szCs w:val="22"/>
          <w:lang w:val="sr-Cyrl-CS"/>
        </w:rPr>
      </w:pPr>
      <w:r w:rsidRPr="009057B4">
        <w:rPr>
          <w:i/>
          <w:sz w:val="22"/>
          <w:szCs w:val="22"/>
          <w:lang w:val="sr-Cyrl-CS"/>
        </w:rPr>
        <w:t xml:space="preserve">                   </w:t>
      </w:r>
    </w:p>
    <w:p w:rsidR="008762C2" w:rsidRPr="009057B4" w:rsidRDefault="008762C2">
      <w:pPr>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Cyrl-CS"/>
        </w:rPr>
      </w:pPr>
    </w:p>
    <w:p w:rsidR="008762C2" w:rsidRPr="009057B4" w:rsidRDefault="008762C2">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ind w:firstLine="360"/>
        <w:rPr>
          <w:lang w:val="sr-Cyrl-CS"/>
        </w:rPr>
      </w:pP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Потпис овлашћеног лица понуђача</w:t>
      </w:r>
    </w:p>
    <w:p w:rsidR="007131A2" w:rsidRPr="009057B4" w:rsidRDefault="007131A2" w:rsidP="007131A2">
      <w:pPr>
        <w:ind w:firstLine="360"/>
        <w:rPr>
          <w:lang w:val="sr-Cyrl-CS"/>
        </w:rPr>
      </w:pPr>
    </w:p>
    <w:p w:rsidR="008762C2" w:rsidRPr="009057B4" w:rsidRDefault="007131A2" w:rsidP="007131A2">
      <w:pPr>
        <w:jc w:val="both"/>
        <w:rPr>
          <w:sz w:val="22"/>
          <w:szCs w:val="22"/>
          <w:lang w:val="sr-Latn-CS"/>
        </w:rPr>
      </w:pP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_____________________</w:t>
      </w:r>
      <w:r w:rsidRPr="009057B4">
        <w:rPr>
          <w:sz w:val="22"/>
          <w:szCs w:val="22"/>
          <w:lang w:val="hr-HR"/>
        </w:rPr>
        <w:t xml:space="preserve">        </w:t>
      </w:r>
    </w:p>
    <w:p w:rsidR="008762C2" w:rsidRPr="009057B4" w:rsidRDefault="008762C2">
      <w:pPr>
        <w:jc w:val="both"/>
        <w:rPr>
          <w:sz w:val="22"/>
          <w:szCs w:val="22"/>
          <w:lang w:val="sr-Cyrl-CS"/>
        </w:rPr>
      </w:pPr>
      <w:r w:rsidRPr="009057B4">
        <w:rPr>
          <w:sz w:val="22"/>
          <w:szCs w:val="22"/>
          <w:lang w:val="sr-Cyrl-CS"/>
        </w:rPr>
        <w:t xml:space="preserve">                                                                                                           </w:t>
      </w:r>
    </w:p>
    <w:p w:rsidR="008762C2" w:rsidRPr="009057B4" w:rsidRDefault="008762C2">
      <w:pPr>
        <w:jc w:val="both"/>
        <w:rPr>
          <w:sz w:val="22"/>
          <w:szCs w:val="22"/>
          <w:lang w:val="sr-Latn-CS"/>
        </w:rPr>
      </w:pPr>
    </w:p>
    <w:p w:rsidR="008762C2" w:rsidRPr="009057B4" w:rsidRDefault="008762C2">
      <w:pPr>
        <w:jc w:val="both"/>
        <w:rPr>
          <w:sz w:val="22"/>
          <w:szCs w:val="22"/>
          <w:lang w:val="sr-Cyrl-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81613" w:rsidRPr="009057B4" w:rsidRDefault="00881613">
      <w:pPr>
        <w:jc w:val="both"/>
        <w:rPr>
          <w:sz w:val="22"/>
          <w:szCs w:val="22"/>
        </w:rPr>
      </w:pPr>
    </w:p>
    <w:p w:rsidR="000E7570" w:rsidRPr="009057B4" w:rsidRDefault="000E7570">
      <w:pPr>
        <w:jc w:val="both"/>
        <w:rPr>
          <w:sz w:val="22"/>
          <w:szCs w:val="22"/>
        </w:rPr>
      </w:pPr>
    </w:p>
    <w:p w:rsidR="00FA0E67" w:rsidRPr="009057B4" w:rsidRDefault="00FA0E67">
      <w:pPr>
        <w:jc w:val="both"/>
        <w:rPr>
          <w:sz w:val="22"/>
          <w:szCs w:val="22"/>
        </w:rPr>
      </w:pPr>
    </w:p>
    <w:p w:rsidR="000E7570" w:rsidRPr="009057B4" w:rsidRDefault="000E7570">
      <w:pPr>
        <w:jc w:val="both"/>
        <w:rPr>
          <w:sz w:val="22"/>
          <w:szCs w:val="22"/>
          <w:lang w:val="sr-Cyrl-CS"/>
        </w:rPr>
      </w:pPr>
    </w:p>
    <w:p w:rsidR="007131A2" w:rsidRPr="009057B4" w:rsidRDefault="007131A2">
      <w:pPr>
        <w:jc w:val="both"/>
        <w:rPr>
          <w:sz w:val="22"/>
          <w:szCs w:val="22"/>
          <w:lang w:val="sr-Cyrl-CS"/>
        </w:rPr>
      </w:pPr>
    </w:p>
    <w:p w:rsidR="007131A2" w:rsidRPr="009057B4" w:rsidRDefault="007131A2">
      <w:pPr>
        <w:jc w:val="both"/>
        <w:rPr>
          <w:sz w:val="22"/>
          <w:szCs w:val="22"/>
          <w:lang w:val="sr-Cyrl-CS"/>
        </w:rPr>
      </w:pPr>
    </w:p>
    <w:p w:rsidR="007131A2" w:rsidRPr="009057B4" w:rsidRDefault="007131A2">
      <w:pPr>
        <w:jc w:val="both"/>
        <w:rPr>
          <w:sz w:val="22"/>
          <w:szCs w:val="22"/>
          <w:lang w:val="sr-Cyrl-CS"/>
        </w:rPr>
      </w:pPr>
    </w:p>
    <w:p w:rsidR="000E7570" w:rsidRPr="009057B4" w:rsidRDefault="000E7570" w:rsidP="000E7570">
      <w:pPr>
        <w:jc w:val="right"/>
        <w:rPr>
          <w:sz w:val="22"/>
          <w:szCs w:val="22"/>
          <w:lang w:val="sr-Latn-CS"/>
        </w:rPr>
      </w:pPr>
      <w:r w:rsidRPr="009057B4">
        <w:rPr>
          <w:sz w:val="22"/>
          <w:szCs w:val="22"/>
          <w:u w:val="single"/>
          <w:lang w:val="sr-Cyrl-CS"/>
        </w:rPr>
        <w:lastRenderedPageBreak/>
        <w:t xml:space="preserve">ПРИЛОГ </w:t>
      </w:r>
      <w:r w:rsidRPr="009057B4">
        <w:rPr>
          <w:sz w:val="22"/>
          <w:szCs w:val="22"/>
          <w:u w:val="single"/>
          <w:lang w:val="sr-Latn-CS"/>
        </w:rPr>
        <w:t xml:space="preserve"> </w:t>
      </w:r>
      <w:r w:rsidR="004C63A6" w:rsidRPr="009057B4">
        <w:rPr>
          <w:sz w:val="22"/>
          <w:szCs w:val="22"/>
          <w:u w:val="single"/>
          <w:lang w:val="sr-Cyrl-CS"/>
        </w:rPr>
        <w:t>7.В</w:t>
      </w:r>
      <w:r w:rsidRPr="009057B4">
        <w:rPr>
          <w:sz w:val="22"/>
          <w:szCs w:val="22"/>
          <w:u w:val="single"/>
          <w:lang w:val="sr-Latn-CS"/>
        </w:rPr>
        <w:t>.</w:t>
      </w:r>
    </w:p>
    <w:p w:rsidR="000E7570" w:rsidRPr="009057B4" w:rsidRDefault="000E7570" w:rsidP="000E7570">
      <w:pPr>
        <w:jc w:val="both"/>
        <w:rPr>
          <w:sz w:val="22"/>
          <w:szCs w:val="22"/>
          <w:lang w:val="sr-Latn-CS"/>
        </w:rPr>
      </w:pPr>
    </w:p>
    <w:p w:rsidR="000E7570" w:rsidRPr="009057B4" w:rsidRDefault="000E7570" w:rsidP="000E7570">
      <w:pPr>
        <w:jc w:val="center"/>
        <w:outlineLvl w:val="1"/>
        <w:rPr>
          <w:sz w:val="22"/>
          <w:szCs w:val="22"/>
          <w:lang w:val="sr-Latn-CS"/>
        </w:rPr>
      </w:pPr>
      <w:r w:rsidRPr="009057B4">
        <w:rPr>
          <w:b/>
          <w:i/>
          <w:sz w:val="22"/>
          <w:szCs w:val="22"/>
          <w:lang w:val="sr-Cyrl-CS"/>
        </w:rPr>
        <w:t>ПОДАЦИ О ПОДИЗВОЂАЧУ</w:t>
      </w:r>
    </w:p>
    <w:p w:rsidR="000E7570" w:rsidRPr="009057B4" w:rsidRDefault="000E7570" w:rsidP="000E7570">
      <w:pPr>
        <w:jc w:val="center"/>
        <w:rPr>
          <w:sz w:val="22"/>
          <w:szCs w:val="22"/>
          <w:lang w:val="sr-Latn-CS"/>
        </w:rPr>
      </w:pPr>
    </w:p>
    <w:p w:rsidR="000E7570" w:rsidRPr="009057B4" w:rsidRDefault="000E7570" w:rsidP="000E7570">
      <w:pPr>
        <w:jc w:val="both"/>
        <w:rPr>
          <w:sz w:val="22"/>
          <w:szCs w:val="22"/>
          <w:lang w:val="sr-Latn-CS"/>
        </w:rPr>
      </w:pPr>
    </w:p>
    <w:p w:rsidR="000E7570" w:rsidRPr="009057B4" w:rsidRDefault="000E7570" w:rsidP="000E7570">
      <w:pPr>
        <w:spacing w:line="360" w:lineRule="auto"/>
        <w:jc w:val="both"/>
        <w:rPr>
          <w:sz w:val="22"/>
          <w:szCs w:val="22"/>
          <w:lang w:val="sr-Latn-CS"/>
        </w:rPr>
      </w:pPr>
      <w:r w:rsidRPr="009057B4">
        <w:rPr>
          <w:sz w:val="22"/>
          <w:szCs w:val="22"/>
          <w:lang w:val="sr-Cyrl-CS"/>
        </w:rPr>
        <w:t>Назив подизвођача</w:t>
      </w:r>
      <w:r w:rsidRPr="009057B4">
        <w:rPr>
          <w:sz w:val="22"/>
          <w:szCs w:val="22"/>
          <w:lang w:val="sr-Latn-CS"/>
        </w:rPr>
        <w:t xml:space="preserve">: </w:t>
      </w:r>
    </w:p>
    <w:p w:rsidR="000E7570" w:rsidRPr="009057B4" w:rsidRDefault="000E7570" w:rsidP="000E7570">
      <w:pPr>
        <w:spacing w:line="360" w:lineRule="auto"/>
        <w:jc w:val="both"/>
        <w:rPr>
          <w:sz w:val="22"/>
          <w:szCs w:val="22"/>
        </w:rPr>
      </w:pPr>
      <w:r w:rsidRPr="009057B4">
        <w:rPr>
          <w:sz w:val="22"/>
          <w:szCs w:val="22"/>
          <w:lang w:val="sr-Latn-CS"/>
        </w:rPr>
        <w:t>___________________________________________________________________________</w:t>
      </w:r>
      <w:r w:rsidRPr="009057B4">
        <w:rPr>
          <w:sz w:val="22"/>
          <w:szCs w:val="22"/>
        </w:rPr>
        <w:t>___</w:t>
      </w:r>
    </w:p>
    <w:p w:rsidR="000E7570" w:rsidRPr="009057B4" w:rsidRDefault="000E7570" w:rsidP="000E7570">
      <w:pPr>
        <w:spacing w:line="360" w:lineRule="auto"/>
        <w:jc w:val="both"/>
        <w:rPr>
          <w:sz w:val="22"/>
          <w:szCs w:val="22"/>
        </w:rPr>
      </w:pPr>
      <w:r w:rsidRPr="009057B4">
        <w:rPr>
          <w:sz w:val="22"/>
          <w:szCs w:val="22"/>
          <w:lang w:val="sr-Latn-CS"/>
        </w:rPr>
        <w:t>___________________________________________________________________________</w:t>
      </w:r>
      <w:r w:rsidRPr="009057B4">
        <w:rPr>
          <w:sz w:val="22"/>
          <w:szCs w:val="22"/>
        </w:rPr>
        <w:t>___</w:t>
      </w:r>
    </w:p>
    <w:p w:rsidR="000E7570" w:rsidRPr="009057B4" w:rsidRDefault="000E7570" w:rsidP="000E7570">
      <w:pPr>
        <w:spacing w:line="360" w:lineRule="auto"/>
        <w:jc w:val="both"/>
        <w:rPr>
          <w:sz w:val="22"/>
          <w:szCs w:val="22"/>
          <w:lang w:val="sr-Latn-CS"/>
        </w:rPr>
      </w:pPr>
      <w:r w:rsidRPr="009057B4">
        <w:rPr>
          <w:sz w:val="22"/>
          <w:szCs w:val="22"/>
          <w:lang w:val="sr-Cyrl-CS"/>
        </w:rPr>
        <w:t>Адреса подизвођача</w:t>
      </w:r>
      <w:r w:rsidRPr="009057B4">
        <w:rPr>
          <w:sz w:val="22"/>
          <w:szCs w:val="22"/>
          <w:lang w:val="sr-Latn-CS"/>
        </w:rPr>
        <w:t>: ____________________________________________________________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Лице за контакт:</w:t>
      </w:r>
      <w:r w:rsidRPr="009057B4">
        <w:rPr>
          <w:sz w:val="22"/>
          <w:szCs w:val="22"/>
          <w:lang w:val="sr-Latn-CS"/>
        </w:rPr>
        <w:t xml:space="preserve"> ____________________________________________________________</w:t>
      </w:r>
      <w:r w:rsidRPr="009057B4">
        <w:rPr>
          <w:sz w:val="22"/>
          <w:szCs w:val="22"/>
        </w:rPr>
        <w:t>__</w:t>
      </w:r>
      <w:r w:rsidRPr="009057B4">
        <w:rPr>
          <w:sz w:val="22"/>
          <w:szCs w:val="22"/>
          <w:lang w:val="sr-Latn-CS"/>
        </w:rPr>
        <w:t>_</w:t>
      </w:r>
    </w:p>
    <w:p w:rsidR="000E7570" w:rsidRPr="009057B4" w:rsidRDefault="000E7570" w:rsidP="000E7570">
      <w:pPr>
        <w:spacing w:line="360" w:lineRule="auto"/>
        <w:jc w:val="both"/>
        <w:rPr>
          <w:sz w:val="22"/>
          <w:szCs w:val="22"/>
          <w:lang w:val="sr-Latn-CS"/>
        </w:rPr>
      </w:pPr>
      <w:r w:rsidRPr="009057B4">
        <w:rPr>
          <w:sz w:val="22"/>
          <w:szCs w:val="22"/>
          <w:lang w:val="sr-Cyrl-CS"/>
        </w:rPr>
        <w:t>Електронска адреса</w:t>
      </w:r>
      <w:r w:rsidRPr="009057B4">
        <w:rPr>
          <w:sz w:val="22"/>
          <w:szCs w:val="22"/>
          <w:lang w:val="sr-Latn-CS"/>
        </w:rPr>
        <w:t xml:space="preserve"> </w:t>
      </w:r>
      <w:r w:rsidRPr="009057B4">
        <w:rPr>
          <w:sz w:val="22"/>
          <w:szCs w:val="22"/>
          <w:lang w:val="sr-Cyrl-CS"/>
        </w:rPr>
        <w:t>лица</w:t>
      </w:r>
      <w:r w:rsidRPr="009057B4">
        <w:rPr>
          <w:sz w:val="22"/>
          <w:szCs w:val="22"/>
          <w:lang w:val="sr-Latn-CS"/>
        </w:rPr>
        <w:t xml:space="preserve"> </w:t>
      </w:r>
      <w:r w:rsidRPr="009057B4">
        <w:rPr>
          <w:sz w:val="22"/>
          <w:szCs w:val="22"/>
          <w:lang w:val="sr-Cyrl-CS"/>
        </w:rPr>
        <w:t>за контакт</w:t>
      </w:r>
      <w:r w:rsidRPr="009057B4">
        <w:rPr>
          <w:sz w:val="22"/>
          <w:szCs w:val="22"/>
          <w:lang w:val="sr-Latn-CS"/>
        </w:rPr>
        <w:t xml:space="preserve">: </w:t>
      </w:r>
      <w:r w:rsidRPr="009057B4">
        <w:rPr>
          <w:sz w:val="22"/>
          <w:szCs w:val="22"/>
          <w:lang w:val="sr-Cyrl-CS"/>
        </w:rPr>
        <w:t xml:space="preserve"> </w:t>
      </w:r>
      <w:r w:rsidRPr="009057B4">
        <w:rPr>
          <w:sz w:val="22"/>
          <w:szCs w:val="22"/>
          <w:lang w:val="sr-Latn-CS"/>
        </w:rPr>
        <w:t>__________________________________________</w:t>
      </w:r>
      <w:r w:rsidRPr="009057B4">
        <w:rPr>
          <w:sz w:val="22"/>
          <w:szCs w:val="22"/>
        </w:rPr>
        <w:t>___</w:t>
      </w:r>
      <w:r w:rsidRPr="009057B4">
        <w:rPr>
          <w:sz w:val="22"/>
          <w:szCs w:val="22"/>
          <w:lang w:val="sr-Latn-CS"/>
        </w:rPr>
        <w:t>_</w:t>
      </w:r>
    </w:p>
    <w:p w:rsidR="000E7570" w:rsidRPr="009057B4" w:rsidRDefault="000E7570" w:rsidP="000E7570">
      <w:pPr>
        <w:spacing w:line="360" w:lineRule="auto"/>
        <w:jc w:val="both"/>
        <w:rPr>
          <w:sz w:val="22"/>
          <w:szCs w:val="22"/>
        </w:rPr>
      </w:pPr>
      <w:r w:rsidRPr="009057B4">
        <w:rPr>
          <w:sz w:val="22"/>
          <w:szCs w:val="22"/>
          <w:lang w:val="sr-Cyrl-CS"/>
        </w:rPr>
        <w:t>Телефон</w:t>
      </w:r>
      <w:r w:rsidRPr="009057B4">
        <w:rPr>
          <w:sz w:val="22"/>
          <w:szCs w:val="22"/>
          <w:lang w:val="sr-Latn-CS"/>
        </w:rPr>
        <w:t>: ___________________________________________________________________</w:t>
      </w:r>
      <w:r w:rsidRPr="009057B4">
        <w:rPr>
          <w:sz w:val="22"/>
          <w:szCs w:val="22"/>
        </w:rPr>
        <w:t>__</w:t>
      </w:r>
    </w:p>
    <w:p w:rsidR="000E7570" w:rsidRPr="009057B4" w:rsidRDefault="000E7570" w:rsidP="000E7570">
      <w:pPr>
        <w:spacing w:line="360" w:lineRule="auto"/>
        <w:jc w:val="both"/>
        <w:rPr>
          <w:sz w:val="22"/>
          <w:szCs w:val="22"/>
        </w:rPr>
      </w:pPr>
      <w:r w:rsidRPr="009057B4">
        <w:rPr>
          <w:sz w:val="22"/>
          <w:szCs w:val="22"/>
          <w:lang w:val="sr-Cyrl-CS"/>
        </w:rPr>
        <w:t>Телефакс</w:t>
      </w:r>
      <w:r w:rsidRPr="009057B4">
        <w:rPr>
          <w:sz w:val="22"/>
          <w:szCs w:val="22"/>
          <w:lang w:val="sr-Latn-CS"/>
        </w:rPr>
        <w:t>: ___________________________________________________________________</w:t>
      </w:r>
      <w:r w:rsidRPr="009057B4">
        <w:rPr>
          <w:sz w:val="22"/>
          <w:szCs w:val="22"/>
        </w:rPr>
        <w:t>__</w:t>
      </w:r>
    </w:p>
    <w:p w:rsidR="000E7570" w:rsidRPr="009057B4" w:rsidRDefault="000E7570" w:rsidP="000E7570">
      <w:pPr>
        <w:spacing w:line="360" w:lineRule="auto"/>
        <w:jc w:val="both"/>
        <w:rPr>
          <w:sz w:val="22"/>
          <w:szCs w:val="22"/>
          <w:lang w:val="sr-Latn-CS"/>
        </w:rPr>
      </w:pPr>
      <w:r w:rsidRPr="009057B4">
        <w:rPr>
          <w:sz w:val="22"/>
          <w:szCs w:val="22"/>
          <w:lang w:val="sr-Cyrl-CS"/>
        </w:rPr>
        <w:t>Порески</w:t>
      </w:r>
      <w:r w:rsidRPr="009057B4">
        <w:rPr>
          <w:sz w:val="22"/>
          <w:szCs w:val="22"/>
          <w:lang w:val="sr-Latn-CS"/>
        </w:rPr>
        <w:t xml:space="preserve"> </w:t>
      </w:r>
      <w:r w:rsidRPr="009057B4">
        <w:rPr>
          <w:sz w:val="22"/>
          <w:szCs w:val="22"/>
          <w:lang w:val="sr-Cyrl-CS"/>
        </w:rPr>
        <w:t>број</w:t>
      </w:r>
      <w:r w:rsidRPr="009057B4">
        <w:rPr>
          <w:sz w:val="22"/>
          <w:szCs w:val="22"/>
          <w:lang w:val="sr-Latn-CS"/>
        </w:rPr>
        <w:t xml:space="preserve"> </w:t>
      </w:r>
      <w:r w:rsidRPr="009057B4">
        <w:rPr>
          <w:sz w:val="22"/>
          <w:szCs w:val="22"/>
          <w:lang w:val="sr-Cyrl-CS"/>
        </w:rPr>
        <w:t>подизвођача</w:t>
      </w:r>
      <w:r w:rsidRPr="009057B4">
        <w:rPr>
          <w:sz w:val="22"/>
          <w:szCs w:val="22"/>
          <w:lang w:val="sr-Latn-CS"/>
        </w:rPr>
        <w:t xml:space="preserve"> (</w:t>
      </w:r>
      <w:r w:rsidRPr="009057B4">
        <w:rPr>
          <w:sz w:val="22"/>
          <w:szCs w:val="22"/>
          <w:lang w:val="sr-Cyrl-CS"/>
        </w:rPr>
        <w:t>ПИБ</w:t>
      </w:r>
      <w:r w:rsidRPr="009057B4">
        <w:rPr>
          <w:sz w:val="22"/>
          <w:szCs w:val="22"/>
          <w:lang w:val="sr-Latn-CS"/>
        </w:rPr>
        <w:t>): 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Матични број подизвођача</w:t>
      </w:r>
      <w:r w:rsidRPr="009057B4">
        <w:rPr>
          <w:sz w:val="22"/>
          <w:szCs w:val="22"/>
          <w:lang w:val="sr-Latn-CS"/>
        </w:rPr>
        <w:t>: ______________________________________________________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Обвезник</w:t>
      </w:r>
      <w:r w:rsidRPr="009057B4">
        <w:rPr>
          <w:sz w:val="22"/>
          <w:szCs w:val="22"/>
          <w:lang w:val="sr-Latn-CS"/>
        </w:rPr>
        <w:t xml:space="preserve"> </w:t>
      </w:r>
      <w:r w:rsidRPr="009057B4">
        <w:rPr>
          <w:sz w:val="22"/>
          <w:szCs w:val="22"/>
          <w:lang w:val="sr-Cyrl-CS"/>
        </w:rPr>
        <w:t>ПДВ-а</w:t>
      </w:r>
      <w:r w:rsidRPr="009057B4">
        <w:rPr>
          <w:sz w:val="22"/>
          <w:szCs w:val="22"/>
          <w:lang w:val="sr-Latn-CS"/>
        </w:rPr>
        <w:t xml:space="preserve"> :                 </w:t>
      </w:r>
      <w:r w:rsidRPr="009057B4">
        <w:rPr>
          <w:sz w:val="22"/>
          <w:szCs w:val="22"/>
          <w:lang w:val="sr-Cyrl-CS"/>
        </w:rPr>
        <w:t>ДА</w:t>
      </w:r>
      <w:r w:rsidRPr="009057B4">
        <w:rPr>
          <w:sz w:val="22"/>
          <w:szCs w:val="22"/>
          <w:lang w:val="sr-Latn-CS"/>
        </w:rPr>
        <w:t xml:space="preserve">       </w:t>
      </w:r>
      <w:r w:rsidRPr="009057B4">
        <w:rPr>
          <w:sz w:val="22"/>
          <w:szCs w:val="22"/>
          <w:lang w:val="sr-Cyrl-CS"/>
        </w:rPr>
        <w:t>НЕ</w:t>
      </w:r>
      <w:r w:rsidRPr="009057B4">
        <w:rPr>
          <w:sz w:val="22"/>
          <w:szCs w:val="22"/>
          <w:lang w:val="sr-Latn-CS"/>
        </w:rPr>
        <w:t xml:space="preserve">       (</w:t>
      </w:r>
      <w:r w:rsidRPr="009057B4">
        <w:rPr>
          <w:sz w:val="22"/>
          <w:szCs w:val="22"/>
          <w:lang w:val="sr-Cyrl-CS"/>
        </w:rPr>
        <w:t>заокружити</w:t>
      </w:r>
      <w:r w:rsidRPr="009057B4">
        <w:rPr>
          <w:sz w:val="22"/>
          <w:szCs w:val="22"/>
          <w:lang w:val="sr-Latn-CS"/>
        </w:rPr>
        <w:t>)</w:t>
      </w:r>
    </w:p>
    <w:p w:rsidR="000E7570" w:rsidRPr="009057B4" w:rsidRDefault="000E7570" w:rsidP="000E7570">
      <w:pPr>
        <w:spacing w:line="360" w:lineRule="auto"/>
        <w:jc w:val="both"/>
        <w:rPr>
          <w:sz w:val="22"/>
          <w:szCs w:val="22"/>
          <w:lang w:val="sr-Latn-CS"/>
        </w:rPr>
      </w:pPr>
      <w:r w:rsidRPr="009057B4">
        <w:rPr>
          <w:sz w:val="22"/>
          <w:szCs w:val="22"/>
          <w:lang w:val="sr-Latn-CS"/>
        </w:rPr>
        <w:t xml:space="preserve"> </w:t>
      </w:r>
      <w:r w:rsidRPr="009057B4">
        <w:rPr>
          <w:sz w:val="22"/>
          <w:szCs w:val="22"/>
          <w:lang w:val="sr-Cyrl-CS"/>
        </w:rPr>
        <w:t xml:space="preserve">Број текућег рачуна: </w:t>
      </w:r>
      <w:r w:rsidRPr="009057B4">
        <w:rPr>
          <w:sz w:val="22"/>
          <w:szCs w:val="22"/>
          <w:lang w:val="sr-Latn-CS"/>
        </w:rPr>
        <w:t>__________________________________________________________</w:t>
      </w:r>
    </w:p>
    <w:p w:rsidR="000E7570" w:rsidRPr="009057B4" w:rsidRDefault="000E7570" w:rsidP="000E7570">
      <w:pPr>
        <w:spacing w:line="360" w:lineRule="auto"/>
        <w:jc w:val="both"/>
        <w:rPr>
          <w:sz w:val="22"/>
          <w:szCs w:val="22"/>
          <w:lang w:val="sr-Latn-CS"/>
        </w:rPr>
      </w:pPr>
      <w:r w:rsidRPr="009057B4">
        <w:rPr>
          <w:sz w:val="22"/>
          <w:szCs w:val="22"/>
          <w:lang w:val="sr-Cyrl-CS"/>
        </w:rPr>
        <w:t>Лице овлашћено за потписивање уговора</w:t>
      </w:r>
      <w:r w:rsidRPr="009057B4">
        <w:rPr>
          <w:sz w:val="22"/>
          <w:szCs w:val="22"/>
          <w:lang w:val="sr-Latn-CS"/>
        </w:rPr>
        <w:t>: __________________________________________</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sz w:val="22"/>
          <w:szCs w:val="22"/>
          <w:lang w:val="sr-Cyrl-CS"/>
        </w:rPr>
        <w:t>У укупној вредности понуде подизвођач ______________________________________________</w:t>
      </w:r>
    </w:p>
    <w:p w:rsidR="000E7570" w:rsidRPr="009057B4" w:rsidRDefault="000E7570" w:rsidP="000E7570">
      <w:pPr>
        <w:jc w:val="both"/>
        <w:rPr>
          <w:sz w:val="22"/>
          <w:szCs w:val="22"/>
          <w:lang w:val="sr-Cyrl-CS"/>
        </w:rPr>
      </w:pPr>
      <w:r w:rsidRPr="009057B4">
        <w:rPr>
          <w:sz w:val="22"/>
          <w:szCs w:val="22"/>
          <w:lang w:val="sr-Cyrl-CS"/>
        </w:rPr>
        <w:tab/>
      </w:r>
      <w:r w:rsidRPr="009057B4">
        <w:rPr>
          <w:sz w:val="22"/>
          <w:szCs w:val="22"/>
          <w:lang w:val="sr-Cyrl-CS"/>
        </w:rPr>
        <w:tab/>
      </w:r>
      <w:r w:rsidRPr="009057B4">
        <w:rPr>
          <w:sz w:val="22"/>
          <w:szCs w:val="22"/>
          <w:lang w:val="sr-Cyrl-CS"/>
        </w:rPr>
        <w:tab/>
      </w:r>
      <w:r w:rsidRPr="009057B4">
        <w:rPr>
          <w:sz w:val="22"/>
          <w:szCs w:val="22"/>
          <w:lang w:val="sr-Cyrl-CS"/>
        </w:rPr>
        <w:tab/>
      </w:r>
      <w:r w:rsidRPr="009057B4">
        <w:rPr>
          <w:sz w:val="22"/>
          <w:szCs w:val="22"/>
          <w:lang w:val="sr-Cyrl-CS"/>
        </w:rPr>
        <w:tab/>
        <w:t xml:space="preserve">      </w:t>
      </w:r>
      <w:r w:rsidRPr="009057B4">
        <w:rPr>
          <w:sz w:val="22"/>
          <w:szCs w:val="22"/>
          <w:lang w:val="sr-Cyrl-CS"/>
        </w:rPr>
        <w:tab/>
        <w:t>(пословно име подизвођача)</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sz w:val="22"/>
          <w:szCs w:val="22"/>
          <w:lang w:val="sr-Cyrl-CS"/>
        </w:rPr>
        <w:t>Учествује у _______________________________________________________________________</w:t>
      </w:r>
    </w:p>
    <w:p w:rsidR="000E7570" w:rsidRPr="009057B4" w:rsidRDefault="000E7570" w:rsidP="000E7570">
      <w:pPr>
        <w:jc w:val="both"/>
        <w:rPr>
          <w:sz w:val="22"/>
          <w:szCs w:val="22"/>
          <w:lang w:val="sr-Cyrl-CS"/>
        </w:rPr>
      </w:pPr>
      <w:r w:rsidRPr="009057B4">
        <w:rPr>
          <w:sz w:val="22"/>
          <w:szCs w:val="22"/>
          <w:lang w:val="sr-Cyrl-CS"/>
        </w:rPr>
        <w:tab/>
      </w:r>
      <w:r w:rsidRPr="009057B4">
        <w:rPr>
          <w:sz w:val="22"/>
          <w:szCs w:val="22"/>
          <w:lang w:val="sr-Cyrl-CS"/>
        </w:rPr>
        <w:tab/>
      </w:r>
      <w:r w:rsidRPr="009057B4">
        <w:rPr>
          <w:sz w:val="22"/>
          <w:szCs w:val="22"/>
          <w:lang w:val="sr-Cyrl-CS"/>
        </w:rPr>
        <w:tab/>
        <w:t>навести у чему се састоји учествовање подизвођача (врста послова)</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sz w:val="22"/>
          <w:szCs w:val="22"/>
          <w:lang w:val="sr-Cyrl-CS"/>
        </w:rPr>
        <w:t>износи _______________________ % вредности понуде или  _______________________без пдв-а</w:t>
      </w: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Cyrl-CS"/>
        </w:rPr>
      </w:pPr>
      <w:r w:rsidRPr="009057B4">
        <w:rPr>
          <w:b/>
          <w:i/>
          <w:sz w:val="22"/>
          <w:szCs w:val="22"/>
          <w:lang w:val="sr-Cyrl-CS"/>
        </w:rPr>
        <w:t>Напомена</w:t>
      </w:r>
      <w:r w:rsidRPr="009057B4">
        <w:rPr>
          <w:i/>
          <w:sz w:val="22"/>
          <w:szCs w:val="22"/>
          <w:lang w:val="sr-Cyrl-CS"/>
        </w:rPr>
        <w:t xml:space="preserve">: Образац попуњавају само они </w:t>
      </w:r>
      <w:r w:rsidR="00AC0593" w:rsidRPr="009057B4">
        <w:rPr>
          <w:i/>
          <w:sz w:val="22"/>
          <w:szCs w:val="22"/>
          <w:lang w:val="sr-Cyrl-CS"/>
        </w:rPr>
        <w:t>понуђачи</w:t>
      </w:r>
      <w:r w:rsidRPr="009057B4">
        <w:rPr>
          <w:i/>
          <w:sz w:val="22"/>
          <w:szCs w:val="22"/>
          <w:lang w:val="sr-Cyrl-CS"/>
        </w:rPr>
        <w:t xml:space="preserve"> који понуду подносе са подизвођачем.  Уколико </w:t>
      </w:r>
      <w:r w:rsidR="00AC0593" w:rsidRPr="009057B4">
        <w:rPr>
          <w:i/>
          <w:sz w:val="22"/>
          <w:szCs w:val="22"/>
          <w:lang w:val="sr-Cyrl-CS"/>
        </w:rPr>
        <w:t>понуђач</w:t>
      </w:r>
      <w:r w:rsidRPr="009057B4">
        <w:rPr>
          <w:i/>
          <w:sz w:val="22"/>
          <w:szCs w:val="22"/>
          <w:lang w:val="sr-Cyrl-CS"/>
        </w:rPr>
        <w:t xml:space="preserve"> наступа са већим бројем подизвођача овај образац фотокопирати, попунити за сваког подизвођача.</w:t>
      </w:r>
    </w:p>
    <w:p w:rsidR="000E7570" w:rsidRPr="009057B4" w:rsidRDefault="000E7570" w:rsidP="000E7570">
      <w:pPr>
        <w:jc w:val="both"/>
        <w:rPr>
          <w:i/>
          <w:sz w:val="22"/>
          <w:szCs w:val="22"/>
          <w:lang w:val="sr-Cyrl-CS"/>
        </w:rPr>
      </w:pPr>
      <w:r w:rsidRPr="009057B4">
        <w:rPr>
          <w:i/>
          <w:sz w:val="22"/>
          <w:szCs w:val="22"/>
          <w:lang w:val="sr-Cyrl-CS"/>
        </w:rPr>
        <w:t xml:space="preserve">                   </w:t>
      </w:r>
    </w:p>
    <w:p w:rsidR="000E7570" w:rsidRPr="009057B4" w:rsidRDefault="000E7570" w:rsidP="000E7570">
      <w:pPr>
        <w:jc w:val="both"/>
        <w:rPr>
          <w:sz w:val="22"/>
          <w:szCs w:val="22"/>
        </w:rPr>
      </w:pPr>
    </w:p>
    <w:p w:rsidR="000E7570" w:rsidRPr="009057B4" w:rsidRDefault="000E7570" w:rsidP="000E7570">
      <w:pPr>
        <w:jc w:val="both"/>
        <w:rPr>
          <w:sz w:val="22"/>
          <w:szCs w:val="22"/>
          <w:lang w:val="sr-Cyrl-CS"/>
        </w:rPr>
      </w:pPr>
    </w:p>
    <w:p w:rsidR="000E7570" w:rsidRPr="009057B4" w:rsidRDefault="000E7570" w:rsidP="000E7570">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jc w:val="both"/>
        <w:rPr>
          <w:sz w:val="22"/>
          <w:szCs w:val="22"/>
          <w:lang w:val="sr-Latn-CS"/>
        </w:rPr>
      </w:pPr>
    </w:p>
    <w:p w:rsidR="007131A2" w:rsidRPr="009057B4" w:rsidRDefault="007131A2" w:rsidP="007131A2">
      <w:pPr>
        <w:ind w:firstLine="360"/>
        <w:rPr>
          <w:lang w:val="sr-Cyrl-CS"/>
        </w:rPr>
      </w:pP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Потпис овлашћеног лица понуђача</w:t>
      </w:r>
    </w:p>
    <w:p w:rsidR="007131A2" w:rsidRPr="009057B4" w:rsidRDefault="007131A2" w:rsidP="007131A2">
      <w:pPr>
        <w:ind w:firstLine="360"/>
        <w:rPr>
          <w:lang w:val="sr-Cyrl-CS"/>
        </w:rPr>
      </w:pPr>
    </w:p>
    <w:p w:rsidR="000E7570" w:rsidRPr="009057B4" w:rsidRDefault="007131A2" w:rsidP="007131A2">
      <w:pPr>
        <w:jc w:val="both"/>
        <w:rPr>
          <w:sz w:val="22"/>
          <w:szCs w:val="22"/>
          <w:lang w:val="sr-Latn-CS"/>
        </w:rPr>
      </w:pP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w:t>
      </w:r>
      <w:r w:rsidRPr="009057B4">
        <w:rPr>
          <w:lang w:val="sr-Cyrl-CS"/>
        </w:rPr>
        <w:t xml:space="preserve">                               </w:t>
      </w:r>
      <w:r w:rsidRPr="009057B4">
        <w:rPr>
          <w:lang w:val="hr-HR"/>
        </w:rPr>
        <w:t xml:space="preserve"> _____________________</w:t>
      </w:r>
      <w:r w:rsidRPr="009057B4">
        <w:rPr>
          <w:sz w:val="22"/>
          <w:szCs w:val="22"/>
          <w:lang w:val="hr-HR"/>
        </w:rPr>
        <w:t xml:space="preserve">        </w:t>
      </w:r>
      <w:r w:rsidR="000E7570" w:rsidRPr="009057B4">
        <w:rPr>
          <w:sz w:val="22"/>
          <w:szCs w:val="22"/>
          <w:lang w:val="sr-Cyrl-CS"/>
        </w:rPr>
        <w:t xml:space="preserve">                                                                                                                    </w:t>
      </w:r>
    </w:p>
    <w:p w:rsidR="000E7570" w:rsidRPr="009057B4" w:rsidRDefault="000E7570" w:rsidP="000E7570">
      <w:pPr>
        <w:jc w:val="both"/>
        <w:rPr>
          <w:sz w:val="22"/>
          <w:szCs w:val="22"/>
        </w:rPr>
      </w:pPr>
    </w:p>
    <w:p w:rsidR="00056F4D" w:rsidRPr="009057B4" w:rsidRDefault="00056F4D" w:rsidP="000E7570">
      <w:pPr>
        <w:jc w:val="both"/>
        <w:rPr>
          <w:sz w:val="22"/>
          <w:szCs w:val="22"/>
        </w:rPr>
      </w:pPr>
    </w:p>
    <w:p w:rsidR="00056F4D" w:rsidRPr="009057B4" w:rsidRDefault="00056F4D" w:rsidP="000E7570">
      <w:pPr>
        <w:jc w:val="both"/>
        <w:rPr>
          <w:sz w:val="22"/>
          <w:szCs w:val="22"/>
        </w:rPr>
      </w:pPr>
    </w:p>
    <w:p w:rsidR="00056F4D" w:rsidRPr="009057B4" w:rsidRDefault="00056F4D" w:rsidP="000E7570">
      <w:pPr>
        <w:jc w:val="both"/>
        <w:rPr>
          <w:sz w:val="22"/>
          <w:szCs w:val="22"/>
        </w:rPr>
      </w:pPr>
    </w:p>
    <w:p w:rsidR="00E907F4" w:rsidRPr="009057B4" w:rsidRDefault="00E907F4" w:rsidP="00651F75">
      <w:pPr>
        <w:rPr>
          <w:sz w:val="22"/>
          <w:szCs w:val="22"/>
          <w:lang w:val="sr-Cyrl-CS"/>
        </w:rPr>
      </w:pPr>
    </w:p>
    <w:p w:rsidR="007131A2" w:rsidRPr="009057B4" w:rsidRDefault="007131A2" w:rsidP="00651F75">
      <w:pPr>
        <w:rPr>
          <w:sz w:val="22"/>
          <w:szCs w:val="22"/>
          <w:lang w:val="sr-Cyrl-CS"/>
        </w:rPr>
      </w:pPr>
    </w:p>
    <w:p w:rsidR="007131A2" w:rsidRDefault="007131A2" w:rsidP="00651F75">
      <w:pPr>
        <w:rPr>
          <w:sz w:val="22"/>
          <w:szCs w:val="22"/>
          <w:lang w:val="sr-Cyrl-CS"/>
        </w:rPr>
      </w:pPr>
    </w:p>
    <w:p w:rsidR="00155B77" w:rsidRPr="009057B4" w:rsidRDefault="00155B77" w:rsidP="00651F75">
      <w:pPr>
        <w:rPr>
          <w:sz w:val="22"/>
          <w:szCs w:val="22"/>
          <w:lang w:val="sr-Cyrl-CS"/>
        </w:rPr>
      </w:pPr>
    </w:p>
    <w:p w:rsidR="00E907F4" w:rsidRPr="009057B4" w:rsidRDefault="00E907F4" w:rsidP="00651F75">
      <w:pPr>
        <w:rPr>
          <w:sz w:val="22"/>
          <w:szCs w:val="22"/>
          <w:lang w:val="sr-Cyrl-CS"/>
        </w:rPr>
      </w:pPr>
    </w:p>
    <w:p w:rsidR="00155B77" w:rsidRPr="00A20758" w:rsidRDefault="00155B77" w:rsidP="00155B77">
      <w:pPr>
        <w:numPr>
          <w:ilvl w:val="0"/>
          <w:numId w:val="2"/>
        </w:numPr>
        <w:suppressAutoHyphens w:val="0"/>
        <w:rPr>
          <w:b/>
          <w:sz w:val="22"/>
          <w:szCs w:val="22"/>
          <w:lang w:val="sr-Cyrl-CS"/>
        </w:rPr>
      </w:pPr>
      <w:r w:rsidRPr="00A20758">
        <w:rPr>
          <w:b/>
          <w:sz w:val="22"/>
          <w:szCs w:val="22"/>
          <w:lang w:val="sr-Cyrl-CS"/>
        </w:rPr>
        <w:lastRenderedPageBreak/>
        <w:t>ОБРА</w:t>
      </w:r>
      <w:r>
        <w:rPr>
          <w:b/>
          <w:sz w:val="22"/>
          <w:szCs w:val="22"/>
          <w:lang w:val="sr-Cyrl-CS"/>
        </w:rPr>
        <w:t>ЗАЦ</w:t>
      </w:r>
      <w:r w:rsidRPr="00A20758">
        <w:rPr>
          <w:b/>
          <w:sz w:val="22"/>
          <w:szCs w:val="22"/>
          <w:lang w:val="sr-Cyrl-CS"/>
        </w:rPr>
        <w:t xml:space="preserve"> СТРУКТУРЕ ЦЕНЕ</w:t>
      </w:r>
    </w:p>
    <w:p w:rsidR="00155B77" w:rsidRDefault="00155B77" w:rsidP="00155B77">
      <w:pPr>
        <w:jc w:val="both"/>
        <w:rPr>
          <w:sz w:val="22"/>
          <w:szCs w:val="22"/>
          <w:lang w:val="sr-Cyrl-CS"/>
        </w:rPr>
      </w:pPr>
    </w:p>
    <w:p w:rsidR="00155B77" w:rsidRDefault="00155B77" w:rsidP="00155B77">
      <w:pPr>
        <w:rPr>
          <w:b/>
          <w:lang w:val="sr-Cyrl-CS"/>
        </w:rPr>
      </w:pPr>
    </w:p>
    <w:p w:rsidR="00155B77" w:rsidRDefault="00155B77" w:rsidP="00155B77">
      <w:pPr>
        <w:rPr>
          <w:b/>
        </w:rPr>
      </w:pPr>
    </w:p>
    <w:tbl>
      <w:tblPr>
        <w:tblW w:w="10677"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8"/>
        <w:gridCol w:w="1228"/>
        <w:gridCol w:w="1417"/>
        <w:gridCol w:w="1701"/>
        <w:gridCol w:w="1843"/>
      </w:tblGrid>
      <w:tr w:rsidR="00155B77" w:rsidRPr="00DB565B" w:rsidTr="005026EC">
        <w:trPr>
          <w:trHeight w:val="480"/>
          <w:jc w:val="center"/>
        </w:trPr>
        <w:tc>
          <w:tcPr>
            <w:tcW w:w="4488" w:type="dxa"/>
            <w:vAlign w:val="center"/>
          </w:tcPr>
          <w:p w:rsidR="00155B77" w:rsidRPr="00DB565B" w:rsidRDefault="00155B77" w:rsidP="00F91C99">
            <w:pPr>
              <w:jc w:val="center"/>
              <w:rPr>
                <w:b/>
                <w:bCs/>
                <w:sz w:val="22"/>
                <w:szCs w:val="22"/>
              </w:rPr>
            </w:pPr>
            <w:r w:rsidRPr="00DB565B">
              <w:rPr>
                <w:b/>
                <w:bCs/>
                <w:sz w:val="22"/>
                <w:szCs w:val="22"/>
              </w:rPr>
              <w:t>НАЗИВ ДОБРА - ОПРЕМЕ</w:t>
            </w:r>
          </w:p>
          <w:p w:rsidR="00155B77" w:rsidRPr="00DB565B" w:rsidRDefault="00155B77" w:rsidP="00F91C99">
            <w:pPr>
              <w:jc w:val="center"/>
              <w:rPr>
                <w:b/>
                <w:bCs/>
                <w:sz w:val="22"/>
                <w:szCs w:val="22"/>
                <w:lang w:val="sr-Latn-CS"/>
              </w:rPr>
            </w:pPr>
          </w:p>
        </w:tc>
        <w:tc>
          <w:tcPr>
            <w:tcW w:w="1228" w:type="dxa"/>
          </w:tcPr>
          <w:p w:rsidR="00155B77" w:rsidRPr="00DB565B" w:rsidRDefault="00155B77" w:rsidP="00F91C99">
            <w:pPr>
              <w:jc w:val="center"/>
              <w:rPr>
                <w:b/>
                <w:bCs/>
                <w:sz w:val="22"/>
                <w:szCs w:val="22"/>
                <w:lang w:val="sr-Cyrl-CS"/>
              </w:rPr>
            </w:pPr>
            <w:r>
              <w:rPr>
                <w:b/>
                <w:bCs/>
                <w:sz w:val="22"/>
                <w:szCs w:val="22"/>
                <w:lang w:val="sr-Cyrl-CS"/>
              </w:rPr>
              <w:t>Јед. мере</w:t>
            </w:r>
          </w:p>
        </w:tc>
        <w:tc>
          <w:tcPr>
            <w:tcW w:w="1417" w:type="dxa"/>
          </w:tcPr>
          <w:p w:rsidR="00155B77" w:rsidRPr="00DB565B" w:rsidRDefault="00155B77" w:rsidP="00F91C99">
            <w:pPr>
              <w:jc w:val="center"/>
              <w:rPr>
                <w:b/>
                <w:bCs/>
                <w:sz w:val="22"/>
                <w:szCs w:val="22"/>
                <w:lang w:val="sr-Cyrl-CS"/>
              </w:rPr>
            </w:pPr>
            <w:r w:rsidRPr="00DB565B">
              <w:rPr>
                <w:b/>
                <w:bCs/>
                <w:sz w:val="22"/>
                <w:szCs w:val="22"/>
                <w:lang w:val="sr-Cyrl-CS"/>
              </w:rPr>
              <w:t>Количина</w:t>
            </w:r>
          </w:p>
        </w:tc>
        <w:tc>
          <w:tcPr>
            <w:tcW w:w="1701" w:type="dxa"/>
          </w:tcPr>
          <w:p w:rsidR="00155B77" w:rsidRPr="00DB565B" w:rsidRDefault="00155B77" w:rsidP="00F91C99">
            <w:pPr>
              <w:jc w:val="center"/>
              <w:rPr>
                <w:b/>
                <w:bCs/>
                <w:sz w:val="22"/>
                <w:szCs w:val="22"/>
                <w:lang w:val="sr-Cyrl-CS"/>
              </w:rPr>
            </w:pPr>
            <w:r w:rsidRPr="00DB565B">
              <w:rPr>
                <w:b/>
                <w:bCs/>
                <w:sz w:val="22"/>
                <w:szCs w:val="22"/>
                <w:lang w:val="sr-Cyrl-CS"/>
              </w:rPr>
              <w:t>Јединична понуђена цена без ПДВ</w:t>
            </w:r>
          </w:p>
        </w:tc>
        <w:tc>
          <w:tcPr>
            <w:tcW w:w="1843" w:type="dxa"/>
          </w:tcPr>
          <w:p w:rsidR="00155B77" w:rsidRPr="00DB565B" w:rsidRDefault="00155B77" w:rsidP="00F91C99">
            <w:pPr>
              <w:jc w:val="center"/>
              <w:rPr>
                <w:b/>
                <w:bCs/>
                <w:sz w:val="22"/>
                <w:szCs w:val="22"/>
                <w:lang w:val="sr-Cyrl-CS"/>
              </w:rPr>
            </w:pPr>
            <w:r w:rsidRPr="00DB565B">
              <w:rPr>
                <w:b/>
                <w:bCs/>
                <w:sz w:val="22"/>
                <w:szCs w:val="22"/>
                <w:lang w:val="sr-Cyrl-CS"/>
              </w:rPr>
              <w:t>Укупна цена без ПДВ</w:t>
            </w:r>
          </w:p>
          <w:p w:rsidR="00155B77" w:rsidRPr="00DB565B" w:rsidRDefault="00155B77" w:rsidP="00F91C99">
            <w:pPr>
              <w:jc w:val="center"/>
              <w:rPr>
                <w:b/>
                <w:bCs/>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sz w:val="22"/>
                <w:szCs w:val="22"/>
                <w:highlight w:val="green"/>
              </w:rPr>
            </w:pPr>
            <w:r w:rsidRPr="00DB565B">
              <w:rPr>
                <w:sz w:val="22"/>
                <w:szCs w:val="22"/>
              </w:rPr>
              <w:t xml:space="preserve">Aparat za ultrazvučnu terapiju </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sidRPr="00DB565B">
              <w:rPr>
                <w:sz w:val="22"/>
                <w:szCs w:val="22"/>
              </w:rPr>
              <w:t xml:space="preserve">4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sz w:val="22"/>
                <w:szCs w:val="22"/>
              </w:rPr>
            </w:pPr>
            <w:r w:rsidRPr="00DB565B">
              <w:rPr>
                <w:sz w:val="22"/>
                <w:szCs w:val="22"/>
              </w:rPr>
              <w:t>Subakvalni držač sonde </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sidRPr="00DB565B">
              <w:rPr>
                <w:sz w:val="22"/>
                <w:szCs w:val="22"/>
              </w:rPr>
              <w:t>1</w:t>
            </w:r>
            <w:r>
              <w:rPr>
                <w:sz w:val="22"/>
                <w:szCs w:val="22"/>
              </w:rPr>
              <w:t xml:space="preserve">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sz w:val="22"/>
                <w:szCs w:val="22"/>
              </w:rPr>
            </w:pPr>
            <w:r w:rsidRPr="00DB565B">
              <w:rPr>
                <w:sz w:val="22"/>
                <w:szCs w:val="22"/>
              </w:rPr>
              <w:t>Aparat za galvansku struju</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Pr>
                <w:sz w:val="22"/>
                <w:szCs w:val="22"/>
              </w:rPr>
              <w:t xml:space="preserve">12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sz w:val="22"/>
                <w:szCs w:val="22"/>
              </w:rPr>
            </w:pPr>
            <w:r w:rsidRPr="00DB565B">
              <w:rPr>
                <w:sz w:val="22"/>
                <w:szCs w:val="22"/>
              </w:rPr>
              <w:t>Aparat za tens</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Pr>
                <w:sz w:val="22"/>
                <w:szCs w:val="22"/>
              </w:rPr>
              <w:t xml:space="preserve">7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sz w:val="22"/>
                <w:szCs w:val="22"/>
              </w:rPr>
            </w:pPr>
            <w:r w:rsidRPr="00DB565B">
              <w:rPr>
                <w:sz w:val="22"/>
                <w:szCs w:val="22"/>
              </w:rPr>
              <w:t>Aparat za elektroterapiju</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Pr>
                <w:sz w:val="22"/>
                <w:szCs w:val="22"/>
              </w:rPr>
              <w:t xml:space="preserve">5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b/>
                <w:bCs/>
                <w:sz w:val="22"/>
                <w:szCs w:val="22"/>
              </w:rPr>
            </w:pPr>
            <w:r w:rsidRPr="00DB565B">
              <w:rPr>
                <w:sz w:val="22"/>
                <w:szCs w:val="22"/>
              </w:rPr>
              <w:t>Aparat za IFS</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Pr>
                <w:sz w:val="22"/>
                <w:szCs w:val="22"/>
              </w:rPr>
              <w:t xml:space="preserve">6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b/>
                <w:bCs/>
                <w:sz w:val="22"/>
                <w:szCs w:val="22"/>
              </w:rPr>
            </w:pPr>
            <w:r w:rsidRPr="00DB565B">
              <w:rPr>
                <w:sz w:val="22"/>
                <w:szCs w:val="22"/>
              </w:rPr>
              <w:t xml:space="preserve">Aparat za </w:t>
            </w:r>
            <w:r w:rsidRPr="005021D5">
              <w:rPr>
                <w:sz w:val="22"/>
                <w:szCs w:val="22"/>
              </w:rPr>
              <w:t>magnet</w:t>
            </w:r>
            <w:r w:rsidRPr="00DB565B">
              <w:rPr>
                <w:sz w:val="22"/>
                <w:szCs w:val="22"/>
              </w:rPr>
              <w:t>oterapiju</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sidRPr="00DB565B">
              <w:rPr>
                <w:sz w:val="22"/>
                <w:szCs w:val="22"/>
              </w:rPr>
              <w:t xml:space="preserve">11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b/>
                <w:bCs/>
                <w:sz w:val="22"/>
                <w:szCs w:val="22"/>
              </w:rPr>
            </w:pPr>
            <w:r w:rsidRPr="00DB565B">
              <w:rPr>
                <w:sz w:val="22"/>
                <w:szCs w:val="22"/>
              </w:rPr>
              <w:t>Aparat za elektrostimulaciju</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sidRPr="00DB565B">
              <w:rPr>
                <w:sz w:val="22"/>
                <w:szCs w:val="22"/>
              </w:rPr>
              <w:t xml:space="preserve">3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4488" w:type="dxa"/>
            <w:tcMar>
              <w:left w:w="29" w:type="dxa"/>
            </w:tcMar>
          </w:tcPr>
          <w:p w:rsidR="00155B77" w:rsidRPr="00DB565B" w:rsidRDefault="00155B77" w:rsidP="00F91C99">
            <w:pPr>
              <w:jc w:val="center"/>
              <w:rPr>
                <w:b/>
                <w:bCs/>
                <w:sz w:val="22"/>
                <w:szCs w:val="22"/>
              </w:rPr>
            </w:pPr>
            <w:r w:rsidRPr="00DB565B">
              <w:rPr>
                <w:sz w:val="22"/>
                <w:szCs w:val="22"/>
              </w:rPr>
              <w:t>Aparat za vakuum terapiju</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sidRPr="00DB565B">
              <w:rPr>
                <w:sz w:val="22"/>
                <w:szCs w:val="22"/>
              </w:rPr>
              <w:t xml:space="preserve">2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55"/>
          <w:jc w:val="center"/>
        </w:trPr>
        <w:tc>
          <w:tcPr>
            <w:tcW w:w="4488" w:type="dxa"/>
            <w:tcMar>
              <w:left w:w="29" w:type="dxa"/>
            </w:tcMar>
          </w:tcPr>
          <w:p w:rsidR="00155B77" w:rsidRPr="005021D5" w:rsidRDefault="00155B77" w:rsidP="00F91C99">
            <w:pPr>
              <w:jc w:val="center"/>
              <w:rPr>
                <w:b/>
                <w:bCs/>
                <w:sz w:val="22"/>
                <w:szCs w:val="22"/>
              </w:rPr>
            </w:pPr>
            <w:r w:rsidRPr="005021D5">
              <w:rPr>
                <w:sz w:val="22"/>
                <w:szCs w:val="22"/>
              </w:rPr>
              <w:t xml:space="preserve">Multi terapico 2CH V3.0 </w:t>
            </w:r>
            <w:r>
              <w:rPr>
                <w:sz w:val="22"/>
                <w:szCs w:val="22"/>
              </w:rPr>
              <w:t>- Multikombinovani aparat</w:t>
            </w:r>
          </w:p>
        </w:tc>
        <w:tc>
          <w:tcPr>
            <w:tcW w:w="1228" w:type="dxa"/>
          </w:tcPr>
          <w:p w:rsidR="00155B77" w:rsidRDefault="00155B77" w:rsidP="00F91C99">
            <w:pPr>
              <w:jc w:val="center"/>
            </w:pPr>
            <w:r w:rsidRPr="005F2BFA">
              <w:rPr>
                <w:sz w:val="22"/>
                <w:szCs w:val="22"/>
              </w:rPr>
              <w:t>kom.</w:t>
            </w:r>
          </w:p>
        </w:tc>
        <w:tc>
          <w:tcPr>
            <w:tcW w:w="1417" w:type="dxa"/>
          </w:tcPr>
          <w:p w:rsidR="00155B77" w:rsidRPr="00A633F6" w:rsidRDefault="00155B77" w:rsidP="00F91C99">
            <w:pPr>
              <w:jc w:val="center"/>
              <w:rPr>
                <w:sz w:val="22"/>
                <w:szCs w:val="22"/>
                <w:lang w:val="sr-Cyrl-CS"/>
              </w:rPr>
            </w:pPr>
            <w:r w:rsidRPr="00DB565B">
              <w:rPr>
                <w:sz w:val="22"/>
                <w:szCs w:val="22"/>
              </w:rPr>
              <w:t xml:space="preserve">1 </w:t>
            </w:r>
          </w:p>
        </w:tc>
        <w:tc>
          <w:tcPr>
            <w:tcW w:w="1701" w:type="dxa"/>
          </w:tcPr>
          <w:p w:rsidR="00155B77" w:rsidRPr="00DB565B" w:rsidRDefault="00155B77" w:rsidP="00F91C99">
            <w:pPr>
              <w:jc w:val="center"/>
              <w:rPr>
                <w:sz w:val="22"/>
                <w:szCs w:val="22"/>
              </w:rPr>
            </w:pPr>
          </w:p>
        </w:tc>
        <w:tc>
          <w:tcPr>
            <w:tcW w:w="1843" w:type="dxa"/>
          </w:tcPr>
          <w:p w:rsidR="00155B77" w:rsidRDefault="00155B77" w:rsidP="00F91C99">
            <w:pPr>
              <w:jc w:val="center"/>
              <w:rPr>
                <w:sz w:val="22"/>
                <w:szCs w:val="22"/>
                <w:lang w:val="sr-Cyrl-CS"/>
              </w:rPr>
            </w:pPr>
          </w:p>
          <w:p w:rsidR="00155B77" w:rsidRPr="00DB565B" w:rsidRDefault="00155B77" w:rsidP="00F91C99">
            <w:pPr>
              <w:jc w:val="center"/>
              <w:rPr>
                <w:sz w:val="22"/>
                <w:szCs w:val="22"/>
                <w:lang w:val="sr-Cyrl-CS"/>
              </w:rPr>
            </w:pPr>
          </w:p>
        </w:tc>
      </w:tr>
      <w:tr w:rsidR="00155B77" w:rsidRPr="00DB565B" w:rsidTr="005026EC">
        <w:trPr>
          <w:trHeight w:val="240"/>
          <w:jc w:val="center"/>
        </w:trPr>
        <w:tc>
          <w:tcPr>
            <w:tcW w:w="8834" w:type="dxa"/>
            <w:gridSpan w:val="4"/>
          </w:tcPr>
          <w:p w:rsidR="00155B77" w:rsidRPr="00DB565B" w:rsidRDefault="00155B77" w:rsidP="00F91C99">
            <w:pPr>
              <w:jc w:val="right"/>
              <w:rPr>
                <w:b/>
                <w:bCs/>
                <w:sz w:val="22"/>
                <w:szCs w:val="22"/>
              </w:rPr>
            </w:pPr>
            <w:r w:rsidRPr="00DB565B">
              <w:rPr>
                <w:b/>
                <w:bCs/>
                <w:sz w:val="22"/>
                <w:szCs w:val="22"/>
              </w:rPr>
              <w:t>УКУПНО ПОНУЂЕНА ЦЕНА БЕЗ ПДВ</w:t>
            </w:r>
          </w:p>
        </w:tc>
        <w:tc>
          <w:tcPr>
            <w:tcW w:w="1843" w:type="dxa"/>
          </w:tcPr>
          <w:p w:rsidR="00155B77" w:rsidRPr="00DB565B" w:rsidRDefault="00155B77" w:rsidP="00F91C99">
            <w:pPr>
              <w:jc w:val="center"/>
              <w:rPr>
                <w:sz w:val="22"/>
                <w:szCs w:val="22"/>
              </w:rPr>
            </w:pPr>
          </w:p>
          <w:p w:rsidR="00155B77" w:rsidRPr="00DB565B" w:rsidRDefault="00155B77" w:rsidP="00F91C99">
            <w:pPr>
              <w:jc w:val="center"/>
              <w:rPr>
                <w:sz w:val="22"/>
                <w:szCs w:val="22"/>
              </w:rPr>
            </w:pPr>
          </w:p>
        </w:tc>
      </w:tr>
      <w:tr w:rsidR="00155B77" w:rsidRPr="00DB565B" w:rsidTr="005026EC">
        <w:trPr>
          <w:trHeight w:val="240"/>
          <w:jc w:val="center"/>
        </w:trPr>
        <w:tc>
          <w:tcPr>
            <w:tcW w:w="8834" w:type="dxa"/>
            <w:gridSpan w:val="4"/>
          </w:tcPr>
          <w:p w:rsidR="00155B77" w:rsidRPr="00DB565B" w:rsidRDefault="00155B77" w:rsidP="00F91C99">
            <w:pPr>
              <w:jc w:val="right"/>
              <w:rPr>
                <w:b/>
                <w:bCs/>
                <w:sz w:val="22"/>
                <w:szCs w:val="22"/>
              </w:rPr>
            </w:pPr>
            <w:r w:rsidRPr="00DB565B">
              <w:rPr>
                <w:b/>
                <w:bCs/>
                <w:sz w:val="22"/>
                <w:szCs w:val="22"/>
              </w:rPr>
              <w:t>ИЗНОС ПДВ</w:t>
            </w:r>
          </w:p>
        </w:tc>
        <w:tc>
          <w:tcPr>
            <w:tcW w:w="1843" w:type="dxa"/>
          </w:tcPr>
          <w:p w:rsidR="00155B77" w:rsidRPr="00DB565B" w:rsidRDefault="00155B77" w:rsidP="00F91C99">
            <w:pPr>
              <w:jc w:val="center"/>
              <w:rPr>
                <w:sz w:val="22"/>
                <w:szCs w:val="22"/>
              </w:rPr>
            </w:pPr>
          </w:p>
          <w:p w:rsidR="00155B77" w:rsidRPr="00DB565B" w:rsidRDefault="00155B77" w:rsidP="00F91C99">
            <w:pPr>
              <w:jc w:val="center"/>
              <w:rPr>
                <w:sz w:val="22"/>
                <w:szCs w:val="22"/>
              </w:rPr>
            </w:pPr>
          </w:p>
        </w:tc>
      </w:tr>
      <w:tr w:rsidR="00155B77" w:rsidRPr="00DB565B" w:rsidTr="005026EC">
        <w:trPr>
          <w:trHeight w:val="240"/>
          <w:jc w:val="center"/>
        </w:trPr>
        <w:tc>
          <w:tcPr>
            <w:tcW w:w="8834" w:type="dxa"/>
            <w:gridSpan w:val="4"/>
          </w:tcPr>
          <w:p w:rsidR="00155B77" w:rsidRPr="00DB565B" w:rsidRDefault="00155B77" w:rsidP="00F91C99">
            <w:pPr>
              <w:jc w:val="right"/>
              <w:rPr>
                <w:b/>
                <w:bCs/>
                <w:sz w:val="22"/>
                <w:szCs w:val="22"/>
              </w:rPr>
            </w:pPr>
            <w:r w:rsidRPr="00DB565B">
              <w:rPr>
                <w:b/>
                <w:bCs/>
                <w:sz w:val="22"/>
                <w:szCs w:val="22"/>
              </w:rPr>
              <w:t>УКУПНО ПОНУЂЕНА ЦЕНА СА ПДВ</w:t>
            </w:r>
          </w:p>
        </w:tc>
        <w:tc>
          <w:tcPr>
            <w:tcW w:w="1843" w:type="dxa"/>
          </w:tcPr>
          <w:p w:rsidR="00155B77" w:rsidRPr="00DB565B" w:rsidRDefault="00155B77" w:rsidP="00F91C99">
            <w:pPr>
              <w:jc w:val="center"/>
              <w:rPr>
                <w:sz w:val="22"/>
                <w:szCs w:val="22"/>
              </w:rPr>
            </w:pPr>
          </w:p>
          <w:p w:rsidR="00155B77" w:rsidRPr="00DB565B" w:rsidRDefault="00155B77" w:rsidP="00F91C99">
            <w:pPr>
              <w:jc w:val="center"/>
              <w:rPr>
                <w:sz w:val="22"/>
                <w:szCs w:val="22"/>
              </w:rPr>
            </w:pPr>
          </w:p>
        </w:tc>
      </w:tr>
    </w:tbl>
    <w:p w:rsidR="00155B77" w:rsidRDefault="00155B77" w:rsidP="00155B77">
      <w:pPr>
        <w:ind w:left="2880" w:firstLine="720"/>
        <w:rPr>
          <w:sz w:val="22"/>
          <w:szCs w:val="22"/>
          <w:lang w:val="sr-Cyrl-CS"/>
        </w:rPr>
      </w:pPr>
    </w:p>
    <w:p w:rsidR="00155B77" w:rsidRDefault="00155B77" w:rsidP="00155B77">
      <w:pPr>
        <w:ind w:left="2880" w:firstLine="720"/>
        <w:rPr>
          <w:sz w:val="22"/>
          <w:szCs w:val="22"/>
          <w:lang w:val="sr-Cyrl-CS"/>
        </w:rPr>
      </w:pPr>
    </w:p>
    <w:p w:rsidR="00155B77" w:rsidRDefault="00155B77" w:rsidP="00155B77">
      <w:pPr>
        <w:ind w:left="2880" w:firstLine="720"/>
        <w:rPr>
          <w:sz w:val="22"/>
          <w:szCs w:val="22"/>
          <w:lang w:val="sr-Cyrl-CS"/>
        </w:rPr>
      </w:pPr>
    </w:p>
    <w:p w:rsidR="00155B77" w:rsidRPr="0053786D" w:rsidRDefault="00155B77" w:rsidP="00155B77">
      <w:pPr>
        <w:ind w:left="2880" w:firstLine="720"/>
        <w:rPr>
          <w:sz w:val="22"/>
          <w:szCs w:val="22"/>
          <w:lang w:val="sr-Cyrl-CS"/>
        </w:rPr>
      </w:pPr>
    </w:p>
    <w:p w:rsidR="00155B77" w:rsidRPr="00EA59AE" w:rsidRDefault="00155B77" w:rsidP="00155B77">
      <w:pPr>
        <w:tabs>
          <w:tab w:val="right" w:pos="9180"/>
        </w:tabs>
        <w:ind w:right="-108" w:firstLine="4859"/>
        <w:rPr>
          <w:sz w:val="22"/>
          <w:szCs w:val="22"/>
          <w:lang w:val="sr-Cyrl-CS"/>
        </w:rPr>
      </w:pPr>
      <w:r>
        <w:rPr>
          <w:b/>
          <w:i/>
          <w:sz w:val="22"/>
          <w:szCs w:val="22"/>
        </w:rPr>
        <w:t xml:space="preserve">             </w:t>
      </w:r>
    </w:p>
    <w:p w:rsidR="00155B77" w:rsidRDefault="00155B77" w:rsidP="00155B77">
      <w:pPr>
        <w:pStyle w:val="BodyTextIndent"/>
        <w:ind w:left="0"/>
        <w:rPr>
          <w:sz w:val="22"/>
          <w:szCs w:val="22"/>
        </w:rPr>
      </w:pPr>
      <w:r>
        <w:rPr>
          <w:sz w:val="22"/>
          <w:szCs w:val="22"/>
        </w:rPr>
        <w:t>Место:_____________                                                                   ______________________________</w:t>
      </w:r>
    </w:p>
    <w:p w:rsidR="00155B77" w:rsidRPr="00F105F2" w:rsidRDefault="00155B77" w:rsidP="00155B77">
      <w:pPr>
        <w:pStyle w:val="BodyTextIndent"/>
        <w:ind w:left="0"/>
        <w:rPr>
          <w:sz w:val="22"/>
          <w:szCs w:val="22"/>
        </w:rPr>
      </w:pPr>
      <w:r>
        <w:rPr>
          <w:sz w:val="22"/>
          <w:szCs w:val="22"/>
        </w:rPr>
        <w:t>Датум: ____________                                                                     Потпис овлашћеног лица понуђача</w:t>
      </w:r>
    </w:p>
    <w:p w:rsidR="00E907F4" w:rsidRPr="009057B4" w:rsidRDefault="00155B77" w:rsidP="00155B77">
      <w:pPr>
        <w:rPr>
          <w:sz w:val="22"/>
          <w:szCs w:val="22"/>
          <w:lang w:val="sr-Cyrl-CS"/>
        </w:rPr>
      </w:pPr>
      <w:r>
        <w:rPr>
          <w:b/>
          <w:sz w:val="22"/>
          <w:szCs w:val="22"/>
          <w:lang w:val="sr-Cyrl-CS"/>
        </w:rPr>
        <w:br w:type="page"/>
      </w:r>
    </w:p>
    <w:p w:rsidR="0067186C" w:rsidRPr="009057B4" w:rsidRDefault="0067186C" w:rsidP="0067186C">
      <w:pPr>
        <w:numPr>
          <w:ilvl w:val="0"/>
          <w:numId w:val="2"/>
        </w:numPr>
        <w:rPr>
          <w:b/>
          <w:sz w:val="22"/>
          <w:szCs w:val="22"/>
          <w:lang w:val="sr-Cyrl-CS"/>
        </w:rPr>
      </w:pPr>
      <w:r w:rsidRPr="009057B4">
        <w:rPr>
          <w:b/>
          <w:sz w:val="22"/>
          <w:szCs w:val="22"/>
          <w:lang w:val="sr-Cyrl-CS"/>
        </w:rPr>
        <w:t>МОДЕЛИ УГОВОРА</w:t>
      </w:r>
    </w:p>
    <w:p w:rsidR="0067186C" w:rsidRPr="009057B4" w:rsidRDefault="0067186C" w:rsidP="0067186C">
      <w:pPr>
        <w:rPr>
          <w:sz w:val="22"/>
          <w:szCs w:val="22"/>
          <w:lang w:val="sr-Cyrl-CS"/>
        </w:rPr>
      </w:pPr>
    </w:p>
    <w:p w:rsidR="0067186C" w:rsidRPr="009057B4" w:rsidRDefault="0067186C" w:rsidP="00651F75">
      <w:pPr>
        <w:rPr>
          <w:sz w:val="22"/>
          <w:szCs w:val="22"/>
          <w:lang w:val="sr-Cyrl-CS"/>
        </w:rPr>
      </w:pPr>
    </w:p>
    <w:p w:rsidR="005026EC" w:rsidRPr="007913B2" w:rsidRDefault="005026EC" w:rsidP="005026EC">
      <w:pPr>
        <w:rPr>
          <w:b/>
          <w:i/>
          <w:sz w:val="22"/>
          <w:szCs w:val="22"/>
          <w:lang w:val="sr-Cyrl-CS"/>
        </w:rPr>
      </w:pPr>
      <w:r>
        <w:rPr>
          <w:sz w:val="22"/>
          <w:szCs w:val="22"/>
          <w:lang w:val="sr-Cyrl-CS"/>
        </w:rPr>
        <w:t xml:space="preserve">СПЕЦИЈАЛНА БОЛНИЦА ЗА РЕХАБИЛИТАЦИЈУ   </w:t>
      </w:r>
      <w:r>
        <w:rPr>
          <w:sz w:val="22"/>
          <w:szCs w:val="22"/>
          <w:lang w:val="sr-Cyrl-CS"/>
        </w:rPr>
        <w:tab/>
      </w:r>
      <w:r>
        <w:rPr>
          <w:sz w:val="22"/>
          <w:szCs w:val="22"/>
          <w:lang w:val="sr-Cyrl-CS"/>
        </w:rPr>
        <w:tab/>
      </w:r>
      <w:r w:rsidRPr="007913B2">
        <w:rPr>
          <w:i/>
          <w:sz w:val="22"/>
          <w:szCs w:val="22"/>
          <w:lang w:val="sr-Cyrl-CS"/>
        </w:rPr>
        <w:t xml:space="preserve">        </w:t>
      </w:r>
    </w:p>
    <w:p w:rsidR="005026EC" w:rsidRPr="007913B2" w:rsidRDefault="005026EC" w:rsidP="005026EC">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5026EC" w:rsidRDefault="005026EC" w:rsidP="005026EC">
      <w:pPr>
        <w:rPr>
          <w:sz w:val="22"/>
          <w:szCs w:val="22"/>
          <w:lang w:val="sr-Latn-CS"/>
        </w:rPr>
      </w:pPr>
      <w:r>
        <w:rPr>
          <w:sz w:val="22"/>
          <w:szCs w:val="22"/>
          <w:lang w:val="sr-Cyrl-CS"/>
        </w:rPr>
        <w:t>Број</w:t>
      </w:r>
      <w:r>
        <w:rPr>
          <w:sz w:val="22"/>
          <w:szCs w:val="22"/>
          <w:lang w:val="sr-Latn-CS"/>
        </w:rPr>
        <w:t xml:space="preserve">: </w:t>
      </w:r>
    </w:p>
    <w:p w:rsidR="005026EC" w:rsidRPr="009F4532" w:rsidRDefault="005026EC" w:rsidP="005026EC">
      <w:pPr>
        <w:rPr>
          <w:sz w:val="22"/>
          <w:szCs w:val="22"/>
          <w:lang w:val="sr-Latn-CS"/>
        </w:rPr>
      </w:pPr>
      <w:r>
        <w:rPr>
          <w:sz w:val="22"/>
          <w:szCs w:val="22"/>
          <w:lang w:val="sr-Cyrl-CS"/>
        </w:rPr>
        <w:t>Датум</w:t>
      </w:r>
      <w:r>
        <w:rPr>
          <w:sz w:val="22"/>
          <w:szCs w:val="22"/>
          <w:lang w:val="sr-Latn-CS"/>
        </w:rPr>
        <w:t xml:space="preserve">: </w:t>
      </w:r>
    </w:p>
    <w:p w:rsidR="005026EC" w:rsidRDefault="005026EC" w:rsidP="005026EC">
      <w:pPr>
        <w:jc w:val="both"/>
        <w:rPr>
          <w:sz w:val="20"/>
          <w:szCs w:val="20"/>
          <w:lang w:val="sr-Cyrl-CS"/>
        </w:rPr>
      </w:pPr>
    </w:p>
    <w:p w:rsidR="005026EC" w:rsidRPr="000A5634" w:rsidRDefault="005026EC" w:rsidP="005026EC">
      <w:pPr>
        <w:jc w:val="both"/>
        <w:rPr>
          <w:sz w:val="20"/>
          <w:szCs w:val="20"/>
          <w:lang w:val="sr-Cyrl-CS"/>
        </w:rPr>
      </w:pPr>
    </w:p>
    <w:p w:rsidR="005026EC" w:rsidRPr="00813ABC" w:rsidRDefault="005026EC" w:rsidP="005026EC">
      <w:pPr>
        <w:jc w:val="both"/>
        <w:rPr>
          <w:sz w:val="22"/>
          <w:szCs w:val="22"/>
          <w:lang w:val="sr-Cyrl-CS"/>
        </w:rPr>
      </w:pPr>
      <w:r w:rsidRPr="00813ABC">
        <w:rPr>
          <w:sz w:val="22"/>
          <w:szCs w:val="22"/>
          <w:lang w:val="sr-Latn-CS"/>
        </w:rPr>
        <w:tab/>
      </w: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Pr="00813ABC">
        <w:rPr>
          <w:sz w:val="22"/>
          <w:szCs w:val="22"/>
        </w:rPr>
        <w:t>, 14/15 и 68/15</w:t>
      </w:r>
      <w:r w:rsidRPr="00813ABC">
        <w:rPr>
          <w:sz w:val="22"/>
          <w:szCs w:val="22"/>
          <w:lang w:val="sr-Latn-CS"/>
        </w:rPr>
        <w:t xml:space="preserve">)  </w:t>
      </w:r>
      <w:r>
        <w:rPr>
          <w:sz w:val="22"/>
          <w:szCs w:val="22"/>
          <w:lang w:val="sr-Cyrl-CS"/>
        </w:rPr>
        <w:t>по спроведеном</w:t>
      </w:r>
      <w:r w:rsidRPr="00813ABC">
        <w:rPr>
          <w:sz w:val="22"/>
          <w:szCs w:val="22"/>
          <w:lang w:val="sr-Cyrl-CS"/>
        </w:rPr>
        <w:t xml:space="preserve"> поступку</w:t>
      </w:r>
      <w:r w:rsidRPr="00813ABC">
        <w:rPr>
          <w:sz w:val="22"/>
          <w:szCs w:val="22"/>
          <w:lang w:val="sr-Latn-CS"/>
        </w:rPr>
        <w:t xml:space="preserve"> </w:t>
      </w:r>
      <w:r>
        <w:rPr>
          <w:sz w:val="22"/>
          <w:szCs w:val="22"/>
          <w:lang w:val="sr-Cyrl-CS"/>
        </w:rPr>
        <w:t xml:space="preserve">јавне набавке мале вредности </w:t>
      </w:r>
      <w:r w:rsidRPr="00226949">
        <w:rPr>
          <w:sz w:val="22"/>
          <w:szCs w:val="22"/>
          <w:lang w:val="sr-Cyrl-CS"/>
        </w:rPr>
        <w:t>ЈН</w:t>
      </w:r>
      <w:r w:rsidRPr="00226949">
        <w:rPr>
          <w:sz w:val="22"/>
          <w:szCs w:val="22"/>
          <w:lang w:val="sr-Latn-CS"/>
        </w:rPr>
        <w:t xml:space="preserve"> </w:t>
      </w:r>
      <w:r w:rsidRPr="00226949">
        <w:rPr>
          <w:sz w:val="22"/>
          <w:szCs w:val="22"/>
          <w:lang w:val="sr-Cyrl-CS"/>
        </w:rPr>
        <w:t>бр.</w:t>
      </w:r>
      <w:r>
        <w:rPr>
          <w:sz w:val="22"/>
          <w:szCs w:val="22"/>
        </w:rPr>
        <w:t xml:space="preserve"> </w:t>
      </w:r>
      <w:r w:rsidR="009925BE">
        <w:rPr>
          <w:sz w:val="22"/>
          <w:szCs w:val="22"/>
          <w:lang w:val="sr-Cyrl-CS"/>
        </w:rPr>
        <w:t>03</w:t>
      </w:r>
      <w:r>
        <w:rPr>
          <w:sz w:val="22"/>
          <w:szCs w:val="22"/>
        </w:rPr>
        <w:t>/2020</w:t>
      </w:r>
      <w:r w:rsidRPr="00813ABC">
        <w:rPr>
          <w:sz w:val="22"/>
          <w:szCs w:val="22"/>
          <w:lang w:val="sr-Latn-CS"/>
        </w:rPr>
        <w:t xml:space="preserve">, </w:t>
      </w:r>
      <w:r w:rsidRPr="00813ABC">
        <w:rPr>
          <w:sz w:val="22"/>
          <w:szCs w:val="22"/>
          <w:lang w:val="sr-Cyrl-CS"/>
        </w:rPr>
        <w:t>дана</w:t>
      </w:r>
      <w:r w:rsidRPr="00813ABC">
        <w:rPr>
          <w:sz w:val="22"/>
          <w:szCs w:val="22"/>
          <w:lang w:val="sr-Latn-CS"/>
        </w:rPr>
        <w:t xml:space="preserve">  ____________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5026EC" w:rsidRDefault="005026EC" w:rsidP="005026EC">
      <w:pPr>
        <w:jc w:val="both"/>
        <w:rPr>
          <w:sz w:val="20"/>
          <w:szCs w:val="20"/>
          <w:lang w:val="sr-Cyrl-CS"/>
        </w:rPr>
      </w:pPr>
    </w:p>
    <w:p w:rsidR="005026EC" w:rsidRPr="00FF1ECA" w:rsidRDefault="005026EC" w:rsidP="005026EC">
      <w:pPr>
        <w:jc w:val="both"/>
        <w:rPr>
          <w:sz w:val="20"/>
          <w:szCs w:val="20"/>
          <w:lang w:val="sr-Cyrl-CS"/>
        </w:rPr>
      </w:pPr>
    </w:p>
    <w:p w:rsidR="005026EC" w:rsidRPr="00CF7281" w:rsidRDefault="005026EC" w:rsidP="005026EC">
      <w:pPr>
        <w:pStyle w:val="Heading1"/>
        <w:ind w:left="0"/>
        <w:jc w:val="center"/>
        <w:rPr>
          <w:b/>
          <w:sz w:val="22"/>
          <w:szCs w:val="22"/>
          <w:u w:val="none"/>
          <w:lang w:val="sr-Cyrl-CS"/>
        </w:rPr>
      </w:pPr>
      <w:r w:rsidRPr="00CF7281">
        <w:rPr>
          <w:b/>
          <w:sz w:val="22"/>
          <w:szCs w:val="22"/>
          <w:u w:val="none"/>
          <w:lang w:val="sr-Cyrl-CS"/>
        </w:rPr>
        <w:t>УГОВОР</w:t>
      </w:r>
    </w:p>
    <w:p w:rsidR="005026EC" w:rsidRDefault="005026EC" w:rsidP="005026EC">
      <w:pPr>
        <w:jc w:val="center"/>
        <w:rPr>
          <w:sz w:val="22"/>
          <w:szCs w:val="22"/>
          <w:lang w:val="sr-Cyrl-CS"/>
        </w:rPr>
      </w:pPr>
      <w:r>
        <w:rPr>
          <w:sz w:val="22"/>
          <w:szCs w:val="22"/>
        </w:rPr>
        <w:t xml:space="preserve"> о набавци </w:t>
      </w:r>
      <w:r w:rsidRPr="00683ADA">
        <w:rPr>
          <w:sz w:val="22"/>
          <w:szCs w:val="22"/>
        </w:rPr>
        <w:t xml:space="preserve">МЕДИЦИНСКЕ ОПРЕМЕ </w:t>
      </w:r>
    </w:p>
    <w:p w:rsidR="005026EC" w:rsidRDefault="005026EC" w:rsidP="005026EC">
      <w:pPr>
        <w:rPr>
          <w:sz w:val="22"/>
          <w:szCs w:val="22"/>
        </w:rPr>
      </w:pPr>
    </w:p>
    <w:p w:rsidR="005026EC" w:rsidRDefault="005026EC" w:rsidP="005026EC">
      <w:pPr>
        <w:rPr>
          <w:sz w:val="22"/>
          <w:szCs w:val="22"/>
          <w:lang w:val="sr-Cyrl-CS"/>
        </w:rPr>
      </w:pPr>
      <w:r>
        <w:rPr>
          <w:sz w:val="22"/>
          <w:szCs w:val="22"/>
        </w:rPr>
        <w:t>Закључен између</w:t>
      </w:r>
      <w:r>
        <w:rPr>
          <w:sz w:val="22"/>
          <w:szCs w:val="22"/>
          <w:lang w:val="sr-Latn-CS"/>
        </w:rPr>
        <w:t>:</w:t>
      </w:r>
    </w:p>
    <w:p w:rsidR="005026EC" w:rsidRPr="00A02413" w:rsidRDefault="005026EC" w:rsidP="005026EC">
      <w:pPr>
        <w:jc w:val="both"/>
        <w:rPr>
          <w:sz w:val="22"/>
          <w:szCs w:val="22"/>
          <w:lang w:val="sr-Cyrl-CS"/>
        </w:rPr>
      </w:pPr>
    </w:p>
    <w:p w:rsidR="005026EC" w:rsidRPr="0087637F" w:rsidRDefault="005026EC" w:rsidP="00D20575">
      <w:pPr>
        <w:numPr>
          <w:ilvl w:val="0"/>
          <w:numId w:val="11"/>
        </w:numPr>
        <w:tabs>
          <w:tab w:val="clear" w:pos="1070"/>
        </w:tabs>
        <w:suppressAutoHyphens w:val="0"/>
        <w:ind w:left="0" w:firstLine="374"/>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_____________________________________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Pr>
          <w:sz w:val="22"/>
          <w:szCs w:val="22"/>
        </w:rPr>
        <w:t xml:space="preserve">     </w:t>
      </w:r>
    </w:p>
    <w:p w:rsidR="005026EC" w:rsidRDefault="005026EC" w:rsidP="005026EC">
      <w:pPr>
        <w:ind w:left="374"/>
        <w:jc w:val="both"/>
        <w:rPr>
          <w:sz w:val="22"/>
          <w:szCs w:val="22"/>
          <w:lang w:val="sr-Latn-CS"/>
        </w:rPr>
      </w:pPr>
      <w:r>
        <w:rPr>
          <w:sz w:val="22"/>
          <w:szCs w:val="22"/>
        </w:rPr>
        <w:t>и</w:t>
      </w:r>
    </w:p>
    <w:p w:rsidR="005026EC" w:rsidRPr="008A7F4C" w:rsidRDefault="005026EC" w:rsidP="00D20575">
      <w:pPr>
        <w:numPr>
          <w:ilvl w:val="0"/>
          <w:numId w:val="11"/>
        </w:numPr>
        <w:tabs>
          <w:tab w:val="clear" w:pos="1070"/>
          <w:tab w:val="num" w:pos="142"/>
        </w:tabs>
        <w:suppressAutoHyphens w:val="0"/>
        <w:ind w:left="142" w:firstLine="284"/>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заступа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5026EC" w:rsidRDefault="005026EC" w:rsidP="005026EC">
      <w:pPr>
        <w:ind w:firstLine="142"/>
        <w:jc w:val="both"/>
        <w:rPr>
          <w:sz w:val="22"/>
          <w:szCs w:val="22"/>
          <w:lang w:val="sr-Cyrl-CS"/>
        </w:rPr>
      </w:pPr>
    </w:p>
    <w:p w:rsidR="005026EC" w:rsidRPr="007D647D" w:rsidRDefault="005026EC" w:rsidP="005026EC">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5026EC" w:rsidRDefault="005026EC" w:rsidP="005026EC">
      <w:pPr>
        <w:ind w:firstLine="142"/>
        <w:jc w:val="both"/>
        <w:rPr>
          <w:sz w:val="22"/>
          <w:szCs w:val="22"/>
          <w:lang w:val="sr-Cyrl-CS"/>
        </w:rPr>
      </w:pPr>
      <w:r w:rsidRPr="007D647D">
        <w:rPr>
          <w:sz w:val="22"/>
          <w:szCs w:val="22"/>
          <w:lang w:val="sr-Cyrl-CS"/>
        </w:rPr>
        <w:t>________________________________________________________________________</w:t>
      </w:r>
    </w:p>
    <w:p w:rsidR="005026EC" w:rsidRDefault="005026EC" w:rsidP="005026EC">
      <w:pPr>
        <w:jc w:val="both"/>
        <w:rPr>
          <w:sz w:val="22"/>
          <w:szCs w:val="22"/>
          <w:lang w:val="sr-Cyrl-CS"/>
        </w:rPr>
      </w:pPr>
    </w:p>
    <w:p w:rsidR="005026EC" w:rsidRDefault="005026EC" w:rsidP="005026EC">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5026EC" w:rsidRDefault="005026EC" w:rsidP="005026EC">
      <w:pPr>
        <w:jc w:val="both"/>
        <w:rPr>
          <w:sz w:val="22"/>
          <w:szCs w:val="22"/>
        </w:rPr>
      </w:pPr>
    </w:p>
    <w:p w:rsidR="005026EC" w:rsidRDefault="005026EC" w:rsidP="005026EC">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5026EC" w:rsidRPr="006F19B7" w:rsidRDefault="005026EC" w:rsidP="005026EC">
      <w:pPr>
        <w:jc w:val="center"/>
        <w:rPr>
          <w:sz w:val="22"/>
          <w:szCs w:val="22"/>
          <w:lang w:val="sr-Cyrl-CS"/>
        </w:rPr>
      </w:pPr>
    </w:p>
    <w:p w:rsidR="005026EC" w:rsidRDefault="005026EC" w:rsidP="005026EC">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5026EC" w:rsidRPr="00A91F4C" w:rsidRDefault="005026EC" w:rsidP="005026EC">
      <w:pPr>
        <w:jc w:val="both"/>
        <w:rPr>
          <w:sz w:val="22"/>
          <w:szCs w:val="22"/>
        </w:rPr>
      </w:pPr>
      <w:r>
        <w:rPr>
          <w:sz w:val="22"/>
          <w:szCs w:val="22"/>
          <w:lang w:val="sr-Latn-CS"/>
        </w:rPr>
        <w:tab/>
        <w:t xml:space="preserve">- </w:t>
      </w:r>
      <w:r>
        <w:rPr>
          <w:sz w:val="22"/>
          <w:szCs w:val="22"/>
          <w:lang w:val="sr-Cyrl-CS"/>
        </w:rPr>
        <w:t>да је купац</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w:t>
      </w:r>
      <w:r>
        <w:rPr>
          <w:sz w:val="22"/>
          <w:szCs w:val="22"/>
          <w:lang w:val="sr-Cyrl-CS"/>
        </w:rPr>
        <w:t>9,</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Pr>
          <w:sz w:val="22"/>
          <w:szCs w:val="22"/>
        </w:rPr>
        <w:t>24</w:t>
      </w:r>
      <w:r>
        <w:rPr>
          <w:sz w:val="22"/>
          <w:szCs w:val="22"/>
          <w:lang w:val="sr-Latn-CS"/>
        </w:rPr>
        <w:t>/</w:t>
      </w:r>
      <w:r>
        <w:rPr>
          <w:sz w:val="22"/>
          <w:szCs w:val="22"/>
        </w:rPr>
        <w:t>12,</w:t>
      </w:r>
      <w:r w:rsidRPr="00861E1A">
        <w:rPr>
          <w:sz w:val="22"/>
          <w:szCs w:val="22"/>
        </w:rPr>
        <w:t xml:space="preserve"> </w:t>
      </w:r>
      <w:r w:rsidRPr="00194184">
        <w:rPr>
          <w:sz w:val="22"/>
          <w:szCs w:val="22"/>
        </w:rPr>
        <w:t xml:space="preserve">14/15 и </w:t>
      </w:r>
      <w:r>
        <w:rPr>
          <w:sz w:val="22"/>
          <w:szCs w:val="22"/>
        </w:rPr>
        <w:t>68/15</w:t>
      </w:r>
      <w:r w:rsidRPr="00194184">
        <w:rPr>
          <w:sz w:val="22"/>
          <w:szCs w:val="22"/>
          <w:lang w:val="sr-Latn-CS"/>
        </w:rPr>
        <w:t>)</w:t>
      </w:r>
      <w:r>
        <w:rPr>
          <w:sz w:val="22"/>
          <w:szCs w:val="22"/>
          <w:lang w:val="sr-Latn-CS"/>
        </w:rPr>
        <w:t xml:space="preserve"> </w:t>
      </w:r>
      <w:r>
        <w:rPr>
          <w:sz w:val="22"/>
          <w:szCs w:val="22"/>
          <w:lang w:val="sr-Cyrl-CS"/>
        </w:rPr>
        <w:t xml:space="preserve">а на основу позива за </w:t>
      </w:r>
      <w:r w:rsidRPr="00683ADA">
        <w:rPr>
          <w:sz w:val="22"/>
          <w:szCs w:val="22"/>
          <w:lang w:val="sr-Cyrl-CS"/>
        </w:rPr>
        <w:t>подношење понуда за набавку МЕДИЦИНСКЕ</w:t>
      </w:r>
      <w:r>
        <w:rPr>
          <w:sz w:val="22"/>
          <w:szCs w:val="22"/>
          <w:lang w:val="sr-Cyrl-CS"/>
        </w:rPr>
        <w:t xml:space="preserve"> ОПРЕМЕ</w:t>
      </w:r>
      <w:r>
        <w:rPr>
          <w:sz w:val="22"/>
          <w:szCs w:val="22"/>
          <w:lang w:val="sr-Latn-CS"/>
        </w:rPr>
        <w:t>,</w:t>
      </w:r>
      <w:r w:rsidR="0083724F">
        <w:rPr>
          <w:sz w:val="22"/>
          <w:szCs w:val="22"/>
        </w:rPr>
        <w:t xml:space="preserve"> објављеног на Порталу УЈН и</w:t>
      </w:r>
      <w:r>
        <w:rPr>
          <w:sz w:val="22"/>
          <w:szCs w:val="22"/>
        </w:rPr>
        <w:t xml:space="preserve"> интернет страници </w:t>
      </w:r>
      <w:r>
        <w:rPr>
          <w:sz w:val="22"/>
          <w:szCs w:val="22"/>
          <w:lang w:val="sr-Cyrl-CS"/>
        </w:rPr>
        <w:t>купца</w:t>
      </w:r>
      <w:r>
        <w:rPr>
          <w:sz w:val="22"/>
          <w:szCs w:val="22"/>
        </w:rPr>
        <w:t xml:space="preserve">, </w:t>
      </w:r>
      <w:r>
        <w:rPr>
          <w:sz w:val="22"/>
          <w:szCs w:val="22"/>
          <w:lang w:val="sr-Cyrl-CS"/>
        </w:rPr>
        <w:t>спровео поступак јавне набавке</w:t>
      </w:r>
      <w:r>
        <w:rPr>
          <w:sz w:val="22"/>
          <w:szCs w:val="22"/>
          <w:lang w:val="sr-Latn-CS"/>
        </w:rPr>
        <w:t xml:space="preserve"> </w:t>
      </w:r>
      <w:r>
        <w:rPr>
          <w:sz w:val="22"/>
          <w:szCs w:val="22"/>
          <w:lang w:val="sr-Cyrl-CS"/>
        </w:rPr>
        <w:t>мале вредности добара</w:t>
      </w:r>
      <w:r>
        <w:rPr>
          <w:sz w:val="22"/>
          <w:szCs w:val="22"/>
        </w:rPr>
        <w:t>.</w:t>
      </w:r>
    </w:p>
    <w:p w:rsidR="005026EC" w:rsidRDefault="005026EC" w:rsidP="005026EC">
      <w:pPr>
        <w:jc w:val="both"/>
        <w:rPr>
          <w:lang w:val="sr-Cyrl-CS"/>
        </w:rPr>
      </w:pPr>
      <w:r>
        <w:rPr>
          <w:sz w:val="22"/>
          <w:szCs w:val="22"/>
          <w:lang w:val="sr-Latn-CS"/>
        </w:rPr>
        <w:tab/>
        <w:t xml:space="preserve">- </w:t>
      </w:r>
      <w:r>
        <w:rPr>
          <w:sz w:val="22"/>
          <w:szCs w:val="22"/>
          <w:lang w:val="sr-Cyrl-CS"/>
        </w:rPr>
        <w:t>да је продавац</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 xml:space="preserve">доставио понуду </w:t>
      </w:r>
      <w:r w:rsidRPr="005E5A8E">
        <w:rPr>
          <w:sz w:val="22"/>
          <w:szCs w:val="22"/>
        </w:rPr>
        <w:t>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Pr="00683ADA">
        <w:rPr>
          <w:sz w:val="22"/>
          <w:szCs w:val="22"/>
          <w:lang w:val="sr-Cyrl-CS"/>
        </w:rPr>
        <w:t>МЕДИЦИНСКЕ</w:t>
      </w:r>
      <w:r>
        <w:rPr>
          <w:sz w:val="22"/>
          <w:szCs w:val="22"/>
          <w:lang w:val="sr-Cyrl-CS"/>
        </w:rPr>
        <w:t xml:space="preserve"> ОПРЕМЕ,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5026EC" w:rsidRPr="00F81393" w:rsidRDefault="005026EC" w:rsidP="005026EC">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Pr="00683ADA">
        <w:rPr>
          <w:sz w:val="22"/>
          <w:szCs w:val="22"/>
          <w:lang w:val="sr-Cyrl-CS"/>
        </w:rPr>
        <w:t>МЕДИЦИНСКЕ</w:t>
      </w:r>
      <w:r>
        <w:rPr>
          <w:sz w:val="22"/>
          <w:szCs w:val="22"/>
          <w:lang w:val="sr-Cyrl-CS"/>
        </w:rPr>
        <w:t xml:space="preserve"> ОПРЕМЕ, за носиоца посла одређен ________________</w:t>
      </w:r>
      <w:r w:rsidRPr="00F81393">
        <w:rPr>
          <w:sz w:val="22"/>
          <w:szCs w:val="22"/>
        </w:rPr>
        <w:t xml:space="preserve">  </w:t>
      </w:r>
      <w:r>
        <w:rPr>
          <w:sz w:val="22"/>
          <w:szCs w:val="22"/>
          <w:lang w:val="sr-Cyrl-CS"/>
        </w:rPr>
        <w:t>__</w:t>
      </w:r>
      <w:r w:rsidRPr="00F81393">
        <w:rPr>
          <w:sz w:val="22"/>
          <w:szCs w:val="22"/>
        </w:rPr>
        <w:t xml:space="preserve">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5026EC" w:rsidRPr="00F81393" w:rsidRDefault="005026EC" w:rsidP="005026EC">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w:t>
      </w:r>
      <w:r w:rsidRPr="000A5634">
        <w:rPr>
          <w:sz w:val="22"/>
          <w:szCs w:val="22"/>
        </w:rPr>
        <w:t xml:space="preserve">овог уговора </w:t>
      </w:r>
      <w:r w:rsidRPr="000A5634">
        <w:rPr>
          <w:sz w:val="22"/>
          <w:szCs w:val="22"/>
          <w:lang w:val="sr-Cyrl-CS"/>
        </w:rPr>
        <w:t>поверава</w:t>
      </w:r>
      <w:r w:rsidRPr="000A5634">
        <w:rPr>
          <w:sz w:val="22"/>
          <w:szCs w:val="22"/>
        </w:rPr>
        <w:t xml:space="preserve"> подизвођачу _____________________________________</w:t>
      </w:r>
      <w:r w:rsidRPr="000A5634">
        <w:rPr>
          <w:sz w:val="22"/>
          <w:szCs w:val="22"/>
          <w:lang w:val="sr-Cyrl-CS"/>
        </w:rPr>
        <w:t xml:space="preserve"> </w:t>
      </w:r>
      <w:r w:rsidRPr="000A5634">
        <w:rPr>
          <w:sz w:val="22"/>
          <w:szCs w:val="22"/>
        </w:rPr>
        <w:t>ПИБ: _____________________</w:t>
      </w:r>
      <w:r>
        <w:rPr>
          <w:sz w:val="22"/>
          <w:szCs w:val="22"/>
        </w:rPr>
        <w:t xml:space="preserve">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5026EC" w:rsidRDefault="005026EC" w:rsidP="005026EC">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5026EC" w:rsidRDefault="005026EC" w:rsidP="005026EC">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опреме.</w:t>
      </w:r>
    </w:p>
    <w:p w:rsidR="005026EC" w:rsidRDefault="005026EC" w:rsidP="005026EC">
      <w:pPr>
        <w:rPr>
          <w:lang w:val="sr-Cyrl-CS"/>
        </w:rPr>
      </w:pPr>
      <w:r w:rsidRPr="00DA7886">
        <w:rPr>
          <w:lang w:val="sr-Cyrl-CS"/>
        </w:rPr>
        <w:lastRenderedPageBreak/>
        <w:tab/>
      </w:r>
    </w:p>
    <w:p w:rsidR="005026EC" w:rsidRDefault="005026EC" w:rsidP="005026EC">
      <w:pPr>
        <w:jc w:val="center"/>
        <w:rPr>
          <w:sz w:val="22"/>
          <w:szCs w:val="22"/>
          <w:lang w:val="sr-Cyrl-CS"/>
        </w:rPr>
      </w:pPr>
      <w:r w:rsidRPr="00E149B5">
        <w:rPr>
          <w:sz w:val="22"/>
          <w:szCs w:val="22"/>
          <w:lang w:val="sr-Cyrl-CS"/>
        </w:rPr>
        <w:t>Члан</w:t>
      </w:r>
      <w:r w:rsidRPr="00E149B5">
        <w:rPr>
          <w:sz w:val="22"/>
          <w:szCs w:val="22"/>
          <w:lang w:val="sr-Latn-CS"/>
        </w:rPr>
        <w:t xml:space="preserve"> 2.</w:t>
      </w:r>
    </w:p>
    <w:p w:rsidR="005026EC" w:rsidRPr="006F19B7" w:rsidRDefault="005026EC" w:rsidP="005026EC">
      <w:pPr>
        <w:jc w:val="center"/>
        <w:rPr>
          <w:lang w:val="sr-Cyrl-CS"/>
        </w:rPr>
      </w:pPr>
    </w:p>
    <w:p w:rsidR="005026EC" w:rsidRPr="00305017" w:rsidRDefault="005026EC" w:rsidP="005026EC">
      <w:pPr>
        <w:ind w:firstLine="720"/>
        <w:jc w:val="both"/>
        <w:rPr>
          <w:sz w:val="22"/>
          <w:szCs w:val="22"/>
        </w:rPr>
      </w:pPr>
      <w:r>
        <w:rPr>
          <w:sz w:val="22"/>
          <w:szCs w:val="22"/>
          <w:lang w:val="sr-Cyrl-CS"/>
        </w:rPr>
        <w:t xml:space="preserve">Предмет уговора је </w:t>
      </w:r>
      <w:r w:rsidRPr="00305017">
        <w:rPr>
          <w:sz w:val="22"/>
          <w:szCs w:val="22"/>
          <w:lang w:val="sr-Cyrl-CS"/>
        </w:rPr>
        <w:t>купопродаја</w:t>
      </w:r>
      <w:r w:rsidRPr="00305017">
        <w:rPr>
          <w:sz w:val="22"/>
          <w:szCs w:val="22"/>
          <w:lang w:val="sr-Latn-CS"/>
        </w:rPr>
        <w:t xml:space="preserve"> </w:t>
      </w:r>
      <w:r w:rsidRPr="00683ADA">
        <w:rPr>
          <w:sz w:val="22"/>
          <w:szCs w:val="22"/>
        </w:rPr>
        <w:t>МЕДИЦИНСКЕ ОПРЕМЕ</w:t>
      </w:r>
      <w:r w:rsidRPr="00683ADA">
        <w:rPr>
          <w:sz w:val="22"/>
          <w:szCs w:val="22"/>
          <w:lang w:val="sr-Cyrl-CS"/>
        </w:rPr>
        <w:t xml:space="preserve"> </w:t>
      </w:r>
      <w:r w:rsidRPr="00305017">
        <w:rPr>
          <w:sz w:val="22"/>
          <w:szCs w:val="22"/>
          <w:lang w:val="sr-Cyrl-CS"/>
        </w:rPr>
        <w:t xml:space="preserve">(у даљем тексту: опрема), одређене у спецификацији </w:t>
      </w:r>
      <w:r>
        <w:rPr>
          <w:sz w:val="22"/>
          <w:szCs w:val="22"/>
          <w:lang w:val="sr-Cyrl-CS"/>
        </w:rPr>
        <w:t xml:space="preserve">конкурсне документације </w:t>
      </w:r>
      <w:r w:rsidRPr="00305017">
        <w:rPr>
          <w:sz w:val="22"/>
          <w:szCs w:val="22"/>
          <w:lang w:val="sr-Cyrl-CS"/>
        </w:rPr>
        <w:t>купца и понуди продавца, који су саставни део овог уговора.</w:t>
      </w:r>
    </w:p>
    <w:p w:rsidR="005026EC" w:rsidRPr="00305017" w:rsidRDefault="005026EC" w:rsidP="005026EC">
      <w:pPr>
        <w:jc w:val="center"/>
        <w:rPr>
          <w:sz w:val="22"/>
          <w:szCs w:val="22"/>
          <w:lang w:val="sr-Cyrl-CS"/>
        </w:rPr>
      </w:pPr>
    </w:p>
    <w:p w:rsidR="005026EC" w:rsidRPr="00305017" w:rsidRDefault="005026EC" w:rsidP="005026EC">
      <w:pPr>
        <w:jc w:val="center"/>
        <w:rPr>
          <w:sz w:val="22"/>
          <w:szCs w:val="22"/>
          <w:lang w:val="sr-Cyrl-CS"/>
        </w:rPr>
      </w:pPr>
      <w:r w:rsidRPr="00305017">
        <w:rPr>
          <w:sz w:val="22"/>
          <w:szCs w:val="22"/>
          <w:lang w:val="sr-Cyrl-CS"/>
        </w:rPr>
        <w:t>Члан</w:t>
      </w:r>
      <w:r w:rsidRPr="00305017">
        <w:rPr>
          <w:sz w:val="22"/>
          <w:szCs w:val="22"/>
          <w:lang w:val="sr-Latn-CS"/>
        </w:rPr>
        <w:t xml:space="preserve"> 3.</w:t>
      </w:r>
      <w:r w:rsidRPr="00305017">
        <w:rPr>
          <w:sz w:val="22"/>
          <w:szCs w:val="22"/>
          <w:lang w:val="sr-Cyrl-CS"/>
        </w:rPr>
        <w:t xml:space="preserve">              </w:t>
      </w:r>
    </w:p>
    <w:p w:rsidR="005026EC" w:rsidRPr="00305017" w:rsidRDefault="005026EC" w:rsidP="005026EC">
      <w:pPr>
        <w:jc w:val="both"/>
        <w:rPr>
          <w:sz w:val="22"/>
          <w:szCs w:val="22"/>
          <w:lang w:val="sr-Cyrl-CS"/>
        </w:rPr>
      </w:pPr>
      <w:r w:rsidRPr="00305017">
        <w:rPr>
          <w:sz w:val="22"/>
          <w:szCs w:val="22"/>
          <w:lang w:val="sr-Cyrl-CS"/>
        </w:rPr>
        <w:t xml:space="preserve">              </w:t>
      </w:r>
    </w:p>
    <w:p w:rsidR="005026EC" w:rsidRPr="00305017" w:rsidRDefault="005026EC" w:rsidP="005026EC">
      <w:pPr>
        <w:jc w:val="both"/>
        <w:rPr>
          <w:sz w:val="22"/>
          <w:szCs w:val="22"/>
          <w:lang w:val="sr-Cyrl-CS"/>
        </w:rPr>
      </w:pPr>
      <w:r w:rsidRPr="00305017">
        <w:rPr>
          <w:sz w:val="22"/>
          <w:szCs w:val="22"/>
          <w:lang w:val="sr-Cyrl-CS"/>
        </w:rPr>
        <w:tab/>
        <w:t>У</w:t>
      </w:r>
      <w:r>
        <w:rPr>
          <w:sz w:val="22"/>
          <w:szCs w:val="22"/>
          <w:lang w:val="sr-Cyrl-CS"/>
        </w:rPr>
        <w:t>купна у</w:t>
      </w:r>
      <w:r w:rsidRPr="00305017">
        <w:rPr>
          <w:sz w:val="22"/>
          <w:szCs w:val="22"/>
          <w:lang w:val="sr-Cyrl-CS"/>
        </w:rPr>
        <w:t>говорена цена опреме износи ___________________ динара.</w:t>
      </w:r>
    </w:p>
    <w:p w:rsidR="005026EC" w:rsidRPr="00305017" w:rsidRDefault="005026EC" w:rsidP="005026EC">
      <w:pPr>
        <w:autoSpaceDE w:val="0"/>
        <w:autoSpaceDN w:val="0"/>
        <w:adjustRightInd w:val="0"/>
        <w:ind w:firstLine="720"/>
        <w:jc w:val="both"/>
        <w:rPr>
          <w:kern w:val="2"/>
          <w:sz w:val="22"/>
          <w:szCs w:val="22"/>
          <w:lang w:val="sr-Cyrl-CS"/>
        </w:rPr>
      </w:pPr>
      <w:r w:rsidRPr="00305017">
        <w:rPr>
          <w:kern w:val="2"/>
          <w:sz w:val="22"/>
          <w:szCs w:val="22"/>
          <w:lang w:val="sr-Cyrl-CS"/>
        </w:rPr>
        <w:t>У цену из претходног става овог члана није урачунат порез на додату вредност.</w:t>
      </w:r>
    </w:p>
    <w:p w:rsidR="005026EC" w:rsidRDefault="005026EC" w:rsidP="005026EC">
      <w:pPr>
        <w:rPr>
          <w:sz w:val="22"/>
          <w:szCs w:val="22"/>
          <w:lang w:val="sr-Cyrl-CS"/>
        </w:rPr>
      </w:pPr>
      <w:r>
        <w:rPr>
          <w:sz w:val="22"/>
          <w:szCs w:val="22"/>
          <w:lang w:val="sr-Cyrl-CS"/>
        </w:rPr>
        <w:tab/>
        <w:t>Јединичне цене опреме утврђене су у понуди продавца.</w:t>
      </w:r>
    </w:p>
    <w:p w:rsidR="005026EC" w:rsidRPr="00305017" w:rsidRDefault="005026EC" w:rsidP="005026EC">
      <w:pPr>
        <w:rPr>
          <w:sz w:val="22"/>
          <w:szCs w:val="22"/>
          <w:lang w:val="sr-Cyrl-CS"/>
        </w:rPr>
      </w:pPr>
    </w:p>
    <w:p w:rsidR="005026EC" w:rsidRDefault="005026EC" w:rsidP="005026EC">
      <w:pPr>
        <w:jc w:val="center"/>
        <w:rPr>
          <w:sz w:val="22"/>
          <w:szCs w:val="22"/>
          <w:lang w:val="sr-Cyrl-CS"/>
        </w:rPr>
      </w:pPr>
      <w:r w:rsidRPr="00305017">
        <w:rPr>
          <w:sz w:val="22"/>
          <w:szCs w:val="22"/>
          <w:lang w:val="sr-Cyrl-CS"/>
        </w:rPr>
        <w:t>Члан</w:t>
      </w:r>
      <w:r w:rsidRPr="00305017">
        <w:rPr>
          <w:sz w:val="22"/>
          <w:szCs w:val="22"/>
          <w:lang w:val="sr-Latn-CS"/>
        </w:rPr>
        <w:t xml:space="preserve"> 4.</w:t>
      </w:r>
      <w:r w:rsidRPr="00305017">
        <w:rPr>
          <w:sz w:val="22"/>
          <w:szCs w:val="22"/>
        </w:rPr>
        <w:tab/>
        <w:t xml:space="preserve"> </w:t>
      </w:r>
    </w:p>
    <w:p w:rsidR="005026EC" w:rsidRPr="006F19B7" w:rsidRDefault="005026EC" w:rsidP="005026EC">
      <w:pPr>
        <w:jc w:val="center"/>
        <w:rPr>
          <w:sz w:val="22"/>
          <w:szCs w:val="22"/>
          <w:lang w:val="sr-Cyrl-CS"/>
        </w:rPr>
      </w:pPr>
    </w:p>
    <w:p w:rsidR="005026EC" w:rsidRPr="00305017" w:rsidRDefault="005026EC" w:rsidP="005026EC">
      <w:pPr>
        <w:pStyle w:val="BodyText"/>
        <w:ind w:firstLine="720"/>
        <w:rPr>
          <w:sz w:val="22"/>
          <w:szCs w:val="22"/>
        </w:rPr>
      </w:pPr>
      <w:r w:rsidRPr="00305017">
        <w:rPr>
          <w:sz w:val="22"/>
          <w:szCs w:val="22"/>
          <w:lang w:val="sr-Cyrl-CS"/>
        </w:rPr>
        <w:t>Продавац се обавезује да ће најкасније у року од</w:t>
      </w:r>
      <w:r w:rsidRPr="00305017">
        <w:rPr>
          <w:sz w:val="22"/>
          <w:szCs w:val="22"/>
        </w:rPr>
        <w:t xml:space="preserve"> ______ </w:t>
      </w:r>
      <w:r w:rsidRPr="00305017">
        <w:rPr>
          <w:sz w:val="22"/>
          <w:szCs w:val="22"/>
          <w:lang w:val="sr-Cyrl-CS"/>
        </w:rPr>
        <w:t xml:space="preserve">дана од од дана обостраног потисивања </w:t>
      </w:r>
      <w:r>
        <w:rPr>
          <w:sz w:val="22"/>
          <w:szCs w:val="22"/>
          <w:lang w:val="sr-Cyrl-CS"/>
        </w:rPr>
        <w:t xml:space="preserve">овог </w:t>
      </w:r>
      <w:r w:rsidRPr="00305017">
        <w:rPr>
          <w:sz w:val="22"/>
          <w:szCs w:val="22"/>
          <w:lang w:val="sr-Cyrl-CS"/>
        </w:rPr>
        <w:t xml:space="preserve">уговора извршити испоруку </w:t>
      </w:r>
      <w:r>
        <w:rPr>
          <w:sz w:val="22"/>
          <w:szCs w:val="22"/>
          <w:lang w:val="sr-Cyrl-CS"/>
        </w:rPr>
        <w:t>уговорене</w:t>
      </w:r>
      <w:r w:rsidRPr="00305017">
        <w:rPr>
          <w:sz w:val="22"/>
          <w:szCs w:val="22"/>
          <w:lang w:val="sr-Cyrl-CS"/>
        </w:rPr>
        <w:t xml:space="preserve"> опреме</w:t>
      </w:r>
      <w:r w:rsidRPr="00305017">
        <w:rPr>
          <w:sz w:val="22"/>
          <w:szCs w:val="22"/>
        </w:rPr>
        <w:t>.</w:t>
      </w:r>
    </w:p>
    <w:p w:rsidR="005026EC" w:rsidRPr="00305017" w:rsidRDefault="005026EC" w:rsidP="005026EC">
      <w:pPr>
        <w:pStyle w:val="BodyText"/>
        <w:rPr>
          <w:sz w:val="22"/>
          <w:szCs w:val="22"/>
        </w:rPr>
      </w:pPr>
      <w:r w:rsidRPr="00305017">
        <w:rPr>
          <w:sz w:val="22"/>
          <w:szCs w:val="22"/>
        </w:rPr>
        <w:t xml:space="preserve">            </w:t>
      </w:r>
      <w:r w:rsidRPr="00305017">
        <w:rPr>
          <w:sz w:val="22"/>
          <w:szCs w:val="22"/>
          <w:lang w:val="sr-Cyrl-CS"/>
        </w:rPr>
        <w:t xml:space="preserve">Продавац ће купцу испоручити </w:t>
      </w:r>
      <w:r>
        <w:rPr>
          <w:sz w:val="22"/>
          <w:szCs w:val="22"/>
          <w:lang w:val="sr-Cyrl-CS"/>
        </w:rPr>
        <w:t xml:space="preserve">опрему </w:t>
      </w:r>
      <w:r w:rsidRPr="00305017">
        <w:rPr>
          <w:sz w:val="22"/>
          <w:szCs w:val="22"/>
          <w:lang w:val="sr-Cyrl-CS"/>
        </w:rPr>
        <w:t xml:space="preserve">франко магацин купца радним данима </w:t>
      </w:r>
      <w:r>
        <w:rPr>
          <w:sz w:val="22"/>
          <w:szCs w:val="22"/>
          <w:lang w:val="sr-Cyrl-CS"/>
        </w:rPr>
        <w:t>у радно време купца.</w:t>
      </w:r>
    </w:p>
    <w:p w:rsidR="005026EC" w:rsidRDefault="005026EC" w:rsidP="005026EC">
      <w:pPr>
        <w:pStyle w:val="BodyText"/>
        <w:rPr>
          <w:sz w:val="22"/>
          <w:szCs w:val="22"/>
          <w:lang w:val="sr-Cyrl-CS"/>
        </w:rPr>
      </w:pPr>
      <w:r w:rsidRPr="00305017">
        <w:rPr>
          <w:sz w:val="22"/>
          <w:szCs w:val="22"/>
        </w:rPr>
        <w:t xml:space="preserve">            </w:t>
      </w:r>
      <w:r w:rsidRPr="00305017">
        <w:rPr>
          <w:sz w:val="22"/>
          <w:szCs w:val="22"/>
          <w:lang w:val="sr-Cyrl-CS"/>
        </w:rPr>
        <w:t xml:space="preserve">Трошкови превоза и </w:t>
      </w:r>
      <w:r>
        <w:rPr>
          <w:sz w:val="22"/>
          <w:szCs w:val="22"/>
          <w:lang w:val="sr-Cyrl-CS"/>
        </w:rPr>
        <w:t xml:space="preserve">сви </w:t>
      </w:r>
      <w:r w:rsidRPr="00305017">
        <w:rPr>
          <w:sz w:val="22"/>
          <w:szCs w:val="22"/>
          <w:lang w:val="sr-Cyrl-CS"/>
        </w:rPr>
        <w:t>остали пратећи трошкови урачунати су у цену</w:t>
      </w:r>
      <w:r w:rsidRPr="00305017">
        <w:rPr>
          <w:sz w:val="22"/>
          <w:szCs w:val="22"/>
        </w:rPr>
        <w:t>.</w:t>
      </w:r>
    </w:p>
    <w:p w:rsidR="005026EC" w:rsidRPr="006F19B7" w:rsidRDefault="005026EC" w:rsidP="005026EC">
      <w:pPr>
        <w:pStyle w:val="BodyText"/>
        <w:rPr>
          <w:sz w:val="22"/>
          <w:szCs w:val="22"/>
          <w:lang w:val="sr-Cyrl-CS"/>
        </w:rPr>
      </w:pPr>
      <w:r>
        <w:rPr>
          <w:sz w:val="22"/>
          <w:szCs w:val="22"/>
          <w:lang w:val="sr-Cyrl-CS"/>
        </w:rPr>
        <w:tab/>
        <w:t>Продавац је обавезан да на локацији из став 2. овог члана и у року из став 1. овог члана изврши и монтажу и пуштање опреме у рад.</w:t>
      </w:r>
    </w:p>
    <w:p w:rsidR="005026EC" w:rsidRPr="006F19B7" w:rsidRDefault="005026EC" w:rsidP="005026EC">
      <w:pPr>
        <w:jc w:val="both"/>
        <w:rPr>
          <w:sz w:val="22"/>
          <w:szCs w:val="22"/>
          <w:lang w:val="sr-Cyrl-CS"/>
        </w:rPr>
      </w:pPr>
      <w:r w:rsidRPr="00305017">
        <w:rPr>
          <w:sz w:val="22"/>
          <w:szCs w:val="22"/>
        </w:rPr>
        <w:t xml:space="preserve">             </w:t>
      </w:r>
    </w:p>
    <w:p w:rsidR="005026EC" w:rsidRDefault="005026EC" w:rsidP="005026EC">
      <w:pPr>
        <w:jc w:val="center"/>
        <w:rPr>
          <w:sz w:val="22"/>
          <w:szCs w:val="22"/>
          <w:lang w:val="sr-Cyrl-CS"/>
        </w:rPr>
      </w:pPr>
      <w:r>
        <w:rPr>
          <w:sz w:val="22"/>
          <w:szCs w:val="22"/>
          <w:lang w:val="sr-Cyrl-CS"/>
        </w:rPr>
        <w:t>Члан 5</w:t>
      </w:r>
      <w:r w:rsidRPr="006F19B7">
        <w:rPr>
          <w:sz w:val="22"/>
          <w:szCs w:val="22"/>
          <w:lang w:val="sr-Cyrl-CS"/>
        </w:rPr>
        <w:t>.</w:t>
      </w:r>
    </w:p>
    <w:p w:rsidR="005026EC" w:rsidRPr="006F19B7" w:rsidRDefault="005026EC" w:rsidP="005026EC">
      <w:pPr>
        <w:jc w:val="center"/>
        <w:rPr>
          <w:sz w:val="22"/>
          <w:szCs w:val="22"/>
          <w:lang w:val="sr-Cyrl-CS"/>
        </w:rPr>
      </w:pPr>
    </w:p>
    <w:p w:rsidR="005026EC" w:rsidRPr="006F19B7" w:rsidRDefault="005026EC" w:rsidP="005026EC">
      <w:pPr>
        <w:autoSpaceDE w:val="0"/>
        <w:autoSpaceDN w:val="0"/>
        <w:adjustRightInd w:val="0"/>
        <w:ind w:firstLine="720"/>
        <w:jc w:val="both"/>
        <w:rPr>
          <w:sz w:val="22"/>
          <w:szCs w:val="22"/>
          <w:lang w:val="sr-Cyrl-CS"/>
        </w:rPr>
      </w:pPr>
      <w:r w:rsidRPr="006F19B7">
        <w:rPr>
          <w:sz w:val="22"/>
          <w:szCs w:val="22"/>
          <w:lang w:val="sr-Cyrl-CS"/>
        </w:rPr>
        <w:t>Продавац је дужан да уговорену опрему испоручи у складу са важећим стандардима квалитета и спецификацијом која је утврђена у понуди и конкурсној документацији из члана 1. уговора.</w:t>
      </w:r>
    </w:p>
    <w:p w:rsidR="005026EC" w:rsidRPr="006F19B7" w:rsidRDefault="005026EC" w:rsidP="005026EC">
      <w:pPr>
        <w:jc w:val="both"/>
        <w:rPr>
          <w:sz w:val="22"/>
          <w:szCs w:val="22"/>
          <w:lang w:val="sr-Cyrl-CS"/>
        </w:rPr>
      </w:pP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6.</w:t>
      </w:r>
    </w:p>
    <w:p w:rsidR="005026EC" w:rsidRPr="00D05109" w:rsidRDefault="005026EC" w:rsidP="005026EC">
      <w:pPr>
        <w:jc w:val="center"/>
        <w:rPr>
          <w:sz w:val="22"/>
          <w:szCs w:val="22"/>
          <w:lang w:val="sr-Cyrl-CS"/>
        </w:rPr>
      </w:pPr>
    </w:p>
    <w:p w:rsidR="005026EC" w:rsidRPr="006F19B7" w:rsidRDefault="005026EC" w:rsidP="005026EC">
      <w:pPr>
        <w:autoSpaceDE w:val="0"/>
        <w:autoSpaceDN w:val="0"/>
        <w:adjustRightInd w:val="0"/>
        <w:ind w:firstLine="720"/>
        <w:jc w:val="both"/>
        <w:rPr>
          <w:sz w:val="22"/>
          <w:szCs w:val="22"/>
          <w:lang w:val="sr-Cyrl-CS"/>
        </w:rPr>
      </w:pPr>
      <w:r w:rsidRPr="006F19B7">
        <w:rPr>
          <w:sz w:val="22"/>
          <w:szCs w:val="22"/>
          <w:lang w:val="sr-Cyrl-CS"/>
        </w:rPr>
        <w:t>Уговорне стране су дужне да изврше квалитативну и квантитативну примопредају</w:t>
      </w:r>
      <w:r>
        <w:rPr>
          <w:sz w:val="22"/>
          <w:szCs w:val="22"/>
          <w:lang w:val="sr-Cyrl-CS"/>
        </w:rPr>
        <w:t xml:space="preserve"> опреме</w:t>
      </w:r>
      <w:r w:rsidRPr="006F19B7">
        <w:rPr>
          <w:sz w:val="22"/>
          <w:szCs w:val="22"/>
          <w:lang w:val="sr-Cyrl-CS"/>
        </w:rPr>
        <w:t xml:space="preserve">,  о чему се </w:t>
      </w:r>
      <w:r>
        <w:rPr>
          <w:sz w:val="22"/>
          <w:szCs w:val="22"/>
          <w:lang w:val="sr-Cyrl-CS"/>
        </w:rPr>
        <w:t>сачињава</w:t>
      </w:r>
      <w:r w:rsidRPr="006F19B7">
        <w:rPr>
          <w:sz w:val="22"/>
          <w:szCs w:val="22"/>
          <w:lang w:val="sr-Cyrl-CS"/>
        </w:rPr>
        <w:t xml:space="preserve"> Записник квантитативном и квалитативном пријему који потписују овлашћени представници обе уговорне стране.</w:t>
      </w:r>
    </w:p>
    <w:p w:rsidR="005026EC" w:rsidRPr="006F19B7" w:rsidRDefault="005026EC" w:rsidP="005026EC">
      <w:pPr>
        <w:autoSpaceDE w:val="0"/>
        <w:autoSpaceDN w:val="0"/>
        <w:adjustRightInd w:val="0"/>
        <w:ind w:firstLine="720"/>
        <w:jc w:val="both"/>
        <w:rPr>
          <w:bCs/>
          <w:sz w:val="22"/>
          <w:szCs w:val="22"/>
          <w:lang w:val="sr-Cyrl-CS"/>
        </w:rPr>
      </w:pPr>
      <w:r w:rsidRPr="006F19B7">
        <w:rPr>
          <w:sz w:val="22"/>
          <w:szCs w:val="22"/>
          <w:lang w:val="sr-Cyrl-CS"/>
        </w:rPr>
        <w:t>Приликом примопредаје, к</w:t>
      </w:r>
      <w:r w:rsidRPr="006F19B7">
        <w:rPr>
          <w:bCs/>
          <w:sz w:val="22"/>
          <w:szCs w:val="22"/>
          <w:lang w:val="sr-Cyrl-CS"/>
        </w:rPr>
        <w:t xml:space="preserve">упац </w:t>
      </w:r>
      <w:r w:rsidRPr="006F19B7">
        <w:rPr>
          <w:sz w:val="22"/>
          <w:szCs w:val="22"/>
          <w:lang w:val="sr-Cyrl-CS"/>
        </w:rPr>
        <w:t xml:space="preserve">је дужан да испоручену опрему на уобичајени начин прегледа и да своје примедбе о видљивим недостацима одмах саопшти </w:t>
      </w:r>
      <w:r w:rsidRPr="006F19B7">
        <w:rPr>
          <w:bCs/>
          <w:sz w:val="22"/>
          <w:szCs w:val="22"/>
          <w:lang w:val="sr-Cyrl-CS"/>
        </w:rPr>
        <w:t>продавцу.</w:t>
      </w:r>
    </w:p>
    <w:p w:rsidR="005026EC" w:rsidRPr="006F19B7" w:rsidRDefault="005026EC" w:rsidP="005026EC">
      <w:pPr>
        <w:autoSpaceDE w:val="0"/>
        <w:autoSpaceDN w:val="0"/>
        <w:adjustRightInd w:val="0"/>
        <w:ind w:firstLine="720"/>
        <w:jc w:val="both"/>
        <w:rPr>
          <w:sz w:val="22"/>
          <w:szCs w:val="22"/>
          <w:lang w:val="sr-Cyrl-CS"/>
        </w:rPr>
      </w:pPr>
      <w:r w:rsidRPr="006F19B7">
        <w:rPr>
          <w:sz w:val="22"/>
          <w:szCs w:val="22"/>
          <w:lang w:val="sr-Cyrl-CS"/>
        </w:rPr>
        <w:t xml:space="preserve">Ако се након примопредаје покаже неки недостатак који се није могао открити уобичајеним прегледом, </w:t>
      </w:r>
      <w:r w:rsidRPr="006F19B7">
        <w:rPr>
          <w:bCs/>
          <w:sz w:val="22"/>
          <w:szCs w:val="22"/>
          <w:lang w:val="sr-Cyrl-CS"/>
        </w:rPr>
        <w:t xml:space="preserve">купац </w:t>
      </w:r>
      <w:r w:rsidRPr="006F19B7">
        <w:rPr>
          <w:sz w:val="22"/>
          <w:szCs w:val="22"/>
          <w:lang w:val="sr-Cyrl-CS"/>
        </w:rPr>
        <w:t xml:space="preserve">је дужан да о том недостатку писменим путем обавести </w:t>
      </w:r>
      <w:r w:rsidRPr="006F19B7">
        <w:rPr>
          <w:bCs/>
          <w:sz w:val="22"/>
          <w:szCs w:val="22"/>
          <w:lang w:val="sr-Cyrl-CS"/>
        </w:rPr>
        <w:t xml:space="preserve">продавца </w:t>
      </w:r>
      <w:r w:rsidRPr="006F19B7">
        <w:rPr>
          <w:sz w:val="22"/>
          <w:szCs w:val="22"/>
          <w:lang w:val="sr-Cyrl-CS"/>
        </w:rPr>
        <w:t>у року од осам дана од дана када је открио недостатак.</w:t>
      </w:r>
    </w:p>
    <w:p w:rsidR="005026EC" w:rsidRDefault="005026EC" w:rsidP="005026EC">
      <w:pPr>
        <w:autoSpaceDE w:val="0"/>
        <w:autoSpaceDN w:val="0"/>
        <w:adjustRightInd w:val="0"/>
        <w:ind w:firstLine="720"/>
        <w:jc w:val="both"/>
        <w:rPr>
          <w:sz w:val="22"/>
          <w:szCs w:val="22"/>
          <w:lang w:val="sr-Cyrl-CS"/>
        </w:rPr>
      </w:pPr>
      <w:r w:rsidRPr="006F19B7">
        <w:rPr>
          <w:sz w:val="22"/>
          <w:szCs w:val="22"/>
          <w:lang w:val="sr-Cyrl-CS"/>
        </w:rPr>
        <w:t xml:space="preserve">У случају да је </w:t>
      </w:r>
      <w:r w:rsidRPr="006F19B7">
        <w:rPr>
          <w:bCs/>
          <w:sz w:val="22"/>
          <w:szCs w:val="22"/>
          <w:lang w:val="sr-Cyrl-CS"/>
        </w:rPr>
        <w:t xml:space="preserve">продавац </w:t>
      </w:r>
      <w:r w:rsidRPr="006F19B7">
        <w:rPr>
          <w:sz w:val="22"/>
          <w:szCs w:val="22"/>
          <w:lang w:val="sr-Cyrl-CS"/>
        </w:rPr>
        <w:t xml:space="preserve">знао или морао знати за недостатке, </w:t>
      </w:r>
      <w:r w:rsidRPr="006F19B7">
        <w:rPr>
          <w:bCs/>
          <w:sz w:val="22"/>
          <w:szCs w:val="22"/>
          <w:lang w:val="sr-Cyrl-CS"/>
        </w:rPr>
        <w:t xml:space="preserve">купац </w:t>
      </w:r>
      <w:r w:rsidRPr="006F19B7">
        <w:rPr>
          <w:sz w:val="22"/>
          <w:szCs w:val="22"/>
          <w:lang w:val="sr-Cyrl-CS"/>
        </w:rPr>
        <w:t xml:space="preserve">има право да се на те недостатке позове и када није извршио своју обавезу да опрему прегледа, односно да благовремено обавести </w:t>
      </w:r>
      <w:r w:rsidRPr="006F19B7">
        <w:rPr>
          <w:bCs/>
          <w:sz w:val="22"/>
          <w:szCs w:val="22"/>
          <w:lang w:val="sr-Cyrl-CS"/>
        </w:rPr>
        <w:t xml:space="preserve">продавца </w:t>
      </w:r>
      <w:r w:rsidRPr="006F19B7">
        <w:rPr>
          <w:sz w:val="22"/>
          <w:szCs w:val="22"/>
          <w:lang w:val="sr-Cyrl-CS"/>
        </w:rPr>
        <w:t>о уоченом недостатку.</w:t>
      </w:r>
    </w:p>
    <w:p w:rsidR="005026EC" w:rsidRPr="00980A5E" w:rsidRDefault="005026EC" w:rsidP="005026EC">
      <w:pPr>
        <w:ind w:firstLine="720"/>
        <w:jc w:val="both"/>
        <w:rPr>
          <w:sz w:val="22"/>
          <w:szCs w:val="22"/>
        </w:rPr>
      </w:pPr>
      <w:r>
        <w:rPr>
          <w:sz w:val="22"/>
          <w:szCs w:val="22"/>
          <w:lang w:val="sr-Cyrl-CS"/>
        </w:rPr>
        <w:t>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 xml:space="preserve">продавац мора исте отклонити најкасније у року </w:t>
      </w:r>
      <w:r w:rsidRPr="000C3B9C">
        <w:rPr>
          <w:sz w:val="22"/>
          <w:szCs w:val="22"/>
          <w:lang w:val="sr-Cyrl-CS"/>
        </w:rPr>
        <w:t>од 5 дана</w:t>
      </w:r>
      <w:r w:rsidRPr="000C3B9C">
        <w:rPr>
          <w:b/>
          <w:sz w:val="22"/>
          <w:szCs w:val="22"/>
          <w:lang w:val="sr-Latn-CS"/>
        </w:rPr>
        <w:t>.</w:t>
      </w:r>
    </w:p>
    <w:p w:rsidR="005026EC" w:rsidRPr="00BE3F14" w:rsidRDefault="005026EC" w:rsidP="005026EC">
      <w:pPr>
        <w:autoSpaceDE w:val="0"/>
        <w:autoSpaceDN w:val="0"/>
        <w:adjustRightInd w:val="0"/>
        <w:ind w:firstLine="720"/>
        <w:jc w:val="both"/>
        <w:rPr>
          <w:lang w:val="sr-Cyrl-CS"/>
        </w:rPr>
      </w:pPr>
      <w:r w:rsidRPr="006F19B7">
        <w:rPr>
          <w:sz w:val="22"/>
          <w:szCs w:val="22"/>
          <w:lang w:val="sr-Cyrl-CS"/>
        </w:rPr>
        <w:t>Након извршене монтаже и пуштања у рад опреме уговорне стране сачињавају Записник о о извршеној монтажи и пуштању у рад опреме који потписују овлашћени представници обе уговорне стране.</w:t>
      </w:r>
    </w:p>
    <w:p w:rsidR="005026EC" w:rsidRDefault="005026EC" w:rsidP="005026EC">
      <w:pPr>
        <w:jc w:val="center"/>
        <w:rPr>
          <w:sz w:val="22"/>
          <w:szCs w:val="22"/>
          <w:lang w:val="sr-Cyrl-CS"/>
        </w:rPr>
      </w:pPr>
    </w:p>
    <w:p w:rsidR="005026EC" w:rsidRDefault="005026EC" w:rsidP="005026EC">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5026EC" w:rsidRDefault="005026EC" w:rsidP="005026EC">
      <w:pPr>
        <w:jc w:val="both"/>
        <w:rPr>
          <w:sz w:val="22"/>
          <w:szCs w:val="22"/>
          <w:lang w:val="sr-Cyrl-CS"/>
        </w:rPr>
      </w:pPr>
    </w:p>
    <w:p w:rsidR="005026EC" w:rsidRDefault="005026EC" w:rsidP="005026EC">
      <w:pPr>
        <w:ind w:firstLine="720"/>
        <w:jc w:val="both"/>
        <w:rPr>
          <w:sz w:val="22"/>
          <w:szCs w:val="22"/>
          <w:lang w:val="sr-Cyrl-CS"/>
        </w:rPr>
      </w:pPr>
      <w:r>
        <w:rPr>
          <w:sz w:val="22"/>
          <w:szCs w:val="22"/>
          <w:lang w:val="sr-Cyrl-CS"/>
        </w:rPr>
        <w:t xml:space="preserve">Гарантни рок за уговорену опрему износи _____________ месеци од момента испоруке, монтаже и пуштања у рад. </w:t>
      </w:r>
    </w:p>
    <w:p w:rsidR="005026EC" w:rsidRDefault="005026EC" w:rsidP="005026EC">
      <w:pPr>
        <w:ind w:firstLine="720"/>
        <w:jc w:val="both"/>
        <w:rPr>
          <w:sz w:val="22"/>
          <w:szCs w:val="22"/>
          <w:lang w:val="sr-Cyrl-CS"/>
        </w:rPr>
      </w:pPr>
      <w:r>
        <w:rPr>
          <w:sz w:val="22"/>
          <w:szCs w:val="22"/>
          <w:lang w:val="sr-Cyrl-CS"/>
        </w:rPr>
        <w:t>Продавац је дужан да обезбеди редован сервис и доступност резервних делова у постгарантном року.</w:t>
      </w:r>
    </w:p>
    <w:p w:rsidR="005026EC" w:rsidRPr="004D72A5" w:rsidRDefault="005026EC" w:rsidP="005026EC">
      <w:pPr>
        <w:jc w:val="both"/>
        <w:rPr>
          <w:sz w:val="22"/>
          <w:szCs w:val="22"/>
        </w:rPr>
      </w:pPr>
      <w:r>
        <w:rPr>
          <w:sz w:val="22"/>
          <w:szCs w:val="22"/>
        </w:rPr>
        <w:tab/>
        <w:t xml:space="preserve"> </w:t>
      </w: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rPr>
        <w:t>8</w:t>
      </w:r>
      <w:r>
        <w:rPr>
          <w:sz w:val="22"/>
          <w:szCs w:val="22"/>
          <w:lang w:val="sr-Latn-CS"/>
        </w:rPr>
        <w:t>.</w:t>
      </w:r>
    </w:p>
    <w:p w:rsidR="005026EC" w:rsidRPr="00A32908" w:rsidRDefault="005026EC" w:rsidP="005026EC">
      <w:pPr>
        <w:jc w:val="center"/>
        <w:rPr>
          <w:sz w:val="22"/>
          <w:szCs w:val="22"/>
          <w:lang w:val="sr-Cyrl-CS"/>
        </w:rPr>
      </w:pPr>
    </w:p>
    <w:p w:rsidR="005026EC" w:rsidRPr="00F52631" w:rsidRDefault="005026EC" w:rsidP="005026EC">
      <w:pPr>
        <w:pStyle w:val="BodyText"/>
        <w:rPr>
          <w:sz w:val="22"/>
          <w:szCs w:val="22"/>
        </w:rPr>
      </w:pPr>
      <w:r>
        <w:rPr>
          <w:sz w:val="22"/>
          <w:szCs w:val="22"/>
        </w:rPr>
        <w:lastRenderedPageBreak/>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 xml:space="preserve">на </w:t>
      </w:r>
      <w:r w:rsidRPr="00F52631">
        <w:rPr>
          <w:sz w:val="22"/>
          <w:szCs w:val="22"/>
          <w:lang w:val="sr-Cyrl-CS"/>
        </w:rPr>
        <w:t>следећи начин</w:t>
      </w:r>
      <w:r w:rsidRPr="00F52631">
        <w:rPr>
          <w:sz w:val="22"/>
          <w:szCs w:val="22"/>
        </w:rPr>
        <w:t>:</w:t>
      </w:r>
    </w:p>
    <w:p w:rsidR="005026EC" w:rsidRPr="004C15F0" w:rsidRDefault="005026EC" w:rsidP="005026EC">
      <w:pPr>
        <w:jc w:val="both"/>
        <w:rPr>
          <w:sz w:val="22"/>
          <w:szCs w:val="22"/>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w:t>
      </w:r>
      <w:r>
        <w:rPr>
          <w:sz w:val="22"/>
          <w:szCs w:val="22"/>
          <w:lang w:val="sr-Cyrl-CS"/>
        </w:rPr>
        <w:t>рачун</w:t>
      </w:r>
      <w:r w:rsidRPr="00F52631">
        <w:rPr>
          <w:sz w:val="22"/>
          <w:szCs w:val="22"/>
          <w:lang w:val="sr-Cyrl-CS"/>
        </w:rPr>
        <w:t xml:space="preserve"> купцу </w:t>
      </w:r>
      <w:r w:rsidRPr="00C67C2E">
        <w:rPr>
          <w:sz w:val="22"/>
          <w:szCs w:val="22"/>
          <w:lang w:val="sr-Cyrl-CS" w:eastAsia="sr-Latn-CS"/>
        </w:rPr>
        <w:t xml:space="preserve">на основу </w:t>
      </w:r>
      <w:r w:rsidRPr="004C15F0">
        <w:rPr>
          <w:sz w:val="22"/>
          <w:szCs w:val="22"/>
          <w:lang w:val="sr-Cyrl-CS"/>
        </w:rPr>
        <w:t>Записника о квантитативном и квалитативном пријему и Записника о извршеној монтажи и пуштању у рад опреме</w:t>
      </w:r>
      <w:r w:rsidRPr="004C15F0">
        <w:rPr>
          <w:sz w:val="22"/>
          <w:szCs w:val="22"/>
        </w:rPr>
        <w:t>.</w:t>
      </w:r>
    </w:p>
    <w:p w:rsidR="005026EC" w:rsidRPr="00F52631" w:rsidRDefault="005026EC" w:rsidP="005026EC">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w:t>
      </w:r>
      <w:r>
        <w:rPr>
          <w:sz w:val="22"/>
          <w:szCs w:val="22"/>
          <w:lang w:val="sr-Cyrl-CS"/>
        </w:rPr>
        <w:t>рачуну</w:t>
      </w:r>
      <w:r w:rsidRPr="00F52631">
        <w:rPr>
          <w:sz w:val="22"/>
          <w:szCs w:val="22"/>
          <w:lang w:val="sr-Cyrl-CS"/>
        </w:rPr>
        <w:t xml:space="preserve">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w:t>
      </w:r>
      <w:r>
        <w:rPr>
          <w:sz w:val="22"/>
          <w:szCs w:val="22"/>
          <w:lang w:val="sr-Cyrl-CS"/>
        </w:rPr>
        <w:t>ог рачуна</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5026EC" w:rsidRPr="00F52631" w:rsidRDefault="005026EC" w:rsidP="005026EC">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5026EC" w:rsidRDefault="005026EC" w:rsidP="005026EC">
      <w:pPr>
        <w:jc w:val="both"/>
        <w:rPr>
          <w:sz w:val="22"/>
          <w:szCs w:val="22"/>
          <w:lang w:val="sr-Cyrl-CS"/>
        </w:rPr>
      </w:pPr>
      <w:r w:rsidRPr="00F52631">
        <w:rPr>
          <w:sz w:val="22"/>
          <w:szCs w:val="22"/>
        </w:rPr>
        <w:tab/>
      </w:r>
    </w:p>
    <w:p w:rsidR="005026EC" w:rsidRDefault="005026EC" w:rsidP="005026EC">
      <w:pPr>
        <w:jc w:val="center"/>
        <w:rPr>
          <w:sz w:val="22"/>
          <w:szCs w:val="22"/>
          <w:lang w:val="sr-Cyrl-CS"/>
        </w:rPr>
      </w:pPr>
      <w:r w:rsidRPr="00F52631">
        <w:rPr>
          <w:sz w:val="22"/>
          <w:szCs w:val="22"/>
          <w:lang w:val="sr-Cyrl-CS"/>
        </w:rPr>
        <w:t xml:space="preserve">Члан </w:t>
      </w:r>
      <w:r>
        <w:rPr>
          <w:sz w:val="22"/>
          <w:szCs w:val="22"/>
          <w:lang w:val="sr-Cyrl-CS"/>
        </w:rPr>
        <w:t>9</w:t>
      </w:r>
      <w:r w:rsidRPr="00F52631">
        <w:rPr>
          <w:sz w:val="22"/>
          <w:szCs w:val="22"/>
          <w:lang w:val="sr-Cyrl-CS"/>
        </w:rPr>
        <w:t>.</w:t>
      </w:r>
    </w:p>
    <w:p w:rsidR="005026EC" w:rsidRDefault="005026EC" w:rsidP="005026EC">
      <w:pPr>
        <w:ind w:firstLine="720"/>
        <w:jc w:val="both"/>
        <w:rPr>
          <w:sz w:val="22"/>
          <w:szCs w:val="22"/>
          <w:lang w:val="sr-Cyrl-CS"/>
        </w:rPr>
      </w:pPr>
    </w:p>
    <w:p w:rsidR="005026EC" w:rsidRPr="00BD4B89" w:rsidRDefault="005026EC" w:rsidP="005026EC">
      <w:pPr>
        <w:ind w:firstLine="720"/>
        <w:jc w:val="both"/>
        <w:rPr>
          <w:sz w:val="22"/>
          <w:szCs w:val="22"/>
        </w:rPr>
      </w:pPr>
      <w:r w:rsidRPr="00BD4B89">
        <w:rPr>
          <w:sz w:val="22"/>
          <w:szCs w:val="22"/>
          <w:lang w:val="sr-Cyrl-CS"/>
        </w:rPr>
        <w:t>Продавац</w:t>
      </w:r>
      <w:r w:rsidRPr="00BD4B89">
        <w:rPr>
          <w:sz w:val="22"/>
          <w:szCs w:val="22"/>
        </w:rPr>
        <w:t xml:space="preserve"> је дужан </w:t>
      </w:r>
      <w:r w:rsidRPr="00BD4B89">
        <w:rPr>
          <w:sz w:val="22"/>
          <w:szCs w:val="22"/>
          <w:lang w:val="sr-Cyrl-CS"/>
        </w:rPr>
        <w:t xml:space="preserve">приликом потписа Уговора </w:t>
      </w:r>
      <w:r w:rsidRPr="00BD4B89">
        <w:rPr>
          <w:sz w:val="22"/>
          <w:szCs w:val="22"/>
        </w:rPr>
        <w:t xml:space="preserve">да достави </w:t>
      </w:r>
      <w:r w:rsidRPr="00BD4B89">
        <w:rPr>
          <w:sz w:val="22"/>
          <w:szCs w:val="22"/>
          <w:lang w:val="sr-Cyrl-CS"/>
        </w:rPr>
        <w:t xml:space="preserve">бланко </w:t>
      </w:r>
      <w:r w:rsidRPr="00BD4B89">
        <w:rPr>
          <w:sz w:val="22"/>
          <w:szCs w:val="22"/>
        </w:rPr>
        <w:t xml:space="preserve">сопствену соло регистровану меницу  као средство  обезбеђења за добро извршење посла и то на износ од 10 % од </w:t>
      </w:r>
      <w:r w:rsidRPr="00BD4B89">
        <w:rPr>
          <w:sz w:val="22"/>
          <w:szCs w:val="22"/>
          <w:lang w:val="sr-Cyrl-CS"/>
        </w:rPr>
        <w:t>укупно уговорене цене</w:t>
      </w:r>
      <w:r w:rsidRPr="00BD4B89">
        <w:rPr>
          <w:sz w:val="22"/>
          <w:szCs w:val="22"/>
        </w:rPr>
        <w:t xml:space="preserve"> </w:t>
      </w:r>
      <w:r w:rsidRPr="00BD4B89">
        <w:rPr>
          <w:sz w:val="22"/>
          <w:szCs w:val="22"/>
          <w:lang w:val="sr-Cyrl-CS"/>
        </w:rPr>
        <w:t>без пдв-а,</w:t>
      </w:r>
      <w:r w:rsidRPr="00BD4B89">
        <w:rPr>
          <w:sz w:val="22"/>
          <w:szCs w:val="22"/>
        </w:rPr>
        <w:t xml:space="preserve"> са роком важења 20 дана дуже од </w:t>
      </w:r>
      <w:r w:rsidRPr="00BD4B89">
        <w:rPr>
          <w:sz w:val="22"/>
          <w:szCs w:val="22"/>
          <w:lang w:val="sr-Cyrl-CS"/>
        </w:rPr>
        <w:t>рока одређеног за коначно извршење посла,</w:t>
      </w:r>
      <w:r w:rsidRPr="00BD4B89">
        <w:rPr>
          <w:sz w:val="22"/>
          <w:szCs w:val="22"/>
        </w:rPr>
        <w:t xml:space="preserve"> заједно са  </w:t>
      </w:r>
      <w:r w:rsidRPr="00BD4B89">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D4B89">
        <w:rPr>
          <w:sz w:val="22"/>
          <w:szCs w:val="22"/>
        </w:rPr>
        <w:t xml:space="preserve"> Уз меницу мора бити достављена и копија </w:t>
      </w:r>
      <w:r w:rsidRPr="00BD4B89">
        <w:rPr>
          <w:sz w:val="22"/>
          <w:szCs w:val="22"/>
          <w:lang w:val="sr-Cyrl-CS"/>
        </w:rPr>
        <w:t xml:space="preserve">важећег </w:t>
      </w:r>
      <w:r w:rsidRPr="00BD4B89">
        <w:rPr>
          <w:sz w:val="22"/>
          <w:szCs w:val="22"/>
        </w:rPr>
        <w:t xml:space="preserve">картона депонованих потписа који је издат од стране пословне банке који </w:t>
      </w:r>
      <w:r w:rsidRPr="00BD4B89">
        <w:rPr>
          <w:sz w:val="22"/>
          <w:szCs w:val="22"/>
          <w:lang w:val="sr-Cyrl-CS"/>
        </w:rPr>
        <w:t xml:space="preserve">продавац </w:t>
      </w:r>
      <w:r w:rsidRPr="00BD4B89">
        <w:rPr>
          <w:sz w:val="22"/>
          <w:szCs w:val="22"/>
        </w:rPr>
        <w:t>наводи у меничном овлашћењу.</w:t>
      </w:r>
    </w:p>
    <w:p w:rsidR="005026EC" w:rsidRPr="00BD4B89" w:rsidRDefault="005026EC" w:rsidP="005026EC">
      <w:pPr>
        <w:ind w:firstLine="720"/>
        <w:jc w:val="both"/>
        <w:rPr>
          <w:sz w:val="22"/>
          <w:szCs w:val="22"/>
          <w:lang w:val="sr-Cyrl-CS"/>
        </w:rPr>
      </w:pPr>
      <w:r w:rsidRPr="00BD4B89">
        <w:rPr>
          <w:sz w:val="22"/>
          <w:szCs w:val="22"/>
          <w:lang w:val="sr-Cyrl-CS"/>
        </w:rPr>
        <w:t>Продавац</w:t>
      </w:r>
      <w:r w:rsidRPr="00BD4B89">
        <w:rPr>
          <w:sz w:val="22"/>
          <w:szCs w:val="22"/>
        </w:rPr>
        <w:t xml:space="preserve"> је дужан</w:t>
      </w:r>
      <w:r w:rsidRPr="00BD4B89">
        <w:rPr>
          <w:sz w:val="22"/>
          <w:szCs w:val="22"/>
          <w:lang w:val="sr-Cyrl-CS"/>
        </w:rPr>
        <w:t xml:space="preserve"> </w:t>
      </w:r>
      <w:r w:rsidRPr="00BD4B89">
        <w:rPr>
          <w:bCs/>
          <w:sz w:val="22"/>
          <w:szCs w:val="22"/>
          <w:lang w:val="sr-Cyrl-CS"/>
        </w:rPr>
        <w:t xml:space="preserve">да одмах након потписивања </w:t>
      </w:r>
      <w:r w:rsidRPr="00BD4B89">
        <w:rPr>
          <w:sz w:val="22"/>
          <w:szCs w:val="22"/>
          <w:lang w:val="sr-Cyrl-CS"/>
        </w:rPr>
        <w:t>Записника о квалитативном и квантитативном пријему</w:t>
      </w:r>
      <w:r w:rsidRPr="00BD4B89">
        <w:rPr>
          <w:bCs/>
          <w:sz w:val="22"/>
          <w:szCs w:val="22"/>
          <w:lang w:val="sr-Cyrl-CS"/>
        </w:rPr>
        <w:t xml:space="preserve"> </w:t>
      </w:r>
      <w:r>
        <w:rPr>
          <w:bCs/>
          <w:sz w:val="22"/>
          <w:szCs w:val="22"/>
          <w:lang w:val="sr-Cyrl-CS"/>
        </w:rPr>
        <w:t xml:space="preserve">и </w:t>
      </w:r>
      <w:r w:rsidRPr="00BD4B89">
        <w:rPr>
          <w:sz w:val="22"/>
          <w:szCs w:val="22"/>
          <w:lang w:val="sr-Cyrl-CS"/>
        </w:rPr>
        <w:t>Записника о извршеној монтажи и пуштању у рад опреме</w:t>
      </w:r>
      <w:r w:rsidRPr="00BD4B89">
        <w:rPr>
          <w:bCs/>
          <w:sz w:val="22"/>
          <w:szCs w:val="22"/>
          <w:lang w:val="sr-Cyrl-CS"/>
        </w:rPr>
        <w:t xml:space="preserve"> купцу достави </w:t>
      </w:r>
      <w:r w:rsidRPr="00BD4B89">
        <w:rPr>
          <w:bCs/>
          <w:sz w:val="22"/>
          <w:szCs w:val="22"/>
        </w:rPr>
        <w:t xml:space="preserve"> </w:t>
      </w:r>
      <w:r w:rsidRPr="00BD4B89">
        <w:rPr>
          <w:bCs/>
          <w:sz w:val="22"/>
          <w:szCs w:val="22"/>
          <w:lang w:val="sr-Cyrl-CS"/>
        </w:rPr>
        <w:t xml:space="preserve">бланко  сопствену соло регистровану меницу на износ од 5% укупно уговорене цене без ПДВ, на име гаранције </w:t>
      </w:r>
      <w:r w:rsidRPr="00BD4B89">
        <w:rPr>
          <w:bCs/>
          <w:sz w:val="22"/>
          <w:szCs w:val="22"/>
        </w:rPr>
        <w:t xml:space="preserve">за </w:t>
      </w:r>
      <w:r w:rsidRPr="00BD4B89">
        <w:rPr>
          <w:bCs/>
          <w:sz w:val="22"/>
          <w:szCs w:val="22"/>
          <w:lang w:val="sr-Cyrl-CS"/>
        </w:rPr>
        <w:t>отклањање грешака у гарантном року</w:t>
      </w:r>
      <w:r w:rsidRPr="00BD4B89">
        <w:rPr>
          <w:bCs/>
          <w:sz w:val="22"/>
          <w:szCs w:val="22"/>
        </w:rPr>
        <w:t xml:space="preserve">, са </w:t>
      </w:r>
      <w:r w:rsidRPr="00BD4B89">
        <w:rPr>
          <w:bCs/>
          <w:sz w:val="22"/>
          <w:szCs w:val="22"/>
          <w:lang w:val="sr-Cyrl-CS"/>
        </w:rPr>
        <w:t xml:space="preserve">роком важења 5 дана дужим </w:t>
      </w:r>
      <w:r w:rsidRPr="00BD4B89">
        <w:rPr>
          <w:bCs/>
          <w:sz w:val="22"/>
          <w:szCs w:val="22"/>
        </w:rPr>
        <w:t xml:space="preserve">од </w:t>
      </w:r>
      <w:r w:rsidRPr="00BD4B89">
        <w:rPr>
          <w:bCs/>
          <w:sz w:val="22"/>
          <w:szCs w:val="22"/>
          <w:lang w:val="sr-Cyrl-CS"/>
        </w:rPr>
        <w:t>уговореног гарантног рока,</w:t>
      </w:r>
      <w:r w:rsidRPr="00BD4B89">
        <w:rPr>
          <w:sz w:val="22"/>
          <w:szCs w:val="22"/>
        </w:rPr>
        <w:t xml:space="preserve"> заједно са  </w:t>
      </w:r>
      <w:r w:rsidRPr="00BD4B89">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D4B89">
        <w:rPr>
          <w:sz w:val="22"/>
          <w:szCs w:val="22"/>
        </w:rPr>
        <w:t xml:space="preserve"> Уз меницу мора бити достављена и копија </w:t>
      </w:r>
      <w:r w:rsidRPr="00BD4B89">
        <w:rPr>
          <w:sz w:val="22"/>
          <w:szCs w:val="22"/>
          <w:lang w:val="sr-Cyrl-CS"/>
        </w:rPr>
        <w:t xml:space="preserve">важећег </w:t>
      </w:r>
      <w:r w:rsidRPr="00BD4B89">
        <w:rPr>
          <w:sz w:val="22"/>
          <w:szCs w:val="22"/>
        </w:rPr>
        <w:t xml:space="preserve">картона депонованих потписа који је издат од стране пословне банке који </w:t>
      </w:r>
      <w:r w:rsidRPr="00BD4B89">
        <w:rPr>
          <w:sz w:val="22"/>
          <w:szCs w:val="22"/>
          <w:lang w:val="sr-Cyrl-CS"/>
        </w:rPr>
        <w:t xml:space="preserve">продавац </w:t>
      </w:r>
      <w:r w:rsidRPr="00BD4B89">
        <w:rPr>
          <w:sz w:val="22"/>
          <w:szCs w:val="22"/>
        </w:rPr>
        <w:t>наводи у меничном овлашћењу.</w:t>
      </w:r>
    </w:p>
    <w:p w:rsidR="005026EC" w:rsidRPr="00BD4B89" w:rsidRDefault="005026EC" w:rsidP="005026EC">
      <w:pPr>
        <w:ind w:firstLine="720"/>
        <w:jc w:val="both"/>
        <w:rPr>
          <w:sz w:val="22"/>
          <w:szCs w:val="22"/>
          <w:lang w:val="sr-Cyrl-CS"/>
        </w:rPr>
      </w:pP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lang w:val="sr-Latn-CS"/>
        </w:rPr>
        <w:t>1</w:t>
      </w:r>
      <w:r>
        <w:rPr>
          <w:sz w:val="22"/>
          <w:szCs w:val="22"/>
          <w:lang w:val="sr-Cyrl-CS"/>
        </w:rPr>
        <w:t>0</w:t>
      </w:r>
      <w:r w:rsidRPr="0068220F">
        <w:rPr>
          <w:sz w:val="22"/>
          <w:szCs w:val="22"/>
          <w:lang w:val="sr-Latn-CS"/>
        </w:rPr>
        <w:t>.</w:t>
      </w:r>
    </w:p>
    <w:p w:rsidR="005026EC" w:rsidRPr="00A32908" w:rsidRDefault="005026EC" w:rsidP="005026EC">
      <w:pPr>
        <w:jc w:val="center"/>
        <w:rPr>
          <w:sz w:val="22"/>
          <w:szCs w:val="22"/>
          <w:lang w:val="sr-Cyrl-CS"/>
        </w:rPr>
      </w:pPr>
    </w:p>
    <w:p w:rsidR="005026EC" w:rsidRPr="001A07AA" w:rsidRDefault="005026EC" w:rsidP="005026EC">
      <w:pPr>
        <w:ind w:firstLine="720"/>
        <w:jc w:val="both"/>
        <w:rPr>
          <w:sz w:val="22"/>
          <w:szCs w:val="22"/>
        </w:rPr>
      </w:pPr>
      <w:r>
        <w:rPr>
          <w:sz w:val="22"/>
          <w:szCs w:val="22"/>
          <w:lang w:val="sr-Latn-CS"/>
        </w:rPr>
        <w:t xml:space="preserve"> </w:t>
      </w:r>
      <w:r w:rsidRPr="001A07AA">
        <w:rPr>
          <w:sz w:val="22"/>
          <w:szCs w:val="22"/>
          <w:lang w:val="ru-RU"/>
        </w:rPr>
        <w:t xml:space="preserve">Уколико </w:t>
      </w:r>
      <w:r>
        <w:rPr>
          <w:sz w:val="22"/>
          <w:szCs w:val="22"/>
          <w:lang w:val="sr-Cyrl-CS"/>
        </w:rPr>
        <w:t xml:space="preserve">продавац, </w:t>
      </w:r>
      <w:r w:rsidRPr="001A07AA">
        <w:rPr>
          <w:sz w:val="22"/>
          <w:szCs w:val="22"/>
        </w:rPr>
        <w:t xml:space="preserve"> </w:t>
      </w:r>
      <w:r w:rsidRPr="001A07AA">
        <w:rPr>
          <w:sz w:val="22"/>
          <w:szCs w:val="22"/>
          <w:lang w:val="ru-RU"/>
        </w:rPr>
        <w:t>својом кривицом, не испуни своје уговорне обавезе везане за уговорен</w:t>
      </w:r>
      <w:r w:rsidRPr="001A07AA">
        <w:rPr>
          <w:sz w:val="22"/>
          <w:szCs w:val="22"/>
        </w:rPr>
        <w:t>и</w:t>
      </w:r>
      <w:r w:rsidRPr="001A07AA">
        <w:rPr>
          <w:sz w:val="22"/>
          <w:szCs w:val="22"/>
          <w:lang w:val="ru-RU"/>
        </w:rPr>
        <w:t xml:space="preserve"> рок</w:t>
      </w:r>
      <w:r w:rsidRPr="001A07AA">
        <w:rPr>
          <w:sz w:val="22"/>
          <w:szCs w:val="22"/>
        </w:rPr>
        <w:t xml:space="preserve"> испоруке </w:t>
      </w:r>
      <w:r w:rsidRPr="001A07AA">
        <w:rPr>
          <w:sz w:val="22"/>
          <w:szCs w:val="22"/>
          <w:lang w:val="ru-RU"/>
        </w:rPr>
        <w:t xml:space="preserve">обавезан је да за сваки </w:t>
      </w:r>
      <w:r w:rsidRPr="001A07AA">
        <w:rPr>
          <w:sz w:val="22"/>
          <w:szCs w:val="22"/>
        </w:rPr>
        <w:t xml:space="preserve">дан </w:t>
      </w:r>
      <w:r w:rsidRPr="001A07AA">
        <w:rPr>
          <w:sz w:val="22"/>
          <w:szCs w:val="22"/>
          <w:lang w:val="ru-RU"/>
        </w:rPr>
        <w:t>закашњења плати</w:t>
      </w:r>
      <w:r w:rsidRPr="001A07AA">
        <w:rPr>
          <w:sz w:val="22"/>
          <w:szCs w:val="22"/>
        </w:rPr>
        <w:t xml:space="preserve"> Наручиоцу</w:t>
      </w:r>
      <w:r w:rsidRPr="001A07AA">
        <w:rPr>
          <w:sz w:val="22"/>
          <w:szCs w:val="22"/>
          <w:lang w:val="ru-RU"/>
        </w:rPr>
        <w:t xml:space="preserve"> износ од </w:t>
      </w:r>
      <w:r w:rsidRPr="001A07AA">
        <w:rPr>
          <w:sz w:val="22"/>
          <w:szCs w:val="22"/>
        </w:rPr>
        <w:t>0,2%</w:t>
      </w:r>
      <w:r w:rsidRPr="001A07AA">
        <w:rPr>
          <w:sz w:val="22"/>
          <w:szCs w:val="22"/>
          <w:lang w:val="ru-RU"/>
        </w:rPr>
        <w:t xml:space="preserve"> од </w:t>
      </w:r>
      <w:r>
        <w:rPr>
          <w:sz w:val="22"/>
          <w:szCs w:val="22"/>
          <w:lang w:val="ru-RU"/>
        </w:rPr>
        <w:t xml:space="preserve">укупно уговорене цене </w:t>
      </w:r>
      <w:r w:rsidRPr="001A07AA">
        <w:rPr>
          <w:sz w:val="22"/>
          <w:szCs w:val="22"/>
        </w:rPr>
        <w:t>без ПДВ-а</w:t>
      </w:r>
      <w:r w:rsidRPr="001A07AA">
        <w:rPr>
          <w:sz w:val="22"/>
          <w:szCs w:val="22"/>
          <w:lang w:val="ru-RU"/>
        </w:rPr>
        <w:t xml:space="preserve">, с тим да укупан износ уговорне казне не може прећи </w:t>
      </w:r>
      <w:r w:rsidRPr="001A07AA">
        <w:rPr>
          <w:sz w:val="22"/>
          <w:szCs w:val="22"/>
        </w:rPr>
        <w:t>5</w:t>
      </w:r>
      <w:r w:rsidRPr="001A07AA">
        <w:rPr>
          <w:sz w:val="22"/>
          <w:szCs w:val="22"/>
          <w:lang w:val="ru-RU"/>
        </w:rPr>
        <w:t>%</w:t>
      </w:r>
      <w:r w:rsidRPr="001A07AA">
        <w:rPr>
          <w:sz w:val="22"/>
          <w:szCs w:val="22"/>
        </w:rPr>
        <w:t xml:space="preserve"> од </w:t>
      </w:r>
      <w:r>
        <w:rPr>
          <w:sz w:val="22"/>
          <w:szCs w:val="22"/>
          <w:lang w:val="sr-Cyrl-CS"/>
        </w:rPr>
        <w:t>укупно уговорене цене</w:t>
      </w:r>
      <w:r w:rsidRPr="001A07AA">
        <w:rPr>
          <w:sz w:val="22"/>
          <w:szCs w:val="22"/>
        </w:rPr>
        <w:t xml:space="preserve"> без ПДВ-а</w:t>
      </w:r>
      <w:r w:rsidRPr="001A07AA">
        <w:rPr>
          <w:sz w:val="22"/>
          <w:szCs w:val="22"/>
          <w:lang w:val="ru-RU"/>
        </w:rPr>
        <w:t xml:space="preserve"> .</w:t>
      </w:r>
    </w:p>
    <w:p w:rsidR="005026EC" w:rsidRPr="001A07AA" w:rsidRDefault="005026EC" w:rsidP="005026EC">
      <w:pPr>
        <w:jc w:val="both"/>
        <w:rPr>
          <w:sz w:val="22"/>
          <w:szCs w:val="22"/>
        </w:rPr>
      </w:pPr>
      <w:r w:rsidRPr="001A07AA">
        <w:rPr>
          <w:sz w:val="22"/>
          <w:szCs w:val="22"/>
        </w:rPr>
        <w:tab/>
      </w:r>
      <w:r w:rsidRPr="001A07AA">
        <w:rPr>
          <w:sz w:val="22"/>
          <w:szCs w:val="22"/>
          <w:lang w:val="ru-RU"/>
        </w:rPr>
        <w:t xml:space="preserve"> </w:t>
      </w:r>
      <w:r>
        <w:rPr>
          <w:sz w:val="22"/>
          <w:szCs w:val="22"/>
          <w:lang w:val="sr-Cyrl-CS"/>
        </w:rPr>
        <w:t xml:space="preserve">Купац </w:t>
      </w:r>
      <w:r w:rsidRPr="001A07AA">
        <w:rPr>
          <w:sz w:val="22"/>
          <w:szCs w:val="22"/>
        </w:rPr>
        <w:t xml:space="preserve">ће у случају кашњења при испоруци упутити налог </w:t>
      </w:r>
      <w:r>
        <w:rPr>
          <w:sz w:val="22"/>
          <w:szCs w:val="22"/>
          <w:lang w:val="sr-Cyrl-CS"/>
        </w:rPr>
        <w:t>продавцу</w:t>
      </w:r>
      <w:r w:rsidRPr="001A07AA">
        <w:rPr>
          <w:sz w:val="22"/>
          <w:szCs w:val="22"/>
        </w:rPr>
        <w:t xml:space="preserve"> да му уплати новчани износ на име уговорне казне.</w:t>
      </w:r>
    </w:p>
    <w:p w:rsidR="005026EC" w:rsidRPr="001A07AA" w:rsidRDefault="005026EC" w:rsidP="005026EC">
      <w:pPr>
        <w:jc w:val="both"/>
        <w:rPr>
          <w:sz w:val="22"/>
          <w:szCs w:val="22"/>
          <w:lang w:val="ru-RU"/>
        </w:rPr>
      </w:pPr>
      <w:r w:rsidRPr="001A07AA">
        <w:rPr>
          <w:sz w:val="22"/>
          <w:szCs w:val="22"/>
        </w:rPr>
        <w:tab/>
      </w:r>
      <w:r w:rsidRPr="001A07AA">
        <w:rPr>
          <w:sz w:val="22"/>
          <w:szCs w:val="22"/>
          <w:lang w:val="ru-RU"/>
        </w:rPr>
        <w:t xml:space="preserve">Уколико </w:t>
      </w:r>
      <w:r>
        <w:rPr>
          <w:sz w:val="22"/>
          <w:szCs w:val="22"/>
          <w:lang w:val="sr-Cyrl-CS"/>
        </w:rPr>
        <w:t>продавац</w:t>
      </w:r>
      <w:r w:rsidRPr="001A07AA">
        <w:rPr>
          <w:sz w:val="22"/>
          <w:szCs w:val="22"/>
        </w:rPr>
        <w:t xml:space="preserve"> </w:t>
      </w:r>
      <w:r w:rsidRPr="001A07AA">
        <w:rPr>
          <w:sz w:val="22"/>
          <w:szCs w:val="22"/>
          <w:lang w:val="ru-RU"/>
        </w:rPr>
        <w:t xml:space="preserve">не буде измирио своју новчану обавезу насталу по основу уговорене казне, </w:t>
      </w:r>
      <w:r>
        <w:rPr>
          <w:sz w:val="22"/>
          <w:szCs w:val="22"/>
          <w:lang w:val="sr-Cyrl-CS"/>
        </w:rPr>
        <w:t xml:space="preserve">купац </w:t>
      </w:r>
      <w:r w:rsidRPr="001A07AA">
        <w:rPr>
          <w:sz w:val="22"/>
          <w:szCs w:val="22"/>
          <w:lang w:val="ru-RU"/>
        </w:rPr>
        <w:t xml:space="preserve">ће приступити реализацији предате </w:t>
      </w:r>
      <w:r>
        <w:rPr>
          <w:sz w:val="22"/>
          <w:szCs w:val="22"/>
          <w:lang w:val="ru-RU"/>
        </w:rPr>
        <w:t>менице</w:t>
      </w:r>
      <w:r w:rsidRPr="001A07AA">
        <w:rPr>
          <w:sz w:val="22"/>
          <w:szCs w:val="22"/>
          <w:lang w:val="ru-RU"/>
        </w:rPr>
        <w:t xml:space="preserve"> за добро извршење посла.</w:t>
      </w:r>
    </w:p>
    <w:p w:rsidR="005026EC" w:rsidRDefault="005026EC" w:rsidP="005026EC">
      <w:pPr>
        <w:jc w:val="both"/>
        <w:rPr>
          <w:sz w:val="22"/>
          <w:szCs w:val="22"/>
          <w:lang w:val="sr-Cyrl-CS"/>
        </w:rPr>
      </w:pPr>
      <w:r w:rsidRPr="001A07AA">
        <w:rPr>
          <w:sz w:val="22"/>
          <w:szCs w:val="22"/>
        </w:rPr>
        <w:tab/>
      </w:r>
      <w:r>
        <w:rPr>
          <w:sz w:val="22"/>
          <w:szCs w:val="22"/>
          <w:lang w:val="sr-Cyrl-CS"/>
        </w:rPr>
        <w:t xml:space="preserve">У 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Pr>
          <w:sz w:val="22"/>
          <w:szCs w:val="22"/>
          <w:lang w:val="sr-Latn-CS"/>
        </w:rPr>
        <w:t xml:space="preserve"> </w:t>
      </w:r>
      <w:r>
        <w:rPr>
          <w:sz w:val="22"/>
          <w:szCs w:val="22"/>
          <w:lang w:val="sr-Cyrl-CS"/>
        </w:rPr>
        <w:t>купац има право да једнострано раскине уговор, наплати меницу и да захтева накнаду штете сагласно одредбама закона о облигационим односима</w:t>
      </w:r>
      <w:r>
        <w:rPr>
          <w:sz w:val="22"/>
          <w:szCs w:val="22"/>
          <w:lang w:val="sr-Latn-CS"/>
        </w:rPr>
        <w:t>.</w:t>
      </w:r>
    </w:p>
    <w:p w:rsidR="005026EC" w:rsidRPr="001A7DBD" w:rsidRDefault="005026EC" w:rsidP="005026EC">
      <w:pPr>
        <w:jc w:val="both"/>
        <w:rPr>
          <w:sz w:val="22"/>
          <w:szCs w:val="22"/>
          <w:lang w:val="sr-Cyrl-CS"/>
        </w:rPr>
      </w:pP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1</w:t>
      </w:r>
      <w:r>
        <w:rPr>
          <w:sz w:val="22"/>
          <w:szCs w:val="22"/>
          <w:lang w:val="sr-Cyrl-CS"/>
        </w:rPr>
        <w:t>1</w:t>
      </w:r>
      <w:r w:rsidRPr="0068220F">
        <w:rPr>
          <w:sz w:val="22"/>
          <w:szCs w:val="22"/>
          <w:lang w:val="sr-Latn-CS"/>
        </w:rPr>
        <w:t>.</w:t>
      </w:r>
    </w:p>
    <w:p w:rsidR="005026EC" w:rsidRDefault="005026EC" w:rsidP="005026EC">
      <w:pPr>
        <w:jc w:val="center"/>
        <w:rPr>
          <w:sz w:val="22"/>
          <w:szCs w:val="22"/>
          <w:lang w:val="sr-Cyrl-CS"/>
        </w:rPr>
      </w:pPr>
    </w:p>
    <w:p w:rsidR="005026EC" w:rsidRPr="00C67C2E" w:rsidRDefault="005026EC" w:rsidP="005026EC">
      <w:pPr>
        <w:ind w:firstLine="703"/>
        <w:jc w:val="both"/>
        <w:rPr>
          <w:sz w:val="22"/>
          <w:szCs w:val="22"/>
          <w:lang w:eastAsia="sr-Latn-CS"/>
        </w:rPr>
      </w:pPr>
      <w:r>
        <w:rPr>
          <w:sz w:val="22"/>
          <w:szCs w:val="22"/>
          <w:lang w:val="sr-Cyrl-CS" w:eastAsia="sr-Latn-CS"/>
        </w:rPr>
        <w:t>Купац</w:t>
      </w:r>
      <w:r w:rsidRPr="00C67C2E">
        <w:rPr>
          <w:sz w:val="22"/>
          <w:szCs w:val="22"/>
          <w:lang w:eastAsia="sr-Latn-CS"/>
        </w:rPr>
        <w:t xml:space="preserve"> може након закључења </w:t>
      </w:r>
      <w:r>
        <w:rPr>
          <w:sz w:val="22"/>
          <w:szCs w:val="22"/>
          <w:lang w:val="sr-Cyrl-CS" w:eastAsia="sr-Latn-CS"/>
        </w:rPr>
        <w:t xml:space="preserve">овог </w:t>
      </w:r>
      <w:r w:rsidRPr="00C67C2E">
        <w:rPr>
          <w:sz w:val="22"/>
          <w:szCs w:val="22"/>
          <w:lang w:eastAsia="sr-Latn-CS"/>
        </w:rPr>
        <w:t xml:space="preserve">уговора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 став 1. Закона о јавним набавкама.</w:t>
      </w:r>
    </w:p>
    <w:p w:rsidR="005026EC" w:rsidRPr="00C67C2E" w:rsidRDefault="005026EC" w:rsidP="005026EC">
      <w:pPr>
        <w:ind w:firstLine="703"/>
        <w:jc w:val="both"/>
        <w:rPr>
          <w:b/>
          <w:sz w:val="22"/>
          <w:szCs w:val="22"/>
        </w:rPr>
      </w:pPr>
      <w:r w:rsidRPr="00C67C2E">
        <w:rPr>
          <w:sz w:val="22"/>
          <w:szCs w:val="22"/>
          <w:lang w:eastAsia="sr-Latn-CS"/>
        </w:rPr>
        <w:t xml:space="preserve">У </w:t>
      </w:r>
      <w:r>
        <w:rPr>
          <w:sz w:val="22"/>
          <w:szCs w:val="22"/>
          <w:lang w:val="sr-Cyrl-CS" w:eastAsia="sr-Latn-CS"/>
        </w:rPr>
        <w:t>наведеном случају</w:t>
      </w:r>
      <w:r w:rsidRPr="00C67C2E">
        <w:rPr>
          <w:sz w:val="22"/>
          <w:szCs w:val="22"/>
          <w:lang w:eastAsia="sr-Latn-CS"/>
        </w:rPr>
        <w:t xml:space="preserve"> </w:t>
      </w:r>
      <w:r>
        <w:rPr>
          <w:sz w:val="22"/>
          <w:szCs w:val="22"/>
          <w:lang w:val="sr-Cyrl-CS" w:eastAsia="sr-Latn-CS"/>
        </w:rPr>
        <w:t>купац</w:t>
      </w:r>
      <w:r w:rsidRPr="00C67C2E">
        <w:rPr>
          <w:sz w:val="22"/>
          <w:szCs w:val="22"/>
          <w:lang w:eastAsia="sr-Latn-CS"/>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C67C2E">
        <w:rPr>
          <w:b/>
          <w:sz w:val="22"/>
          <w:szCs w:val="22"/>
        </w:rPr>
        <w:t xml:space="preserve">                                           </w:t>
      </w:r>
    </w:p>
    <w:p w:rsidR="005026EC" w:rsidRDefault="005026EC" w:rsidP="005026EC">
      <w:pPr>
        <w:jc w:val="center"/>
        <w:rPr>
          <w:sz w:val="22"/>
          <w:szCs w:val="22"/>
          <w:lang w:val="sr-Cyrl-CS"/>
        </w:rPr>
      </w:pP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1</w:t>
      </w:r>
      <w:r>
        <w:rPr>
          <w:sz w:val="22"/>
          <w:szCs w:val="22"/>
          <w:lang w:val="sr-Cyrl-CS"/>
        </w:rPr>
        <w:t>2</w:t>
      </w:r>
      <w:r w:rsidRPr="0068220F">
        <w:rPr>
          <w:sz w:val="22"/>
          <w:szCs w:val="22"/>
          <w:lang w:val="sr-Latn-CS"/>
        </w:rPr>
        <w:t>.</w:t>
      </w:r>
    </w:p>
    <w:p w:rsidR="005026EC" w:rsidRPr="00BD4B89" w:rsidRDefault="005026EC" w:rsidP="005026EC">
      <w:pPr>
        <w:jc w:val="center"/>
        <w:rPr>
          <w:sz w:val="22"/>
          <w:szCs w:val="22"/>
          <w:lang w:val="sr-Cyrl-CS"/>
        </w:rPr>
      </w:pPr>
    </w:p>
    <w:p w:rsidR="005026EC" w:rsidRDefault="005026EC" w:rsidP="005026EC">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5026EC" w:rsidRPr="001A07AA" w:rsidRDefault="005026EC" w:rsidP="005026EC">
      <w:pPr>
        <w:pStyle w:val="BodyText"/>
        <w:rPr>
          <w:sz w:val="22"/>
          <w:szCs w:val="22"/>
          <w:lang w:val="sr-Cyrl-CS"/>
        </w:rPr>
      </w:pPr>
    </w:p>
    <w:p w:rsidR="005026EC" w:rsidRDefault="005026EC" w:rsidP="005026EC">
      <w:pPr>
        <w:jc w:val="center"/>
        <w:rPr>
          <w:sz w:val="22"/>
          <w:szCs w:val="22"/>
          <w:lang w:val="sr-Cyrl-CS"/>
        </w:rPr>
      </w:pPr>
      <w:r w:rsidRPr="0068220F">
        <w:rPr>
          <w:sz w:val="22"/>
          <w:szCs w:val="22"/>
          <w:lang w:val="sr-Cyrl-CS"/>
        </w:rPr>
        <w:t xml:space="preserve">Члан </w:t>
      </w:r>
      <w:r w:rsidRPr="0068220F">
        <w:rPr>
          <w:sz w:val="22"/>
          <w:szCs w:val="22"/>
          <w:lang w:val="sr-Latn-CS"/>
        </w:rPr>
        <w:t>1</w:t>
      </w:r>
      <w:r>
        <w:rPr>
          <w:sz w:val="22"/>
          <w:szCs w:val="22"/>
          <w:lang w:val="sr-Cyrl-CS"/>
        </w:rPr>
        <w:t>3</w:t>
      </w:r>
      <w:r w:rsidRPr="0068220F">
        <w:rPr>
          <w:sz w:val="22"/>
          <w:szCs w:val="22"/>
          <w:lang w:val="sr-Latn-CS"/>
        </w:rPr>
        <w:t xml:space="preserve">. </w:t>
      </w:r>
    </w:p>
    <w:p w:rsidR="005026EC" w:rsidRPr="00BD4B89" w:rsidRDefault="005026EC" w:rsidP="005026EC">
      <w:pPr>
        <w:jc w:val="center"/>
        <w:rPr>
          <w:sz w:val="22"/>
          <w:szCs w:val="22"/>
          <w:lang w:val="sr-Cyrl-CS"/>
        </w:rPr>
      </w:pPr>
    </w:p>
    <w:p w:rsidR="005026EC" w:rsidRDefault="005026EC" w:rsidP="005026EC">
      <w:pPr>
        <w:pStyle w:val="BodyText"/>
        <w:rPr>
          <w:sz w:val="22"/>
          <w:szCs w:val="22"/>
        </w:rPr>
      </w:pPr>
      <w:r>
        <w:rPr>
          <w:sz w:val="22"/>
          <w:szCs w:val="22"/>
        </w:rPr>
        <w:lastRenderedPageBreak/>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5026EC" w:rsidRDefault="005026EC" w:rsidP="005026EC">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5026EC" w:rsidRPr="001A7DBD" w:rsidRDefault="005026EC" w:rsidP="005026EC">
      <w:pPr>
        <w:jc w:val="both"/>
        <w:rPr>
          <w:sz w:val="22"/>
          <w:szCs w:val="22"/>
          <w:lang w:val="sr-Cyrl-CS"/>
        </w:rPr>
      </w:pPr>
    </w:p>
    <w:p w:rsidR="005026EC" w:rsidRDefault="005026EC" w:rsidP="005026EC">
      <w:pPr>
        <w:jc w:val="center"/>
        <w:rPr>
          <w:sz w:val="22"/>
          <w:szCs w:val="22"/>
          <w:lang w:val="sr-Cyrl-CS"/>
        </w:rPr>
      </w:pPr>
      <w:r>
        <w:rPr>
          <w:sz w:val="22"/>
          <w:szCs w:val="22"/>
          <w:lang w:val="sr-Cyrl-CS"/>
        </w:rPr>
        <w:t xml:space="preserve">Члан 14. </w:t>
      </w:r>
    </w:p>
    <w:p w:rsidR="005026EC" w:rsidRDefault="005026EC" w:rsidP="005026EC">
      <w:pPr>
        <w:jc w:val="center"/>
        <w:rPr>
          <w:sz w:val="22"/>
          <w:szCs w:val="22"/>
          <w:lang w:val="sr-Cyrl-CS"/>
        </w:rPr>
      </w:pPr>
    </w:p>
    <w:p w:rsidR="005026EC" w:rsidRDefault="005026EC" w:rsidP="005026EC">
      <w:pPr>
        <w:jc w:val="both"/>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1</w:t>
      </w:r>
      <w:r>
        <w:rPr>
          <w:sz w:val="22"/>
          <w:szCs w:val="22"/>
          <w:lang w:val="sr-Cyrl-CS"/>
        </w:rPr>
        <w:t>5</w:t>
      </w:r>
      <w:r w:rsidRPr="0068220F">
        <w:rPr>
          <w:sz w:val="22"/>
          <w:szCs w:val="22"/>
          <w:lang w:val="sr-Latn-CS"/>
        </w:rPr>
        <w:t xml:space="preserve">. </w:t>
      </w:r>
    </w:p>
    <w:p w:rsidR="005026EC" w:rsidRPr="00BD4B89" w:rsidRDefault="005026EC" w:rsidP="005026EC">
      <w:pPr>
        <w:jc w:val="center"/>
        <w:rPr>
          <w:sz w:val="22"/>
          <w:szCs w:val="22"/>
          <w:lang w:val="sr-Cyrl-CS"/>
        </w:rPr>
      </w:pPr>
    </w:p>
    <w:p w:rsidR="005026EC" w:rsidRPr="000856D1" w:rsidRDefault="005026EC" w:rsidP="005026EC">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5026EC" w:rsidRDefault="005026EC" w:rsidP="005026EC">
      <w:pPr>
        <w:jc w:val="center"/>
        <w:rPr>
          <w:b/>
          <w:sz w:val="22"/>
          <w:szCs w:val="22"/>
        </w:rPr>
      </w:pPr>
    </w:p>
    <w:p w:rsidR="005026EC" w:rsidRDefault="005026EC" w:rsidP="005026EC">
      <w:pPr>
        <w:jc w:val="center"/>
        <w:rPr>
          <w:sz w:val="22"/>
          <w:szCs w:val="22"/>
          <w:lang w:val="sr-Cyrl-CS"/>
        </w:rPr>
      </w:pPr>
      <w:r w:rsidRPr="0068220F">
        <w:rPr>
          <w:sz w:val="22"/>
          <w:szCs w:val="22"/>
          <w:lang w:val="sr-Cyrl-CS"/>
        </w:rPr>
        <w:t>Члан</w:t>
      </w:r>
      <w:r w:rsidRPr="0068220F">
        <w:rPr>
          <w:sz w:val="22"/>
          <w:szCs w:val="22"/>
          <w:lang w:val="sr-Latn-CS"/>
        </w:rPr>
        <w:t xml:space="preserve"> 1</w:t>
      </w:r>
      <w:r>
        <w:rPr>
          <w:sz w:val="22"/>
          <w:szCs w:val="22"/>
          <w:lang w:val="sr-Cyrl-CS"/>
        </w:rPr>
        <w:t>6</w:t>
      </w:r>
      <w:r w:rsidRPr="0068220F">
        <w:rPr>
          <w:sz w:val="22"/>
          <w:szCs w:val="22"/>
          <w:lang w:val="sr-Latn-CS"/>
        </w:rPr>
        <w:t>.</w:t>
      </w:r>
    </w:p>
    <w:p w:rsidR="005026EC" w:rsidRPr="00BD4B89" w:rsidRDefault="005026EC" w:rsidP="005026EC">
      <w:pPr>
        <w:jc w:val="center"/>
        <w:rPr>
          <w:sz w:val="22"/>
          <w:szCs w:val="22"/>
          <w:lang w:val="sr-Cyrl-CS"/>
        </w:rPr>
      </w:pPr>
    </w:p>
    <w:p w:rsidR="005026EC" w:rsidRDefault="005026EC" w:rsidP="005026EC">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5026EC" w:rsidRDefault="005026EC" w:rsidP="005026EC">
      <w:pPr>
        <w:jc w:val="both"/>
        <w:rPr>
          <w:sz w:val="22"/>
          <w:szCs w:val="22"/>
        </w:rPr>
      </w:pPr>
    </w:p>
    <w:p w:rsidR="005026EC" w:rsidRDefault="005026EC" w:rsidP="005026EC">
      <w:pPr>
        <w:jc w:val="both"/>
        <w:rPr>
          <w:sz w:val="22"/>
          <w:szCs w:val="22"/>
          <w:lang w:val="sr-Cyrl-CS"/>
        </w:rPr>
      </w:pPr>
      <w:r>
        <w:rPr>
          <w:sz w:val="22"/>
          <w:szCs w:val="22"/>
          <w:lang w:val="sr-Latn-CS"/>
        </w:rPr>
        <w:t xml:space="preserve">          </w:t>
      </w:r>
    </w:p>
    <w:p w:rsidR="005026EC" w:rsidRDefault="005026EC" w:rsidP="005026EC">
      <w:pPr>
        <w:jc w:val="both"/>
        <w:rPr>
          <w:sz w:val="22"/>
          <w:szCs w:val="22"/>
          <w:lang w:val="sr-Cyrl-CS"/>
        </w:rPr>
      </w:pPr>
    </w:p>
    <w:p w:rsidR="005026EC" w:rsidRDefault="005026EC" w:rsidP="005026EC">
      <w:pPr>
        <w:jc w:val="both"/>
        <w:rPr>
          <w:sz w:val="22"/>
          <w:szCs w:val="22"/>
          <w:lang w:val="sr-Cyrl-CS"/>
        </w:rPr>
      </w:pPr>
      <w:r>
        <w:rPr>
          <w:sz w:val="22"/>
          <w:szCs w:val="22"/>
          <w:lang w:val="sr-Cyrl-CS"/>
        </w:rPr>
        <w:t xml:space="preserve">         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02653C" w:rsidRPr="0002653C" w:rsidRDefault="0002653C" w:rsidP="005026EC">
      <w:pPr>
        <w:jc w:val="both"/>
        <w:rPr>
          <w:sz w:val="22"/>
          <w:szCs w:val="22"/>
          <w:lang w:val="sr-Cyrl-CS"/>
        </w:rPr>
      </w:pPr>
    </w:p>
    <w:p w:rsidR="005026EC" w:rsidRDefault="005026EC" w:rsidP="005026EC">
      <w:pPr>
        <w:rPr>
          <w:sz w:val="22"/>
          <w:szCs w:val="22"/>
        </w:rPr>
      </w:pPr>
      <w:r>
        <w:rPr>
          <w:sz w:val="22"/>
          <w:szCs w:val="22"/>
          <w:lang w:val="sr-Latn-CS"/>
        </w:rPr>
        <w:t xml:space="preserve">____________________                                                                  </w:t>
      </w:r>
      <w:r>
        <w:rPr>
          <w:sz w:val="22"/>
          <w:szCs w:val="22"/>
          <w:lang w:val="sr-Latn-CS"/>
        </w:rPr>
        <w:tab/>
        <w:t xml:space="preserve"> __________________</w:t>
      </w:r>
    </w:p>
    <w:p w:rsidR="005026EC" w:rsidRDefault="005026EC" w:rsidP="005026EC">
      <w:pPr>
        <w:pStyle w:val="CommentText"/>
        <w:ind w:left="-240" w:right="-144" w:firstLine="240"/>
        <w:jc w:val="both"/>
      </w:pPr>
    </w:p>
    <w:p w:rsidR="005026EC" w:rsidRDefault="005026EC" w:rsidP="005026EC">
      <w:pPr>
        <w:pStyle w:val="CommentText"/>
        <w:ind w:left="-240" w:right="-144"/>
        <w:jc w:val="both"/>
        <w:rPr>
          <w:lang w:val="sr-Cyrl-CS"/>
        </w:rPr>
      </w:pPr>
    </w:p>
    <w:p w:rsidR="00DC7DBE" w:rsidRPr="009057B4" w:rsidRDefault="005026EC" w:rsidP="008E26CB">
      <w:pPr>
        <w:ind w:right="360"/>
        <w:jc w:val="right"/>
        <w:rPr>
          <w:sz w:val="22"/>
          <w:szCs w:val="22"/>
          <w:lang w:val="sr-Cyrl-CS"/>
        </w:rPr>
      </w:pPr>
      <w:r>
        <w:br w:type="page"/>
      </w:r>
    </w:p>
    <w:p w:rsidR="008762C2" w:rsidRPr="009057B4" w:rsidRDefault="0067186C" w:rsidP="0067186C">
      <w:pPr>
        <w:pStyle w:val="BodyTextIndent"/>
        <w:numPr>
          <w:ilvl w:val="0"/>
          <w:numId w:val="2"/>
        </w:numPr>
        <w:spacing w:after="0"/>
        <w:rPr>
          <w:rFonts w:ascii="Times New Roman Bold" w:hAnsi="Times New Roman Bold"/>
          <w:b/>
          <w:caps/>
          <w:sz w:val="22"/>
          <w:szCs w:val="22"/>
        </w:rPr>
      </w:pPr>
      <w:r w:rsidRPr="009057B4">
        <w:rPr>
          <w:rFonts w:ascii="Times New Roman Bold" w:hAnsi="Times New Roman Bold"/>
          <w:b/>
          <w:caps/>
          <w:sz w:val="22"/>
          <w:szCs w:val="22"/>
          <w:lang w:val="sr-Cyrl-CS"/>
        </w:rPr>
        <w:t>Образац Изјаве</w:t>
      </w:r>
      <w:r w:rsidR="008762C2" w:rsidRPr="009057B4">
        <w:rPr>
          <w:rFonts w:ascii="Times New Roman Bold" w:hAnsi="Times New Roman Bold"/>
          <w:b/>
          <w:caps/>
          <w:sz w:val="22"/>
          <w:szCs w:val="22"/>
          <w:lang w:val="sr-Cyrl-CS"/>
        </w:rPr>
        <w:t xml:space="preserve"> о поштовању обавеза из члана 75. ст. 2.  </w:t>
      </w:r>
      <w:r w:rsidR="008762C2" w:rsidRPr="009057B4">
        <w:rPr>
          <w:rFonts w:ascii="Times New Roman Bold" w:hAnsi="Times New Roman Bold"/>
          <w:b/>
          <w:caps/>
          <w:sz w:val="22"/>
          <w:szCs w:val="22"/>
        </w:rPr>
        <w:t xml:space="preserve">ЗЈН </w:t>
      </w:r>
    </w:p>
    <w:p w:rsidR="008762C2" w:rsidRPr="009057B4" w:rsidRDefault="008762C2">
      <w:pPr>
        <w:pStyle w:val="BodyTextIndent"/>
        <w:spacing w:after="0"/>
        <w:ind w:left="1080"/>
        <w:jc w:val="both"/>
        <w:rPr>
          <w:sz w:val="22"/>
          <w:szCs w:val="22"/>
        </w:rPr>
      </w:pPr>
    </w:p>
    <w:p w:rsidR="008762C2" w:rsidRPr="009057B4" w:rsidRDefault="008762C2">
      <w:pPr>
        <w:pStyle w:val="BodyTextIndent"/>
        <w:spacing w:after="0"/>
        <w:ind w:left="1080"/>
        <w:jc w:val="both"/>
        <w:rPr>
          <w:b/>
          <w:i/>
          <w:iCs/>
          <w:sz w:val="22"/>
          <w:szCs w:val="22"/>
        </w:rPr>
      </w:pPr>
    </w:p>
    <w:p w:rsidR="0031277E" w:rsidRPr="009057B4" w:rsidRDefault="0031277E">
      <w:pPr>
        <w:pStyle w:val="BodyTextIndent"/>
        <w:spacing w:after="0"/>
        <w:ind w:left="1080"/>
        <w:jc w:val="both"/>
        <w:rPr>
          <w:b/>
          <w:i/>
          <w:iCs/>
          <w:sz w:val="22"/>
          <w:szCs w:val="22"/>
        </w:rPr>
      </w:pPr>
    </w:p>
    <w:p w:rsidR="0031277E" w:rsidRPr="009057B4" w:rsidRDefault="0031277E">
      <w:pPr>
        <w:pStyle w:val="BodyTextIndent"/>
        <w:spacing w:after="0"/>
        <w:ind w:left="1080"/>
        <w:jc w:val="both"/>
        <w:rPr>
          <w:b/>
          <w:i/>
          <w:iCs/>
          <w:sz w:val="22"/>
          <w:szCs w:val="22"/>
        </w:rPr>
      </w:pPr>
    </w:p>
    <w:p w:rsidR="0031277E" w:rsidRPr="009057B4" w:rsidRDefault="0031277E">
      <w:pPr>
        <w:pStyle w:val="BodyTextIndent"/>
        <w:spacing w:after="0"/>
        <w:ind w:left="1080"/>
        <w:jc w:val="both"/>
        <w:rPr>
          <w:b/>
          <w:i/>
          <w:iCs/>
          <w:sz w:val="22"/>
          <w:szCs w:val="22"/>
        </w:rPr>
      </w:pPr>
    </w:p>
    <w:p w:rsidR="008762C2" w:rsidRPr="009057B4" w:rsidRDefault="008762C2" w:rsidP="0067186C">
      <w:pPr>
        <w:pStyle w:val="BodyTextIndent"/>
        <w:spacing w:after="0"/>
        <w:ind w:left="-90"/>
        <w:jc w:val="both"/>
        <w:rPr>
          <w:sz w:val="22"/>
          <w:szCs w:val="22"/>
        </w:rPr>
      </w:pPr>
      <w:r w:rsidRPr="009057B4">
        <w:rPr>
          <w:sz w:val="22"/>
          <w:szCs w:val="22"/>
        </w:rPr>
        <w:t>На основу члана 75. ст.2.  Закона о јавним набавкама („Сл.Гл. РС“ број 124/12</w:t>
      </w:r>
      <w:r w:rsidR="00861E1A" w:rsidRPr="009057B4">
        <w:rPr>
          <w:sz w:val="22"/>
          <w:szCs w:val="22"/>
        </w:rPr>
        <w:t>,</w:t>
      </w:r>
      <w:r w:rsidR="00861E1A" w:rsidRPr="009057B4">
        <w:rPr>
          <w:sz w:val="20"/>
          <w:szCs w:val="20"/>
        </w:rPr>
        <w:t xml:space="preserve"> </w:t>
      </w:r>
      <w:r w:rsidR="00861E1A" w:rsidRPr="009057B4">
        <w:rPr>
          <w:sz w:val="22"/>
          <w:szCs w:val="22"/>
        </w:rPr>
        <w:t xml:space="preserve">14/15 и </w:t>
      </w:r>
      <w:r w:rsidR="0067186C" w:rsidRPr="009057B4">
        <w:rPr>
          <w:sz w:val="22"/>
          <w:szCs w:val="22"/>
          <w:lang w:val="sr-Cyrl-CS"/>
        </w:rPr>
        <w:t xml:space="preserve">и </w:t>
      </w:r>
      <w:r w:rsidR="00861E1A" w:rsidRPr="009057B4">
        <w:rPr>
          <w:sz w:val="22"/>
          <w:szCs w:val="22"/>
        </w:rPr>
        <w:t>68/15“</w:t>
      </w:r>
      <w:r w:rsidR="00861E1A" w:rsidRPr="009057B4">
        <w:rPr>
          <w:sz w:val="22"/>
          <w:szCs w:val="22"/>
          <w:lang w:val="sr-Cyrl-CS"/>
        </w:rPr>
        <w:t>)</w:t>
      </w:r>
      <w:r w:rsidR="00631982" w:rsidRPr="009057B4">
        <w:rPr>
          <w:sz w:val="22"/>
          <w:szCs w:val="22"/>
        </w:rPr>
        <w:t>,</w:t>
      </w:r>
      <w:r w:rsidRPr="009057B4">
        <w:rPr>
          <w:sz w:val="22"/>
          <w:szCs w:val="22"/>
        </w:rPr>
        <w:t xml:space="preserve"> </w:t>
      </w:r>
    </w:p>
    <w:p w:rsidR="0031277E" w:rsidRPr="009057B4" w:rsidRDefault="0031277E" w:rsidP="002745C8">
      <w:pPr>
        <w:pStyle w:val="BodyTextIndent"/>
        <w:numPr>
          <w:ilvl w:val="1"/>
          <w:numId w:val="1"/>
        </w:numPr>
        <w:spacing w:after="0"/>
        <w:ind w:left="-90" w:hanging="602"/>
        <w:jc w:val="both"/>
        <w:rPr>
          <w:sz w:val="22"/>
          <w:szCs w:val="22"/>
        </w:rPr>
      </w:pPr>
    </w:p>
    <w:p w:rsidR="008762C2" w:rsidRPr="009057B4" w:rsidRDefault="008762C2" w:rsidP="0031277E">
      <w:pPr>
        <w:pStyle w:val="BodyTextIndent"/>
        <w:spacing w:after="0"/>
        <w:ind w:left="-90"/>
        <w:jc w:val="both"/>
        <w:rPr>
          <w:sz w:val="22"/>
          <w:szCs w:val="22"/>
        </w:rPr>
      </w:pPr>
      <w:r w:rsidRPr="009057B4">
        <w:rPr>
          <w:sz w:val="22"/>
          <w:szCs w:val="22"/>
        </w:rPr>
        <w:t xml:space="preserve">_____________________________________________________________________________________                                                                 </w:t>
      </w:r>
    </w:p>
    <w:p w:rsidR="008762C2" w:rsidRPr="009057B4" w:rsidRDefault="008762C2">
      <w:pPr>
        <w:pStyle w:val="BodyTextIndent"/>
        <w:ind w:left="748"/>
        <w:rPr>
          <w:i/>
          <w:iCs/>
          <w:sz w:val="22"/>
          <w:szCs w:val="22"/>
        </w:rPr>
      </w:pPr>
      <w:r w:rsidRPr="009057B4">
        <w:rPr>
          <w:iCs/>
          <w:sz w:val="22"/>
          <w:szCs w:val="22"/>
        </w:rPr>
        <w:t xml:space="preserve">                                            (</w:t>
      </w:r>
      <w:r w:rsidRPr="009057B4">
        <w:rPr>
          <w:i/>
          <w:iCs/>
          <w:sz w:val="22"/>
          <w:szCs w:val="22"/>
        </w:rPr>
        <w:t>назив и седиште понуђача</w:t>
      </w:r>
      <w:r w:rsidR="0067186C" w:rsidRPr="009057B4">
        <w:rPr>
          <w:i/>
          <w:iCs/>
          <w:sz w:val="22"/>
          <w:szCs w:val="22"/>
          <w:lang w:val="sr-Cyrl-CS"/>
        </w:rPr>
        <w:t>, члана групе понуђача, подизвођача</w:t>
      </w:r>
      <w:r w:rsidRPr="009057B4">
        <w:rPr>
          <w:i/>
          <w:iCs/>
          <w:sz w:val="22"/>
          <w:szCs w:val="22"/>
        </w:rPr>
        <w:t>)</w:t>
      </w:r>
    </w:p>
    <w:p w:rsidR="008762C2" w:rsidRPr="009057B4" w:rsidRDefault="008762C2">
      <w:pPr>
        <w:pStyle w:val="BodyTextIndent"/>
        <w:ind w:left="0" w:hanging="90"/>
        <w:rPr>
          <w:b/>
          <w:iCs/>
          <w:sz w:val="22"/>
          <w:szCs w:val="22"/>
        </w:rPr>
      </w:pPr>
      <w:r w:rsidRPr="009057B4">
        <w:rPr>
          <w:b/>
          <w:iCs/>
          <w:sz w:val="22"/>
          <w:szCs w:val="22"/>
        </w:rPr>
        <w:t>даје следећу:</w:t>
      </w:r>
    </w:p>
    <w:p w:rsidR="008762C2" w:rsidRPr="009057B4" w:rsidRDefault="008762C2">
      <w:pPr>
        <w:pStyle w:val="BodyTextIndent"/>
        <w:ind w:left="0" w:hanging="90"/>
        <w:rPr>
          <w:b/>
          <w:iCs/>
          <w:sz w:val="22"/>
          <w:szCs w:val="22"/>
        </w:rPr>
      </w:pPr>
    </w:p>
    <w:p w:rsidR="008762C2" w:rsidRPr="009057B4" w:rsidRDefault="008762C2">
      <w:pPr>
        <w:pStyle w:val="BodyTextIndent"/>
        <w:ind w:left="0" w:hanging="90"/>
        <w:rPr>
          <w:b/>
          <w:iCs/>
          <w:sz w:val="22"/>
          <w:szCs w:val="22"/>
        </w:rPr>
      </w:pPr>
    </w:p>
    <w:p w:rsidR="008762C2" w:rsidRPr="009057B4" w:rsidRDefault="008762C2">
      <w:pPr>
        <w:pStyle w:val="BodyTextIndent"/>
        <w:ind w:left="-540"/>
        <w:jc w:val="center"/>
        <w:rPr>
          <w:b/>
          <w:sz w:val="22"/>
          <w:szCs w:val="22"/>
        </w:rPr>
      </w:pPr>
      <w:r w:rsidRPr="009057B4">
        <w:rPr>
          <w:b/>
          <w:sz w:val="22"/>
          <w:szCs w:val="22"/>
        </w:rPr>
        <w:t>И З Ј А В У</w:t>
      </w:r>
    </w:p>
    <w:p w:rsidR="008762C2" w:rsidRPr="009057B4" w:rsidRDefault="008762C2">
      <w:pPr>
        <w:pStyle w:val="BodyTextIndent"/>
        <w:ind w:left="748"/>
        <w:rPr>
          <w:b/>
          <w:sz w:val="22"/>
          <w:szCs w:val="22"/>
        </w:rPr>
      </w:pPr>
      <w:r w:rsidRPr="009057B4">
        <w:rPr>
          <w:b/>
          <w:sz w:val="22"/>
          <w:szCs w:val="22"/>
        </w:rPr>
        <w:t xml:space="preserve">                            </w:t>
      </w:r>
    </w:p>
    <w:p w:rsidR="0067186C" w:rsidRPr="009057B4" w:rsidRDefault="0067186C" w:rsidP="0067186C">
      <w:pPr>
        <w:pStyle w:val="BodyTextIndent"/>
        <w:spacing w:after="0"/>
        <w:ind w:left="0" w:firstLine="720"/>
        <w:jc w:val="both"/>
        <w:rPr>
          <w:sz w:val="22"/>
          <w:szCs w:val="22"/>
        </w:rPr>
      </w:pPr>
      <w:r w:rsidRPr="009057B4">
        <w:rPr>
          <w:sz w:val="22"/>
          <w:szCs w:val="22"/>
        </w:rPr>
        <w:t xml:space="preserve">Под пуном материјалном и кривичном одговорношћу наводимо  да </w:t>
      </w:r>
      <w:r w:rsidRPr="009057B4">
        <w:rPr>
          <w:sz w:val="22"/>
          <w:szCs w:val="22"/>
          <w:lang w:val="sr-Cyrl-CS"/>
        </w:rPr>
        <w:t>поштујемо све</w:t>
      </w:r>
      <w:r w:rsidRPr="009057B4">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sidRPr="009057B4">
        <w:rPr>
          <w:sz w:val="22"/>
          <w:szCs w:val="22"/>
          <w:lang w:val="sr-Cyrl-CS"/>
        </w:rPr>
        <w:t xml:space="preserve"> у поступку јавне набавке мале вредности бр. </w:t>
      </w:r>
      <w:r w:rsidR="00C717E8" w:rsidRPr="00F34DDD">
        <w:rPr>
          <w:sz w:val="22"/>
          <w:szCs w:val="22"/>
          <w:lang w:val="sr-Cyrl-CS"/>
        </w:rPr>
        <w:t>03/</w:t>
      </w:r>
      <w:r w:rsidR="006D45A0" w:rsidRPr="00F34DDD">
        <w:rPr>
          <w:sz w:val="22"/>
          <w:szCs w:val="22"/>
          <w:lang w:val="sr-Cyrl-CS"/>
        </w:rPr>
        <w:t>2020</w:t>
      </w:r>
      <w:r w:rsidRPr="009057B4">
        <w:rPr>
          <w:sz w:val="22"/>
          <w:szCs w:val="22"/>
        </w:rPr>
        <w:t xml:space="preserve">.  </w:t>
      </w:r>
    </w:p>
    <w:p w:rsidR="00B45613" w:rsidRPr="008E26CB" w:rsidRDefault="00B45613" w:rsidP="00521009">
      <w:pPr>
        <w:pStyle w:val="BodyTextIndent"/>
        <w:spacing w:after="0"/>
        <w:ind w:left="0" w:firstLine="720"/>
        <w:jc w:val="both"/>
        <w:rPr>
          <w:sz w:val="22"/>
          <w:szCs w:val="22"/>
          <w:lang w:val="sr-Cyrl-CS"/>
        </w:rPr>
      </w:pPr>
    </w:p>
    <w:p w:rsidR="008762C2" w:rsidRPr="009057B4" w:rsidRDefault="008762C2">
      <w:pPr>
        <w:pStyle w:val="BodyTextIndent"/>
        <w:ind w:left="0" w:firstLine="720"/>
        <w:jc w:val="both"/>
        <w:rPr>
          <w:sz w:val="22"/>
          <w:szCs w:val="22"/>
        </w:rPr>
      </w:pPr>
    </w:p>
    <w:p w:rsidR="008762C2" w:rsidRPr="009057B4" w:rsidRDefault="008762C2">
      <w:pPr>
        <w:pStyle w:val="BodyTextIndent"/>
        <w:ind w:left="0" w:firstLine="720"/>
        <w:rPr>
          <w:sz w:val="22"/>
          <w:szCs w:val="22"/>
          <w:lang w:val="sr-Latn-CS"/>
        </w:rPr>
      </w:pPr>
    </w:p>
    <w:p w:rsidR="008762C2" w:rsidRPr="009057B4" w:rsidRDefault="008762C2">
      <w:pPr>
        <w:pStyle w:val="BodyTextIndent"/>
        <w:ind w:left="0" w:firstLine="720"/>
        <w:rPr>
          <w:sz w:val="22"/>
          <w:szCs w:val="22"/>
          <w:lang w:val="sr-Latn-CS"/>
        </w:rPr>
      </w:pPr>
    </w:p>
    <w:p w:rsidR="008762C2" w:rsidRPr="009057B4" w:rsidRDefault="008762C2">
      <w:pPr>
        <w:pStyle w:val="BodyTextIndent"/>
        <w:ind w:left="0" w:firstLine="720"/>
        <w:rPr>
          <w:sz w:val="22"/>
          <w:szCs w:val="22"/>
          <w:lang w:val="sr-Latn-CS"/>
        </w:rPr>
      </w:pPr>
    </w:p>
    <w:p w:rsidR="008762C2" w:rsidRPr="009057B4" w:rsidRDefault="008762C2">
      <w:pPr>
        <w:pStyle w:val="BodyTextIndent"/>
        <w:ind w:left="0"/>
        <w:rPr>
          <w:sz w:val="22"/>
          <w:szCs w:val="22"/>
          <w:lang w:val="sr-Latn-CS"/>
        </w:rPr>
      </w:pPr>
      <w:r w:rsidRPr="009057B4">
        <w:rPr>
          <w:sz w:val="22"/>
          <w:szCs w:val="22"/>
        </w:rPr>
        <w:t>Место</w:t>
      </w:r>
      <w:r w:rsidRPr="009057B4">
        <w:rPr>
          <w:sz w:val="22"/>
          <w:szCs w:val="22"/>
          <w:lang w:val="sr-Latn-CS"/>
        </w:rPr>
        <w:t xml:space="preserve">:_____________                            </w:t>
      </w:r>
      <w:r w:rsidR="00C70825" w:rsidRPr="009057B4">
        <w:rPr>
          <w:sz w:val="22"/>
          <w:szCs w:val="22"/>
          <w:lang w:val="sr-Cyrl-CS"/>
        </w:rPr>
        <w:t xml:space="preserve">      </w:t>
      </w:r>
      <w:r w:rsidRPr="009057B4">
        <w:rPr>
          <w:sz w:val="22"/>
          <w:szCs w:val="22"/>
          <w:lang w:val="sr-Latn-CS"/>
        </w:rPr>
        <w:t xml:space="preserve">                                ______________________________</w:t>
      </w:r>
    </w:p>
    <w:p w:rsidR="008762C2" w:rsidRPr="009057B4" w:rsidRDefault="008762C2">
      <w:pPr>
        <w:pStyle w:val="BodyTextIndent"/>
        <w:ind w:left="0"/>
        <w:rPr>
          <w:sz w:val="22"/>
          <w:szCs w:val="22"/>
          <w:lang w:val="sr-Latn-CS"/>
        </w:rPr>
      </w:pPr>
      <w:r w:rsidRPr="009057B4">
        <w:rPr>
          <w:sz w:val="22"/>
          <w:szCs w:val="22"/>
        </w:rPr>
        <w:t>Датум</w:t>
      </w:r>
      <w:r w:rsidRPr="009057B4">
        <w:rPr>
          <w:sz w:val="22"/>
          <w:szCs w:val="22"/>
          <w:lang w:val="sr-Latn-CS"/>
        </w:rPr>
        <w:t xml:space="preserve">: ____________                                                                     </w:t>
      </w:r>
      <w:r w:rsidR="00C70825" w:rsidRPr="009057B4">
        <w:rPr>
          <w:sz w:val="22"/>
          <w:szCs w:val="22"/>
          <w:lang w:val="sr-Cyrl-CS"/>
        </w:rPr>
        <w:t xml:space="preserve">      </w:t>
      </w:r>
      <w:r w:rsidRPr="009057B4">
        <w:rPr>
          <w:sz w:val="22"/>
          <w:szCs w:val="22"/>
        </w:rPr>
        <w:t>Потпис</w:t>
      </w:r>
      <w:r w:rsidRPr="009057B4">
        <w:rPr>
          <w:sz w:val="22"/>
          <w:szCs w:val="22"/>
          <w:lang w:val="sr-Latn-CS"/>
        </w:rPr>
        <w:t xml:space="preserve"> </w:t>
      </w:r>
      <w:r w:rsidRPr="009057B4">
        <w:rPr>
          <w:sz w:val="22"/>
          <w:szCs w:val="22"/>
        </w:rPr>
        <w:t>овлашћеног</w:t>
      </w:r>
      <w:r w:rsidRPr="009057B4">
        <w:rPr>
          <w:sz w:val="22"/>
          <w:szCs w:val="22"/>
          <w:lang w:val="sr-Latn-CS"/>
        </w:rPr>
        <w:t xml:space="preserve"> </w:t>
      </w:r>
      <w:r w:rsidRPr="009057B4">
        <w:rPr>
          <w:sz w:val="22"/>
          <w:szCs w:val="22"/>
        </w:rPr>
        <w:t>лица</w:t>
      </w:r>
      <w:r w:rsidRPr="009057B4">
        <w:rPr>
          <w:sz w:val="22"/>
          <w:szCs w:val="22"/>
          <w:lang w:val="sr-Latn-CS"/>
        </w:rPr>
        <w:t xml:space="preserve"> </w:t>
      </w:r>
    </w:p>
    <w:p w:rsidR="008762C2" w:rsidRPr="009057B4" w:rsidRDefault="008762C2">
      <w:pPr>
        <w:pStyle w:val="BodyTextIndent"/>
        <w:ind w:left="0" w:firstLine="720"/>
        <w:rPr>
          <w:sz w:val="22"/>
          <w:szCs w:val="22"/>
          <w:lang w:val="sr-Latn-CS"/>
        </w:rPr>
      </w:pPr>
      <w:r w:rsidRPr="009057B4">
        <w:rPr>
          <w:sz w:val="22"/>
          <w:szCs w:val="22"/>
          <w:lang w:val="sr-Latn-CS"/>
        </w:rPr>
        <w:t xml:space="preserve">                                                                                             </w:t>
      </w:r>
    </w:p>
    <w:p w:rsidR="008762C2" w:rsidRPr="009057B4" w:rsidRDefault="008762C2">
      <w:pPr>
        <w:pStyle w:val="BodyTextIndent"/>
        <w:ind w:left="0" w:firstLine="720"/>
        <w:rPr>
          <w:sz w:val="22"/>
          <w:szCs w:val="22"/>
          <w:lang w:val="sr-Latn-CS"/>
        </w:rPr>
      </w:pPr>
    </w:p>
    <w:p w:rsidR="008762C2" w:rsidRPr="009057B4" w:rsidRDefault="008762C2" w:rsidP="002745C8">
      <w:pPr>
        <w:pStyle w:val="BodyTextIndent"/>
        <w:numPr>
          <w:ilvl w:val="1"/>
          <w:numId w:val="1"/>
        </w:numPr>
        <w:spacing w:after="0"/>
        <w:ind w:left="-90" w:hanging="602"/>
        <w:jc w:val="both"/>
        <w:rPr>
          <w:b/>
          <w:i/>
          <w:iCs/>
          <w:sz w:val="22"/>
          <w:szCs w:val="22"/>
          <w:lang w:val="sr-Latn-CS"/>
        </w:rPr>
      </w:pPr>
    </w:p>
    <w:p w:rsidR="008762C2" w:rsidRPr="009057B4" w:rsidRDefault="008762C2">
      <w:pPr>
        <w:pStyle w:val="BodyTextIndent"/>
        <w:tabs>
          <w:tab w:val="left" w:pos="1155"/>
        </w:tabs>
        <w:ind w:left="0" w:firstLine="720"/>
        <w:rPr>
          <w:sz w:val="22"/>
          <w:szCs w:val="22"/>
          <w:lang w:val="sr-Latn-CS"/>
        </w:rPr>
      </w:pPr>
    </w:p>
    <w:p w:rsidR="008762C2" w:rsidRPr="009057B4" w:rsidRDefault="008762C2">
      <w:pPr>
        <w:pStyle w:val="BodyTextIndent"/>
        <w:tabs>
          <w:tab w:val="left" w:pos="1155"/>
        </w:tabs>
        <w:ind w:left="0" w:firstLine="720"/>
        <w:rPr>
          <w:sz w:val="22"/>
          <w:szCs w:val="22"/>
          <w:lang w:val="sr-Latn-CS"/>
        </w:rPr>
      </w:pPr>
    </w:p>
    <w:p w:rsidR="008762C2" w:rsidRPr="009057B4" w:rsidRDefault="008762C2">
      <w:pPr>
        <w:pStyle w:val="BodyTextIndent"/>
        <w:tabs>
          <w:tab w:val="left" w:pos="1155"/>
        </w:tabs>
        <w:ind w:left="0" w:firstLine="720"/>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jc w:val="both"/>
        <w:rPr>
          <w:sz w:val="22"/>
          <w:szCs w:val="22"/>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Pr>
        <w:rPr>
          <w:lang w:val="sr-Latn-CS"/>
        </w:rPr>
      </w:pPr>
    </w:p>
    <w:p w:rsidR="008762C2" w:rsidRPr="009057B4" w:rsidRDefault="008762C2"/>
    <w:p w:rsidR="009005EC" w:rsidRPr="009057B4" w:rsidRDefault="009005EC"/>
    <w:p w:rsidR="008762C2" w:rsidRPr="009057B4" w:rsidRDefault="008762C2">
      <w:pPr>
        <w:pStyle w:val="BodyTextIndent"/>
        <w:spacing w:after="0"/>
        <w:ind w:left="1080"/>
        <w:jc w:val="center"/>
        <w:rPr>
          <w:b/>
          <w:sz w:val="22"/>
          <w:szCs w:val="22"/>
          <w:lang w:val="sr-Cyrl-CS"/>
        </w:rPr>
      </w:pPr>
    </w:p>
    <w:p w:rsidR="00143657" w:rsidRPr="009057B4" w:rsidRDefault="005D7A66" w:rsidP="005D7A66">
      <w:pPr>
        <w:pStyle w:val="BodyTextIndent"/>
        <w:spacing w:after="0"/>
        <w:rPr>
          <w:b/>
          <w:sz w:val="22"/>
          <w:szCs w:val="22"/>
          <w:lang w:val="sr-Cyrl-CS"/>
        </w:rPr>
      </w:pPr>
      <w:r w:rsidRPr="009057B4">
        <w:rPr>
          <w:b/>
          <w:sz w:val="22"/>
          <w:szCs w:val="22"/>
          <w:lang w:val="sr-Cyrl-CS"/>
        </w:rPr>
        <w:t xml:space="preserve">                                                  </w:t>
      </w:r>
    </w:p>
    <w:p w:rsidR="006935C5" w:rsidRPr="009057B4" w:rsidRDefault="005D7A66" w:rsidP="005D7A66">
      <w:pPr>
        <w:pStyle w:val="BodyTextIndent"/>
        <w:spacing w:after="0"/>
        <w:rPr>
          <w:b/>
          <w:sz w:val="22"/>
          <w:szCs w:val="22"/>
          <w:lang w:val="sr-Cyrl-CS"/>
        </w:rPr>
      </w:pPr>
      <w:r w:rsidRPr="009057B4">
        <w:rPr>
          <w:b/>
          <w:sz w:val="22"/>
          <w:szCs w:val="22"/>
          <w:lang w:val="sr-Cyrl-CS"/>
        </w:rPr>
        <w:t xml:space="preserve">                                              </w:t>
      </w:r>
    </w:p>
    <w:p w:rsidR="006935C5" w:rsidRPr="009057B4" w:rsidRDefault="006935C5" w:rsidP="005D7A66">
      <w:pPr>
        <w:pStyle w:val="BodyTextIndent"/>
        <w:spacing w:after="0"/>
        <w:rPr>
          <w:b/>
          <w:sz w:val="22"/>
          <w:szCs w:val="22"/>
          <w:lang w:val="sr-Cyrl-CS"/>
        </w:rPr>
      </w:pPr>
    </w:p>
    <w:p w:rsidR="006935C5" w:rsidRPr="009057B4" w:rsidRDefault="006935C5" w:rsidP="005D7A66">
      <w:pPr>
        <w:pStyle w:val="BodyTextIndent"/>
        <w:spacing w:after="0"/>
        <w:rPr>
          <w:b/>
          <w:sz w:val="22"/>
          <w:szCs w:val="22"/>
          <w:lang w:val="sr-Cyrl-CS"/>
        </w:rPr>
      </w:pPr>
    </w:p>
    <w:p w:rsidR="008762C2" w:rsidRPr="009057B4" w:rsidRDefault="006935C5" w:rsidP="006935C5">
      <w:pPr>
        <w:pStyle w:val="BodyTextIndent"/>
        <w:numPr>
          <w:ilvl w:val="0"/>
          <w:numId w:val="2"/>
        </w:numPr>
        <w:spacing w:after="0"/>
        <w:rPr>
          <w:b/>
          <w:caps/>
          <w:sz w:val="22"/>
          <w:szCs w:val="22"/>
          <w:lang w:val="sr-Cyrl-CS"/>
        </w:rPr>
      </w:pPr>
      <w:r w:rsidRPr="009057B4">
        <w:rPr>
          <w:b/>
          <w:caps/>
          <w:sz w:val="22"/>
          <w:szCs w:val="22"/>
          <w:lang w:val="sr-Cyrl-CS"/>
        </w:rPr>
        <w:t xml:space="preserve">ОБРАЗАЦ </w:t>
      </w:r>
      <w:r w:rsidR="008762C2" w:rsidRPr="009057B4">
        <w:rPr>
          <w:b/>
          <w:caps/>
          <w:sz w:val="22"/>
          <w:szCs w:val="22"/>
          <w:lang w:val="sr-Cyrl-CS"/>
        </w:rPr>
        <w:t>Изјав</w:t>
      </w:r>
      <w:r w:rsidRPr="009057B4">
        <w:rPr>
          <w:b/>
          <w:caps/>
          <w:sz w:val="22"/>
          <w:szCs w:val="22"/>
          <w:lang w:val="sr-Cyrl-CS"/>
        </w:rPr>
        <w:t>Е</w:t>
      </w:r>
      <w:r w:rsidR="008762C2" w:rsidRPr="009057B4">
        <w:rPr>
          <w:b/>
          <w:caps/>
          <w:sz w:val="22"/>
          <w:szCs w:val="22"/>
          <w:lang w:val="sr-Cyrl-CS"/>
        </w:rPr>
        <w:t xml:space="preserve"> о независној понуди </w:t>
      </w:r>
    </w:p>
    <w:p w:rsidR="008762C2" w:rsidRPr="009057B4" w:rsidRDefault="008762C2">
      <w:pPr>
        <w:pStyle w:val="BodyTextIndent"/>
        <w:spacing w:after="0"/>
        <w:ind w:left="1080"/>
        <w:jc w:val="both"/>
        <w:rPr>
          <w:sz w:val="22"/>
          <w:szCs w:val="22"/>
          <w:lang w:val="sr-Cyrl-CS"/>
        </w:rPr>
      </w:pPr>
    </w:p>
    <w:p w:rsidR="008762C2" w:rsidRPr="009057B4" w:rsidRDefault="008762C2">
      <w:pPr>
        <w:pStyle w:val="BodyTextIndent"/>
        <w:spacing w:after="0"/>
        <w:ind w:left="1080"/>
        <w:jc w:val="both"/>
        <w:rPr>
          <w:b/>
          <w:i/>
          <w:iCs/>
          <w:sz w:val="22"/>
          <w:szCs w:val="22"/>
          <w:lang w:val="sr-Cyrl-CS"/>
        </w:rPr>
      </w:pPr>
    </w:p>
    <w:p w:rsidR="00631982" w:rsidRPr="009057B4" w:rsidRDefault="00631982">
      <w:pPr>
        <w:pStyle w:val="BodyTextIndent"/>
        <w:spacing w:after="0"/>
        <w:ind w:left="1080"/>
        <w:jc w:val="both"/>
        <w:rPr>
          <w:b/>
          <w:i/>
          <w:iCs/>
          <w:sz w:val="22"/>
          <w:szCs w:val="22"/>
          <w:lang w:val="sr-Cyrl-CS"/>
        </w:rPr>
      </w:pPr>
    </w:p>
    <w:p w:rsidR="006935C5" w:rsidRPr="009057B4" w:rsidRDefault="006935C5" w:rsidP="006935C5">
      <w:pPr>
        <w:pStyle w:val="BodyTextIndent"/>
        <w:spacing w:after="0"/>
        <w:ind w:left="0"/>
        <w:jc w:val="both"/>
        <w:outlineLvl w:val="0"/>
        <w:rPr>
          <w:sz w:val="22"/>
          <w:szCs w:val="22"/>
          <w:lang w:val="sr-Cyrl-CS"/>
        </w:rPr>
      </w:pPr>
      <w:r w:rsidRPr="009057B4">
        <w:rPr>
          <w:bCs/>
          <w:sz w:val="22"/>
          <w:szCs w:val="22"/>
          <w:lang w:val="sr-Cyrl-CS"/>
        </w:rPr>
        <w:t xml:space="preserve">У складу са чланом 26. Закона о јавним набавкама („Сл. гласник РС“ бр. 124/12, 14/15 и 68/15) </w:t>
      </w:r>
      <w:r w:rsidRPr="009057B4">
        <w:rPr>
          <w:sz w:val="22"/>
          <w:szCs w:val="22"/>
        </w:rPr>
        <w:t xml:space="preserve"> </w:t>
      </w:r>
    </w:p>
    <w:p w:rsidR="006935C5" w:rsidRPr="009057B4" w:rsidRDefault="006935C5" w:rsidP="006935C5">
      <w:pPr>
        <w:pStyle w:val="BodyTextIndent"/>
        <w:spacing w:after="0"/>
        <w:ind w:left="0"/>
        <w:jc w:val="both"/>
        <w:outlineLvl w:val="0"/>
        <w:rPr>
          <w:sz w:val="22"/>
          <w:szCs w:val="22"/>
          <w:lang w:val="sr-Cyrl-CS"/>
        </w:rPr>
      </w:pPr>
    </w:p>
    <w:p w:rsidR="006935C5" w:rsidRPr="009057B4" w:rsidRDefault="006935C5" w:rsidP="006935C5">
      <w:pPr>
        <w:pStyle w:val="BodyTextIndent"/>
        <w:spacing w:after="0"/>
        <w:ind w:left="0"/>
        <w:jc w:val="both"/>
        <w:outlineLvl w:val="0"/>
        <w:rPr>
          <w:b/>
          <w:i/>
          <w:iCs/>
          <w:sz w:val="22"/>
          <w:szCs w:val="22"/>
          <w:lang w:val="sr-Latn-CS"/>
        </w:rPr>
      </w:pPr>
      <w:r w:rsidRPr="009057B4">
        <w:rPr>
          <w:sz w:val="22"/>
          <w:szCs w:val="22"/>
        </w:rPr>
        <w:t xml:space="preserve">_____________________________________________________________________________________                                                          </w:t>
      </w:r>
    </w:p>
    <w:p w:rsidR="006935C5" w:rsidRPr="009057B4" w:rsidRDefault="006935C5" w:rsidP="006935C5">
      <w:pPr>
        <w:pStyle w:val="BodyTextIndent"/>
        <w:ind w:left="748"/>
        <w:rPr>
          <w:i/>
          <w:iCs/>
          <w:sz w:val="22"/>
          <w:szCs w:val="22"/>
        </w:rPr>
      </w:pPr>
      <w:r w:rsidRPr="009057B4">
        <w:rPr>
          <w:iCs/>
          <w:sz w:val="22"/>
          <w:szCs w:val="22"/>
        </w:rPr>
        <w:t xml:space="preserve">                                            (</w:t>
      </w:r>
      <w:r w:rsidRPr="009057B4">
        <w:rPr>
          <w:i/>
          <w:iCs/>
          <w:sz w:val="22"/>
          <w:szCs w:val="22"/>
        </w:rPr>
        <w:t>назив и седиште понуђача</w:t>
      </w:r>
      <w:r w:rsidRPr="009057B4">
        <w:rPr>
          <w:i/>
          <w:iCs/>
          <w:sz w:val="22"/>
          <w:szCs w:val="22"/>
          <w:lang w:val="sr-Cyrl-CS"/>
        </w:rPr>
        <w:t>, члана групе понуђача</w:t>
      </w:r>
      <w:r w:rsidRPr="009057B4">
        <w:rPr>
          <w:i/>
          <w:iCs/>
          <w:sz w:val="22"/>
          <w:szCs w:val="22"/>
        </w:rPr>
        <w:t>)</w:t>
      </w:r>
    </w:p>
    <w:p w:rsidR="006935C5" w:rsidRPr="009057B4" w:rsidRDefault="006935C5" w:rsidP="006935C5">
      <w:pPr>
        <w:pStyle w:val="BodyTextIndent"/>
        <w:ind w:left="0" w:hanging="90"/>
        <w:rPr>
          <w:b/>
          <w:iCs/>
          <w:sz w:val="22"/>
          <w:szCs w:val="22"/>
        </w:rPr>
      </w:pPr>
      <w:r w:rsidRPr="009057B4">
        <w:rPr>
          <w:b/>
          <w:iCs/>
          <w:sz w:val="22"/>
          <w:szCs w:val="22"/>
        </w:rPr>
        <w:t>даје следећу:</w:t>
      </w:r>
    </w:p>
    <w:p w:rsidR="006935C5" w:rsidRPr="009057B4" w:rsidRDefault="006935C5" w:rsidP="006935C5">
      <w:pPr>
        <w:pStyle w:val="BodyTextIndent"/>
        <w:ind w:left="0" w:hanging="90"/>
        <w:rPr>
          <w:b/>
          <w:iCs/>
          <w:sz w:val="22"/>
          <w:szCs w:val="22"/>
        </w:rPr>
      </w:pPr>
    </w:p>
    <w:p w:rsidR="006935C5" w:rsidRPr="009057B4" w:rsidRDefault="006935C5" w:rsidP="006935C5">
      <w:pPr>
        <w:pStyle w:val="BodyTextIndent"/>
        <w:ind w:left="0" w:hanging="90"/>
        <w:rPr>
          <w:b/>
          <w:iCs/>
          <w:sz w:val="22"/>
          <w:szCs w:val="22"/>
        </w:rPr>
      </w:pPr>
    </w:p>
    <w:p w:rsidR="006935C5" w:rsidRPr="009057B4" w:rsidRDefault="006935C5" w:rsidP="006935C5">
      <w:pPr>
        <w:pStyle w:val="BodyTextIndent"/>
        <w:ind w:left="-540"/>
        <w:jc w:val="center"/>
        <w:rPr>
          <w:b/>
          <w:sz w:val="22"/>
          <w:szCs w:val="22"/>
        </w:rPr>
      </w:pPr>
      <w:r w:rsidRPr="009057B4">
        <w:rPr>
          <w:b/>
          <w:sz w:val="22"/>
          <w:szCs w:val="22"/>
        </w:rPr>
        <w:t>И З Ј А В У</w:t>
      </w:r>
    </w:p>
    <w:p w:rsidR="006935C5" w:rsidRPr="009057B4" w:rsidRDefault="006935C5" w:rsidP="006935C5">
      <w:pPr>
        <w:pStyle w:val="BodyTextIndent"/>
        <w:ind w:left="748"/>
        <w:rPr>
          <w:b/>
          <w:sz w:val="22"/>
          <w:szCs w:val="22"/>
        </w:rPr>
      </w:pPr>
      <w:r w:rsidRPr="009057B4">
        <w:rPr>
          <w:b/>
          <w:sz w:val="22"/>
          <w:szCs w:val="22"/>
        </w:rPr>
        <w:t xml:space="preserve">                            ПОНУЂАЧА О НЕЗАВИСНОЈ ПОНУДИ</w:t>
      </w:r>
    </w:p>
    <w:p w:rsidR="006935C5" w:rsidRPr="009057B4" w:rsidRDefault="006935C5" w:rsidP="006935C5">
      <w:pPr>
        <w:pStyle w:val="BodyTextIndent"/>
        <w:ind w:left="748"/>
        <w:jc w:val="center"/>
        <w:rPr>
          <w:b/>
          <w:sz w:val="22"/>
          <w:szCs w:val="22"/>
        </w:rPr>
      </w:pPr>
    </w:p>
    <w:p w:rsidR="006935C5" w:rsidRPr="009057B4" w:rsidRDefault="006935C5" w:rsidP="006935C5">
      <w:pPr>
        <w:pStyle w:val="BodyTextIndent"/>
        <w:spacing w:after="0"/>
        <w:ind w:left="0"/>
        <w:jc w:val="both"/>
        <w:rPr>
          <w:sz w:val="22"/>
          <w:szCs w:val="22"/>
        </w:rPr>
      </w:pPr>
      <w:r w:rsidRPr="009057B4">
        <w:rPr>
          <w:sz w:val="22"/>
          <w:szCs w:val="22"/>
        </w:rPr>
        <w:t xml:space="preserve">Под пуном материјалном и кривичном одговорношћу потврђујемо да смо </w:t>
      </w:r>
      <w:r w:rsidRPr="009057B4">
        <w:rPr>
          <w:sz w:val="22"/>
          <w:szCs w:val="22"/>
          <w:lang w:val="sr-Cyrl-CS"/>
        </w:rPr>
        <w:t xml:space="preserve">(заједничку) </w:t>
      </w:r>
      <w:r w:rsidRPr="009057B4">
        <w:rPr>
          <w:sz w:val="22"/>
          <w:szCs w:val="22"/>
        </w:rPr>
        <w:t xml:space="preserve">понуду за набавку </w:t>
      </w:r>
      <w:r w:rsidR="008E26CB">
        <w:rPr>
          <w:sz w:val="22"/>
          <w:szCs w:val="22"/>
          <w:lang w:val="sr-Cyrl-CS"/>
        </w:rPr>
        <w:t>медицинске опреме</w:t>
      </w:r>
      <w:r w:rsidRPr="009057B4">
        <w:rPr>
          <w:sz w:val="22"/>
          <w:szCs w:val="22"/>
        </w:rPr>
        <w:t>, у поступку</w:t>
      </w:r>
      <w:r w:rsidRPr="009057B4">
        <w:rPr>
          <w:sz w:val="22"/>
          <w:szCs w:val="22"/>
          <w:lang w:val="sr-Cyrl-CS"/>
        </w:rPr>
        <w:t xml:space="preserve"> јавне набавке мале вредности</w:t>
      </w:r>
      <w:r w:rsidRPr="009057B4">
        <w:rPr>
          <w:sz w:val="22"/>
          <w:szCs w:val="22"/>
        </w:rPr>
        <w:t xml:space="preserve"> бр. </w:t>
      </w:r>
      <w:r w:rsidR="00C717E8" w:rsidRPr="00F34DDD">
        <w:rPr>
          <w:sz w:val="22"/>
          <w:szCs w:val="22"/>
          <w:lang w:val="sr-Cyrl-CS"/>
        </w:rPr>
        <w:t>03/</w:t>
      </w:r>
      <w:r w:rsidR="006D45A0" w:rsidRPr="00F34DDD">
        <w:rPr>
          <w:sz w:val="22"/>
          <w:szCs w:val="22"/>
          <w:lang w:val="sr-Cyrl-CS"/>
        </w:rPr>
        <w:t>2020</w:t>
      </w:r>
      <w:r w:rsidR="008E26CB">
        <w:rPr>
          <w:sz w:val="22"/>
          <w:szCs w:val="22"/>
          <w:lang w:val="sr-Cyrl-CS"/>
        </w:rPr>
        <w:t xml:space="preserve">, </w:t>
      </w:r>
      <w:r w:rsidRPr="009057B4">
        <w:rPr>
          <w:sz w:val="22"/>
          <w:szCs w:val="22"/>
        </w:rPr>
        <w:t xml:space="preserve">поднели независно, без договора са другим понуђачима или заинтересованим лицима.  </w:t>
      </w:r>
    </w:p>
    <w:p w:rsidR="006935C5" w:rsidRPr="009057B4" w:rsidRDefault="006935C5" w:rsidP="006935C5">
      <w:pPr>
        <w:pStyle w:val="BodyTextIndent"/>
        <w:spacing w:after="0"/>
        <w:ind w:left="0" w:firstLine="720"/>
        <w:jc w:val="both"/>
        <w:rPr>
          <w:sz w:val="22"/>
          <w:szCs w:val="22"/>
          <w:lang w:val="sr-Latn-CS"/>
        </w:rPr>
      </w:pPr>
    </w:p>
    <w:p w:rsidR="006935C5" w:rsidRPr="009057B4" w:rsidRDefault="006935C5" w:rsidP="006935C5">
      <w:pPr>
        <w:pStyle w:val="BodyTextIndent"/>
        <w:ind w:left="0" w:firstLine="720"/>
        <w:rPr>
          <w:sz w:val="22"/>
          <w:szCs w:val="22"/>
          <w:lang w:val="sr-Latn-CS"/>
        </w:rPr>
      </w:pPr>
    </w:p>
    <w:p w:rsidR="006935C5" w:rsidRPr="009057B4" w:rsidRDefault="006935C5" w:rsidP="006935C5">
      <w:pPr>
        <w:pStyle w:val="BodyTextIndent"/>
        <w:ind w:left="0" w:firstLine="720"/>
        <w:rPr>
          <w:sz w:val="22"/>
          <w:szCs w:val="22"/>
          <w:lang w:val="sr-Latn-CS"/>
        </w:rPr>
      </w:pPr>
    </w:p>
    <w:p w:rsidR="006935C5" w:rsidRPr="009057B4" w:rsidRDefault="006935C5" w:rsidP="006935C5">
      <w:pPr>
        <w:pStyle w:val="BodyTextIndent"/>
        <w:ind w:left="0" w:firstLine="720"/>
        <w:rPr>
          <w:sz w:val="22"/>
          <w:szCs w:val="22"/>
          <w:lang w:val="sr-Latn-CS"/>
        </w:rPr>
      </w:pPr>
    </w:p>
    <w:p w:rsidR="006935C5" w:rsidRPr="009057B4" w:rsidRDefault="006935C5" w:rsidP="006935C5">
      <w:pPr>
        <w:pStyle w:val="BodyTextIndent"/>
        <w:ind w:left="0"/>
        <w:rPr>
          <w:sz w:val="22"/>
          <w:szCs w:val="22"/>
        </w:rPr>
      </w:pPr>
      <w:r w:rsidRPr="009057B4">
        <w:rPr>
          <w:sz w:val="22"/>
          <w:szCs w:val="22"/>
        </w:rPr>
        <w:t xml:space="preserve">Место:_____________                            </w:t>
      </w:r>
      <w:r w:rsidR="00C70825" w:rsidRPr="009057B4">
        <w:rPr>
          <w:sz w:val="22"/>
          <w:szCs w:val="22"/>
          <w:lang w:val="sr-Cyrl-CS"/>
        </w:rPr>
        <w:t xml:space="preserve">        </w:t>
      </w:r>
      <w:r w:rsidRPr="009057B4">
        <w:rPr>
          <w:sz w:val="22"/>
          <w:szCs w:val="22"/>
        </w:rPr>
        <w:t xml:space="preserve">                                ______________________________</w:t>
      </w:r>
    </w:p>
    <w:p w:rsidR="006935C5" w:rsidRPr="009057B4" w:rsidRDefault="006935C5" w:rsidP="006935C5">
      <w:pPr>
        <w:pStyle w:val="BodyTextIndent"/>
        <w:ind w:left="0"/>
        <w:rPr>
          <w:sz w:val="22"/>
          <w:szCs w:val="22"/>
        </w:rPr>
      </w:pPr>
      <w:r w:rsidRPr="009057B4">
        <w:rPr>
          <w:sz w:val="22"/>
          <w:szCs w:val="22"/>
        </w:rPr>
        <w:t>Датум: ____________                                                                     Потпис овлашћеног лица понуђача</w:t>
      </w:r>
    </w:p>
    <w:p w:rsidR="005D7A66" w:rsidRPr="009057B4" w:rsidRDefault="006935C5" w:rsidP="006935C5">
      <w:pPr>
        <w:pStyle w:val="BodyTextIndent"/>
        <w:ind w:left="720"/>
        <w:rPr>
          <w:lang w:val="sr-Latn-CS"/>
        </w:rPr>
      </w:pPr>
      <w:r w:rsidRPr="009057B4">
        <w:rPr>
          <w:sz w:val="22"/>
          <w:szCs w:val="22"/>
        </w:rPr>
        <w:t xml:space="preserve">                                                                                             </w:t>
      </w: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pPr>
        <w:pStyle w:val="BodyTextIndent"/>
        <w:ind w:left="720"/>
        <w:rPr>
          <w:lang w:val="sr-Latn-CS"/>
        </w:rPr>
      </w:pPr>
    </w:p>
    <w:p w:rsidR="005D7A66" w:rsidRPr="009057B4" w:rsidRDefault="005D7A66" w:rsidP="005D7A66">
      <w:pPr>
        <w:pStyle w:val="BodyTextIndent"/>
        <w:spacing w:after="0"/>
        <w:ind w:left="1080"/>
        <w:jc w:val="center"/>
        <w:outlineLvl w:val="0"/>
      </w:pPr>
    </w:p>
    <w:p w:rsidR="00F25F92" w:rsidRPr="009057B4" w:rsidRDefault="00F25F92" w:rsidP="005D7A66">
      <w:pPr>
        <w:pStyle w:val="BodyTextIndent"/>
        <w:spacing w:after="0"/>
        <w:ind w:left="1080"/>
        <w:jc w:val="center"/>
        <w:outlineLvl w:val="0"/>
      </w:pPr>
    </w:p>
    <w:p w:rsidR="005D7A66" w:rsidRPr="009057B4" w:rsidRDefault="005D7A66" w:rsidP="005D7A66">
      <w:pPr>
        <w:pStyle w:val="BodyTextIndent"/>
        <w:spacing w:after="0"/>
        <w:ind w:left="1080"/>
        <w:jc w:val="center"/>
        <w:outlineLvl w:val="0"/>
        <w:rPr>
          <w:lang w:val="sr-Latn-CS"/>
        </w:rPr>
      </w:pPr>
    </w:p>
    <w:p w:rsidR="00041C13" w:rsidRPr="009057B4" w:rsidRDefault="005D7A66" w:rsidP="005D7A66">
      <w:pPr>
        <w:pStyle w:val="BodyTextIndent"/>
        <w:spacing w:after="0"/>
        <w:ind w:left="1080"/>
        <w:jc w:val="center"/>
        <w:outlineLvl w:val="0"/>
      </w:pPr>
      <w:r w:rsidRPr="009057B4">
        <w:rPr>
          <w:lang w:val="sr-Latn-CS"/>
        </w:rPr>
        <w:t xml:space="preserve">                                                     </w:t>
      </w:r>
    </w:p>
    <w:p w:rsidR="00041C13" w:rsidRPr="009057B4" w:rsidRDefault="00041C13" w:rsidP="005D7A66">
      <w:pPr>
        <w:pStyle w:val="BodyTextIndent"/>
        <w:spacing w:after="0"/>
        <w:ind w:left="1080"/>
        <w:jc w:val="center"/>
        <w:outlineLvl w:val="0"/>
      </w:pPr>
    </w:p>
    <w:p w:rsidR="00521009" w:rsidRPr="009057B4" w:rsidRDefault="00521009" w:rsidP="005D7A66">
      <w:pPr>
        <w:pStyle w:val="BodyTextIndent"/>
        <w:spacing w:after="0"/>
        <w:ind w:left="1080"/>
        <w:jc w:val="center"/>
        <w:outlineLvl w:val="0"/>
      </w:pPr>
    </w:p>
    <w:p w:rsidR="006935C5" w:rsidRPr="009057B4" w:rsidRDefault="005D7A66" w:rsidP="00041C13">
      <w:pPr>
        <w:pStyle w:val="BodyTextIndent"/>
        <w:spacing w:after="0"/>
        <w:ind w:left="1080"/>
        <w:jc w:val="right"/>
        <w:outlineLvl w:val="0"/>
        <w:rPr>
          <w:lang w:val="sr-Cyrl-CS"/>
        </w:rPr>
      </w:pPr>
      <w:r w:rsidRPr="009057B4">
        <w:rPr>
          <w:lang w:val="sr-Latn-CS"/>
        </w:rPr>
        <w:t xml:space="preserve">                </w:t>
      </w: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6935C5" w:rsidRPr="009057B4" w:rsidRDefault="006935C5" w:rsidP="00041C13">
      <w:pPr>
        <w:pStyle w:val="BodyTextIndent"/>
        <w:spacing w:after="0"/>
        <w:ind w:left="1080"/>
        <w:jc w:val="right"/>
        <w:outlineLvl w:val="0"/>
        <w:rPr>
          <w:lang w:val="sr-Cyrl-CS"/>
        </w:rPr>
      </w:pPr>
    </w:p>
    <w:p w:rsidR="005D7A66" w:rsidRPr="009057B4" w:rsidRDefault="005D7A66" w:rsidP="006935C5">
      <w:pPr>
        <w:pStyle w:val="BodyTextIndent"/>
        <w:numPr>
          <w:ilvl w:val="0"/>
          <w:numId w:val="2"/>
        </w:numPr>
        <w:spacing w:after="0"/>
        <w:outlineLvl w:val="0"/>
        <w:rPr>
          <w:rFonts w:ascii="Times New Roman Bold" w:hAnsi="Times New Roman Bold"/>
          <w:b/>
          <w:caps/>
          <w:sz w:val="22"/>
          <w:szCs w:val="22"/>
        </w:rPr>
      </w:pPr>
      <w:r w:rsidRPr="009057B4">
        <w:rPr>
          <w:rFonts w:ascii="Times New Roman Bold" w:hAnsi="Times New Roman Bold"/>
          <w:b/>
          <w:caps/>
          <w:sz w:val="22"/>
          <w:szCs w:val="22"/>
        </w:rPr>
        <w:lastRenderedPageBreak/>
        <w:t xml:space="preserve">Образац трошкова припреме понуде </w:t>
      </w:r>
    </w:p>
    <w:p w:rsidR="005D7A66" w:rsidRPr="009057B4" w:rsidRDefault="005D7A66" w:rsidP="005D7A66">
      <w:pPr>
        <w:pStyle w:val="BodyTextIndent"/>
        <w:spacing w:after="0"/>
        <w:ind w:left="1080"/>
        <w:jc w:val="both"/>
        <w:outlineLvl w:val="0"/>
        <w:rPr>
          <w:sz w:val="22"/>
          <w:szCs w:val="22"/>
        </w:rPr>
      </w:pPr>
    </w:p>
    <w:p w:rsidR="005D7A66" w:rsidRPr="009057B4" w:rsidRDefault="005D7A66" w:rsidP="005D7A66">
      <w:pPr>
        <w:pStyle w:val="BodyTextIndent"/>
        <w:spacing w:after="0"/>
        <w:ind w:left="1080"/>
        <w:jc w:val="both"/>
        <w:outlineLvl w:val="0"/>
        <w:rPr>
          <w:b/>
          <w:i/>
          <w:iCs/>
          <w:sz w:val="22"/>
          <w:szCs w:val="22"/>
          <w:lang w:val="sr-Latn-CS"/>
        </w:rPr>
      </w:pPr>
    </w:p>
    <w:p w:rsidR="006935C5" w:rsidRPr="009057B4" w:rsidRDefault="006935C5" w:rsidP="006935C5">
      <w:pPr>
        <w:pStyle w:val="BodyTextIndent"/>
        <w:spacing w:after="0"/>
        <w:ind w:left="0"/>
        <w:jc w:val="both"/>
        <w:rPr>
          <w:b/>
          <w:i/>
          <w:iCs/>
          <w:sz w:val="22"/>
          <w:szCs w:val="22"/>
          <w:lang w:val="sr-Latn-CS"/>
        </w:rPr>
      </w:pPr>
      <w:r w:rsidRPr="009057B4">
        <w:rPr>
          <w:sz w:val="22"/>
          <w:szCs w:val="22"/>
        </w:rPr>
        <w:t>На основу члана 88.став 1. Закона о јавним набавкама (Службени гласник РС бр.124/12,</w:t>
      </w:r>
      <w:r w:rsidRPr="009057B4">
        <w:rPr>
          <w:sz w:val="20"/>
          <w:szCs w:val="20"/>
        </w:rPr>
        <w:t xml:space="preserve"> </w:t>
      </w:r>
      <w:r w:rsidR="00CD1470">
        <w:rPr>
          <w:sz w:val="22"/>
          <w:szCs w:val="22"/>
        </w:rPr>
        <w:t>14/15 и 68/15</w:t>
      </w:r>
      <w:r w:rsidRPr="009057B4">
        <w:rPr>
          <w:sz w:val="22"/>
          <w:szCs w:val="22"/>
          <w:lang w:val="sr-Cyrl-CS"/>
        </w:rPr>
        <w:t>)</w:t>
      </w:r>
      <w:r w:rsidRPr="009057B4">
        <w:rPr>
          <w:sz w:val="22"/>
          <w:szCs w:val="22"/>
        </w:rPr>
        <w:t xml:space="preserve"> </w:t>
      </w:r>
    </w:p>
    <w:p w:rsidR="006935C5" w:rsidRPr="009057B4" w:rsidRDefault="006935C5" w:rsidP="00D20575">
      <w:pPr>
        <w:pStyle w:val="BodyTextIndent"/>
        <w:numPr>
          <w:ilvl w:val="1"/>
          <w:numId w:val="5"/>
        </w:numPr>
        <w:tabs>
          <w:tab w:val="clear" w:pos="360"/>
        </w:tabs>
        <w:suppressAutoHyphens w:val="0"/>
        <w:spacing w:after="0"/>
        <w:ind w:left="-90" w:hanging="602"/>
        <w:jc w:val="both"/>
        <w:outlineLvl w:val="0"/>
        <w:rPr>
          <w:b/>
          <w:i/>
          <w:iCs/>
          <w:sz w:val="22"/>
          <w:szCs w:val="22"/>
          <w:lang w:val="sr-Latn-CS"/>
        </w:rPr>
      </w:pPr>
      <w:r w:rsidRPr="009057B4">
        <w:rPr>
          <w:sz w:val="22"/>
          <w:szCs w:val="22"/>
        </w:rPr>
        <w:t xml:space="preserve">________________________________________________________________________________                                                                 </w:t>
      </w:r>
    </w:p>
    <w:p w:rsidR="006935C5" w:rsidRPr="009057B4" w:rsidRDefault="006935C5" w:rsidP="006935C5">
      <w:pPr>
        <w:pStyle w:val="BodyTextIndent"/>
        <w:ind w:left="748"/>
        <w:rPr>
          <w:i/>
          <w:iCs/>
          <w:sz w:val="22"/>
          <w:szCs w:val="22"/>
        </w:rPr>
      </w:pPr>
      <w:r w:rsidRPr="009057B4">
        <w:rPr>
          <w:iCs/>
          <w:sz w:val="22"/>
          <w:szCs w:val="22"/>
        </w:rPr>
        <w:t xml:space="preserve">                                            (</w:t>
      </w:r>
      <w:r w:rsidRPr="009057B4">
        <w:rPr>
          <w:i/>
          <w:iCs/>
          <w:sz w:val="22"/>
          <w:szCs w:val="22"/>
        </w:rPr>
        <w:t>назив и седиште понуђача)</w:t>
      </w:r>
    </w:p>
    <w:p w:rsidR="005D7A66" w:rsidRPr="009057B4" w:rsidRDefault="005D7A66" w:rsidP="005D7A66">
      <w:pPr>
        <w:pStyle w:val="BodyTextIndent"/>
        <w:ind w:left="0" w:hanging="90"/>
        <w:rPr>
          <w:b/>
          <w:iCs/>
          <w:sz w:val="22"/>
          <w:szCs w:val="22"/>
        </w:rPr>
      </w:pPr>
    </w:p>
    <w:p w:rsidR="005D7A66" w:rsidRPr="009057B4" w:rsidRDefault="005D7A66" w:rsidP="005D7A66">
      <w:pPr>
        <w:pStyle w:val="BodyTextIndent"/>
        <w:ind w:left="0" w:hanging="90"/>
        <w:rPr>
          <w:b/>
          <w:iCs/>
          <w:sz w:val="22"/>
          <w:szCs w:val="22"/>
        </w:rPr>
      </w:pPr>
      <w:r w:rsidRPr="009057B4">
        <w:rPr>
          <w:b/>
          <w:iCs/>
          <w:sz w:val="22"/>
          <w:szCs w:val="22"/>
        </w:rPr>
        <w:t xml:space="preserve">доставља : </w:t>
      </w:r>
    </w:p>
    <w:p w:rsidR="005D7A66" w:rsidRPr="009057B4" w:rsidRDefault="005D7A66" w:rsidP="005D7A66">
      <w:pPr>
        <w:pStyle w:val="BodyTextIndent"/>
        <w:ind w:left="0" w:hanging="90"/>
        <w:rPr>
          <w:b/>
          <w:iCs/>
          <w:sz w:val="22"/>
          <w:szCs w:val="22"/>
        </w:rPr>
      </w:pPr>
    </w:p>
    <w:p w:rsidR="005D7A66" w:rsidRPr="009057B4" w:rsidRDefault="005D7A66" w:rsidP="005D7A66">
      <w:pPr>
        <w:pStyle w:val="BodyTextIndent"/>
        <w:ind w:left="0" w:hanging="90"/>
        <w:rPr>
          <w:b/>
          <w:iCs/>
          <w:sz w:val="22"/>
          <w:szCs w:val="22"/>
        </w:rPr>
      </w:pPr>
    </w:p>
    <w:p w:rsidR="005D7A66" w:rsidRPr="009057B4" w:rsidRDefault="005D7A66" w:rsidP="005D7A66">
      <w:pPr>
        <w:pStyle w:val="BodyTextIndent"/>
        <w:ind w:left="0" w:hanging="90"/>
        <w:jc w:val="center"/>
        <w:rPr>
          <w:b/>
          <w:iCs/>
          <w:sz w:val="22"/>
          <w:szCs w:val="22"/>
        </w:rPr>
      </w:pPr>
      <w:r w:rsidRPr="009057B4">
        <w:rPr>
          <w:b/>
          <w:iCs/>
          <w:sz w:val="22"/>
          <w:szCs w:val="22"/>
        </w:rPr>
        <w:t>СТРУКТУРУ ТРОШКОВА ПРИПРЕМАЊА ПОНУДЕ</w:t>
      </w:r>
    </w:p>
    <w:p w:rsidR="005D7A66" w:rsidRPr="009057B4" w:rsidRDefault="005D7A66" w:rsidP="005D7A66">
      <w:pPr>
        <w:pStyle w:val="BodyTextIndent"/>
        <w:ind w:left="0" w:hanging="90"/>
        <w:jc w:val="center"/>
        <w:rPr>
          <w:b/>
          <w:iCs/>
          <w:sz w:val="22"/>
          <w:szCs w:val="22"/>
        </w:rPr>
      </w:pPr>
    </w:p>
    <w:p w:rsidR="005D7A66" w:rsidRPr="009057B4" w:rsidRDefault="005D7A66" w:rsidP="005D7A66">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5D7A66" w:rsidRPr="009057B4" w:rsidTr="00F614AC">
        <w:tc>
          <w:tcPr>
            <w:tcW w:w="4799" w:type="dxa"/>
          </w:tcPr>
          <w:p w:rsidR="005D7A66" w:rsidRPr="009F183F" w:rsidRDefault="005D7A66" w:rsidP="00F614AC">
            <w:pPr>
              <w:pStyle w:val="BodyTextIndent"/>
              <w:ind w:left="0"/>
              <w:jc w:val="center"/>
              <w:rPr>
                <w:iCs/>
              </w:rPr>
            </w:pPr>
            <w:r w:rsidRPr="00D20575">
              <w:rPr>
                <w:iCs/>
              </w:rPr>
              <w:t>Врста трошка</w:t>
            </w:r>
          </w:p>
        </w:tc>
        <w:tc>
          <w:tcPr>
            <w:tcW w:w="4799" w:type="dxa"/>
          </w:tcPr>
          <w:p w:rsidR="005D7A66" w:rsidRPr="009F183F" w:rsidRDefault="005D7A66" w:rsidP="00F614AC">
            <w:pPr>
              <w:pStyle w:val="BodyTextIndent"/>
              <w:ind w:left="0"/>
              <w:jc w:val="center"/>
              <w:rPr>
                <w:iCs/>
              </w:rPr>
            </w:pPr>
            <w:r w:rsidRPr="00D20575">
              <w:rPr>
                <w:iCs/>
              </w:rPr>
              <w:t>Износ трошка  у РСД</w:t>
            </w:r>
          </w:p>
        </w:tc>
      </w:tr>
      <w:tr w:rsidR="005D7A66" w:rsidRPr="009057B4" w:rsidTr="00F614AC">
        <w:tc>
          <w:tcPr>
            <w:tcW w:w="4799" w:type="dxa"/>
          </w:tcPr>
          <w:p w:rsidR="005D7A66" w:rsidRPr="009F183F" w:rsidRDefault="005D7A66" w:rsidP="00F614AC">
            <w:pPr>
              <w:pStyle w:val="BodyTextIndent"/>
              <w:ind w:left="0"/>
              <w:rPr>
                <w:iCs/>
                <w:sz w:val="22"/>
                <w:szCs w:val="22"/>
              </w:rPr>
            </w:pPr>
          </w:p>
        </w:tc>
        <w:tc>
          <w:tcPr>
            <w:tcW w:w="4799" w:type="dxa"/>
          </w:tcPr>
          <w:p w:rsidR="005D7A66" w:rsidRPr="009F183F" w:rsidRDefault="005D7A66" w:rsidP="00F614AC">
            <w:pPr>
              <w:pStyle w:val="BodyTextIndent"/>
              <w:ind w:left="0"/>
              <w:rPr>
                <w:iCs/>
                <w:sz w:val="22"/>
                <w:szCs w:val="22"/>
              </w:rPr>
            </w:pPr>
          </w:p>
        </w:tc>
      </w:tr>
      <w:tr w:rsidR="005D7A66" w:rsidRPr="009057B4" w:rsidTr="00F614AC">
        <w:tc>
          <w:tcPr>
            <w:tcW w:w="4799" w:type="dxa"/>
          </w:tcPr>
          <w:p w:rsidR="005D7A66" w:rsidRPr="009F183F" w:rsidRDefault="005D7A66" w:rsidP="00F614AC">
            <w:pPr>
              <w:pStyle w:val="BodyTextIndent"/>
              <w:ind w:left="0"/>
              <w:rPr>
                <w:iCs/>
                <w:sz w:val="22"/>
                <w:szCs w:val="22"/>
              </w:rPr>
            </w:pPr>
          </w:p>
        </w:tc>
        <w:tc>
          <w:tcPr>
            <w:tcW w:w="4799" w:type="dxa"/>
          </w:tcPr>
          <w:p w:rsidR="005D7A66" w:rsidRPr="009F183F" w:rsidRDefault="005D7A66" w:rsidP="00F614AC">
            <w:pPr>
              <w:pStyle w:val="BodyTextIndent"/>
              <w:ind w:left="0"/>
              <w:rPr>
                <w:iCs/>
                <w:sz w:val="22"/>
                <w:szCs w:val="22"/>
              </w:rPr>
            </w:pPr>
          </w:p>
        </w:tc>
      </w:tr>
      <w:tr w:rsidR="005D7A66" w:rsidRPr="009057B4" w:rsidTr="00F614AC">
        <w:tc>
          <w:tcPr>
            <w:tcW w:w="4799" w:type="dxa"/>
          </w:tcPr>
          <w:p w:rsidR="005D7A66" w:rsidRPr="009F183F" w:rsidRDefault="005D7A66" w:rsidP="00F614AC">
            <w:pPr>
              <w:pStyle w:val="BodyTextIndent"/>
              <w:ind w:left="0"/>
              <w:rPr>
                <w:iCs/>
                <w:sz w:val="22"/>
                <w:szCs w:val="22"/>
              </w:rPr>
            </w:pPr>
          </w:p>
        </w:tc>
        <w:tc>
          <w:tcPr>
            <w:tcW w:w="4799" w:type="dxa"/>
          </w:tcPr>
          <w:p w:rsidR="005D7A66" w:rsidRPr="009F183F" w:rsidRDefault="005D7A66" w:rsidP="00F614AC">
            <w:pPr>
              <w:pStyle w:val="BodyTextIndent"/>
              <w:ind w:left="0"/>
              <w:rPr>
                <w:iCs/>
                <w:sz w:val="22"/>
                <w:szCs w:val="22"/>
              </w:rPr>
            </w:pPr>
          </w:p>
        </w:tc>
      </w:tr>
      <w:tr w:rsidR="005D7A66" w:rsidRPr="009057B4" w:rsidTr="00F614AC">
        <w:tc>
          <w:tcPr>
            <w:tcW w:w="4799" w:type="dxa"/>
          </w:tcPr>
          <w:p w:rsidR="005D7A66" w:rsidRPr="009F183F" w:rsidRDefault="005D7A66" w:rsidP="00F614AC">
            <w:pPr>
              <w:pStyle w:val="BodyTextIndent"/>
              <w:ind w:left="0"/>
              <w:rPr>
                <w:iCs/>
                <w:sz w:val="22"/>
                <w:szCs w:val="22"/>
              </w:rPr>
            </w:pPr>
            <w:r w:rsidRPr="00D20575">
              <w:rPr>
                <w:iCs/>
                <w:sz w:val="22"/>
                <w:szCs w:val="22"/>
              </w:rPr>
              <w:t>Укупан износ трошкова припремања понуде</w:t>
            </w:r>
          </w:p>
        </w:tc>
        <w:tc>
          <w:tcPr>
            <w:tcW w:w="4799" w:type="dxa"/>
          </w:tcPr>
          <w:p w:rsidR="005D7A66" w:rsidRPr="009F183F" w:rsidRDefault="005D7A66" w:rsidP="00F614AC">
            <w:pPr>
              <w:pStyle w:val="BodyTextIndent"/>
              <w:ind w:left="0"/>
              <w:rPr>
                <w:iCs/>
                <w:sz w:val="22"/>
                <w:szCs w:val="22"/>
              </w:rPr>
            </w:pPr>
          </w:p>
        </w:tc>
      </w:tr>
    </w:tbl>
    <w:p w:rsidR="005D7A66" w:rsidRPr="009057B4" w:rsidRDefault="005D7A66" w:rsidP="005D7A66">
      <w:pPr>
        <w:pStyle w:val="BodyTextIndent"/>
        <w:ind w:left="0" w:hanging="90"/>
        <w:rPr>
          <w:iCs/>
          <w:sz w:val="22"/>
          <w:szCs w:val="22"/>
        </w:rPr>
      </w:pPr>
    </w:p>
    <w:p w:rsidR="005D7A66" w:rsidRPr="009057B4" w:rsidRDefault="005D7A66" w:rsidP="005D7A66">
      <w:pPr>
        <w:jc w:val="both"/>
        <w:rPr>
          <w:sz w:val="22"/>
          <w:szCs w:val="22"/>
        </w:rPr>
      </w:pPr>
    </w:p>
    <w:p w:rsidR="005D7A66" w:rsidRPr="009057B4" w:rsidRDefault="005D7A66" w:rsidP="005D7A66">
      <w:pPr>
        <w:ind w:left="720"/>
        <w:jc w:val="both"/>
        <w:rPr>
          <w:sz w:val="22"/>
          <w:szCs w:val="22"/>
        </w:rPr>
      </w:pPr>
    </w:p>
    <w:p w:rsidR="005D7A66" w:rsidRPr="009057B4" w:rsidRDefault="005D7A66" w:rsidP="005D7A66">
      <w:pPr>
        <w:jc w:val="both"/>
        <w:rPr>
          <w:sz w:val="22"/>
          <w:szCs w:val="22"/>
        </w:rPr>
      </w:pPr>
      <w:r w:rsidRPr="009057B4">
        <w:rPr>
          <w:sz w:val="22"/>
          <w:szCs w:val="22"/>
        </w:rPr>
        <w:t>Трошкове припреме и подношења понуде сноси искључиво понуђач  и не може тражити од наручиоца накнаду трошкова.</w:t>
      </w:r>
    </w:p>
    <w:p w:rsidR="005D7A66" w:rsidRPr="009057B4" w:rsidRDefault="005D7A66" w:rsidP="005D7A66">
      <w:pPr>
        <w:jc w:val="both"/>
        <w:rPr>
          <w:sz w:val="22"/>
          <w:szCs w:val="22"/>
        </w:rPr>
      </w:pPr>
    </w:p>
    <w:p w:rsidR="005D7A66" w:rsidRPr="009057B4" w:rsidRDefault="005D7A66" w:rsidP="005D7A66">
      <w:pPr>
        <w:jc w:val="both"/>
        <w:rPr>
          <w:sz w:val="22"/>
          <w:szCs w:val="22"/>
        </w:rPr>
      </w:pPr>
      <w:r w:rsidRPr="009057B4">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5D7A66" w:rsidRPr="009057B4" w:rsidRDefault="005D7A66" w:rsidP="005D7A66">
      <w:pPr>
        <w:jc w:val="both"/>
        <w:rPr>
          <w:sz w:val="22"/>
          <w:szCs w:val="22"/>
        </w:rPr>
      </w:pPr>
    </w:p>
    <w:p w:rsidR="005D7A66" w:rsidRPr="009057B4" w:rsidRDefault="005D7A66" w:rsidP="005D7A66">
      <w:pPr>
        <w:jc w:val="both"/>
        <w:rPr>
          <w:sz w:val="22"/>
          <w:szCs w:val="22"/>
        </w:rPr>
      </w:pPr>
      <w:r w:rsidRPr="009057B4">
        <w:rPr>
          <w:sz w:val="22"/>
          <w:szCs w:val="22"/>
        </w:rPr>
        <w:t>Образац трошкова припреме понуде не представља обавезну садржину понуде.</w:t>
      </w:r>
    </w:p>
    <w:p w:rsidR="005D7A66" w:rsidRPr="009057B4" w:rsidRDefault="005D7A66" w:rsidP="005D7A66">
      <w:pPr>
        <w:jc w:val="both"/>
        <w:rPr>
          <w:sz w:val="22"/>
          <w:szCs w:val="22"/>
        </w:rPr>
      </w:pPr>
    </w:p>
    <w:p w:rsidR="005D7A66" w:rsidRPr="009057B4" w:rsidRDefault="005D7A66" w:rsidP="005D7A66">
      <w:pPr>
        <w:jc w:val="both"/>
        <w:rPr>
          <w:sz w:val="22"/>
          <w:szCs w:val="22"/>
        </w:rPr>
      </w:pPr>
    </w:p>
    <w:p w:rsidR="006935C5" w:rsidRPr="009057B4" w:rsidRDefault="006935C5" w:rsidP="006935C5">
      <w:pPr>
        <w:jc w:val="both"/>
        <w:rPr>
          <w:sz w:val="22"/>
          <w:szCs w:val="22"/>
        </w:rPr>
      </w:pPr>
    </w:p>
    <w:p w:rsidR="006935C5" w:rsidRPr="009057B4" w:rsidRDefault="006935C5" w:rsidP="006935C5">
      <w:pPr>
        <w:pStyle w:val="BodyTextIndent"/>
        <w:ind w:left="0"/>
        <w:rPr>
          <w:sz w:val="22"/>
          <w:szCs w:val="22"/>
        </w:rPr>
      </w:pPr>
      <w:r w:rsidRPr="009057B4">
        <w:rPr>
          <w:sz w:val="22"/>
          <w:szCs w:val="22"/>
        </w:rPr>
        <w:t xml:space="preserve">Место:_____________                            </w:t>
      </w:r>
      <w:r w:rsidR="00C70825" w:rsidRPr="009057B4">
        <w:rPr>
          <w:sz w:val="22"/>
          <w:szCs w:val="22"/>
          <w:lang w:val="sr-Cyrl-CS"/>
        </w:rPr>
        <w:t xml:space="preserve">         </w:t>
      </w:r>
      <w:r w:rsidRPr="009057B4">
        <w:rPr>
          <w:sz w:val="22"/>
          <w:szCs w:val="22"/>
        </w:rPr>
        <w:t xml:space="preserve">                               ______________________________</w:t>
      </w:r>
    </w:p>
    <w:p w:rsidR="006935C5" w:rsidRPr="009057B4" w:rsidRDefault="006935C5" w:rsidP="006935C5">
      <w:pPr>
        <w:pStyle w:val="BodyTextIndent"/>
        <w:ind w:left="0"/>
        <w:rPr>
          <w:sz w:val="22"/>
          <w:szCs w:val="22"/>
        </w:rPr>
      </w:pPr>
      <w:r w:rsidRPr="009057B4">
        <w:rPr>
          <w:sz w:val="22"/>
          <w:szCs w:val="22"/>
        </w:rPr>
        <w:t>Датум: ____________                                                                     Потпис овлашћеног лица понуђача</w:t>
      </w:r>
    </w:p>
    <w:p w:rsidR="001F07A9" w:rsidRPr="009057B4" w:rsidRDefault="001F07A9" w:rsidP="009951E8">
      <w:pPr>
        <w:autoSpaceDE w:val="0"/>
        <w:autoSpaceDN w:val="0"/>
        <w:adjustRightInd w:val="0"/>
        <w:ind w:left="-240" w:right="-144"/>
        <w:jc w:val="center"/>
        <w:rPr>
          <w:b/>
          <w:sz w:val="22"/>
          <w:szCs w:val="22"/>
        </w:rPr>
      </w:pPr>
      <w:r w:rsidRPr="009057B4">
        <w:rPr>
          <w:rFonts w:ascii="Times New Roman CYR" w:hAnsi="Times New Roman CYR" w:cs="Times New Roman CYR"/>
          <w:b/>
          <w:bCs/>
          <w:sz w:val="22"/>
          <w:szCs w:val="22"/>
          <w:lang w:val="sr-Cyrl-CS"/>
        </w:rPr>
        <w:t xml:space="preserve">                   </w:t>
      </w:r>
      <w:r w:rsidRPr="009057B4">
        <w:rPr>
          <w:b/>
          <w:sz w:val="22"/>
          <w:szCs w:val="22"/>
        </w:rPr>
        <w:t xml:space="preserve">                                  </w:t>
      </w:r>
    </w:p>
    <w:p w:rsidR="00C32389" w:rsidRPr="009057B4" w:rsidRDefault="00C32389" w:rsidP="005D7A66">
      <w:pPr>
        <w:jc w:val="both"/>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rPr>
          <w:sz w:val="22"/>
          <w:szCs w:val="22"/>
        </w:rPr>
      </w:pPr>
    </w:p>
    <w:p w:rsidR="00C32389" w:rsidRPr="009057B4" w:rsidRDefault="00C32389" w:rsidP="00C32389">
      <w:pPr>
        <w:suppressAutoHyphens w:val="0"/>
        <w:spacing w:after="200" w:line="276" w:lineRule="auto"/>
        <w:rPr>
          <w:i/>
          <w:iCs/>
          <w:lang w:val="sr-Cyrl-CS"/>
        </w:rPr>
      </w:pPr>
    </w:p>
    <w:p w:rsidR="006935C5" w:rsidRPr="009057B4" w:rsidRDefault="006935C5" w:rsidP="006935C5">
      <w:pPr>
        <w:tabs>
          <w:tab w:val="left" w:pos="6028"/>
        </w:tabs>
        <w:autoSpaceDE w:val="0"/>
        <w:jc w:val="center"/>
        <w:rPr>
          <w:b/>
          <w:bCs/>
          <w:i/>
          <w:iCs/>
          <w:lang w:val="sr-Cyrl-CS"/>
        </w:rPr>
      </w:pPr>
    </w:p>
    <w:sectPr w:rsidR="006935C5" w:rsidRPr="009057B4" w:rsidSect="0006002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851" w:right="745" w:bottom="1418"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CCD4B9" w15:done="0"/>
  <w15:commentEx w15:paraId="79BEA83F" w15:done="0"/>
  <w15:commentEx w15:paraId="224975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CDD0" w16cex:dateUtc="2020-06-05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CCD4B9" w16cid:durableId="2284CDD0"/>
  <w16cid:commentId w16cid:paraId="79BEA83F" w16cid:durableId="2284CDAA"/>
  <w16cid:commentId w16cid:paraId="2249750C" w16cid:durableId="2284CD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D74" w:rsidRDefault="00625D74">
      <w:r>
        <w:separator/>
      </w:r>
    </w:p>
  </w:endnote>
  <w:endnote w:type="continuationSeparator" w:id="0">
    <w:p w:rsidR="00625D74" w:rsidRDefault="0062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OpenSymbol">
    <w:altName w:val="Courier New"/>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20000287" w:usb1="00000000" w:usb2="00000000" w:usb3="00000000" w:csb0="0000019F" w:csb1="00000000"/>
  </w:font>
  <w:font w:name="UniversalMath1 BT">
    <w:altName w:val="Symbol"/>
    <w:charset w:val="02"/>
    <w:family w:val="roman"/>
    <w:pitch w:val="variable"/>
    <w:sig w:usb0="00000000" w:usb1="10000000" w:usb2="00000000" w:usb3="00000000" w:csb0="80000000" w:csb1="00000000"/>
  </w:font>
  <w:font w:name="TimesNewRomanPS-BoldMT">
    <w:altName w:val="Times New Roman"/>
    <w:charset w:val="EE"/>
    <w:family w:val="auto"/>
    <w:pitch w:val="variable"/>
  </w:font>
  <w:font w:name="TimesNewRomanPSMT">
    <w:altName w:val="Times New Roman"/>
    <w:charset w:val="80"/>
    <w:family w:val="auto"/>
    <w:pitch w:val="default"/>
  </w:font>
  <w:font w:name="Times New Roman Bold">
    <w:panose1 w:val="00000000000000000000"/>
    <w:charset w:val="00"/>
    <w:family w:val="roman"/>
    <w:notTrueType/>
    <w:pitch w:val="default"/>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Default="00E03E62">
    <w:pPr>
      <w:pStyle w:val="Footer"/>
    </w:pPr>
  </w:p>
  <w:p w:rsidR="00E03E62" w:rsidRDefault="00E03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Default="00E03E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Pr="009223D9" w:rsidRDefault="00625D74">
    <w:pPr>
      <w:pStyle w:val="Footer"/>
      <w:ind w:right="360"/>
      <w:jc w:val="right"/>
      <w:rPr>
        <w:lang w:val="sr-Cyrl-CS"/>
      </w:rPr>
    </w:pPr>
    <w:r>
      <w:fldChar w:fldCharType="begin"/>
    </w:r>
    <w:r>
      <w:instrText xml:space="preserve"> PAGE </w:instrText>
    </w:r>
    <w:r>
      <w:fldChar w:fldCharType="separate"/>
    </w:r>
    <w:r w:rsidR="006E1CB2">
      <w:rPr>
        <w:noProof/>
      </w:rPr>
      <w:t>35</w:t>
    </w:r>
    <w:r>
      <w:rPr>
        <w:noProof/>
      </w:rPr>
      <w:fldChar w:fldCharType="end"/>
    </w:r>
    <w:r w:rsidR="00E03E62">
      <w:t xml:space="preserve"> од </w:t>
    </w:r>
    <w:r w:rsidR="00E03E62">
      <w:rPr>
        <w:lang w:val="sr-Cyrl-CS"/>
      </w:rPr>
      <w:t>3</w:t>
    </w:r>
    <w:r w:rsidR="008E26CB">
      <w:rPr>
        <w:lang w:val="sr-Cyrl-CS"/>
      </w:rPr>
      <w:t>5</w:t>
    </w:r>
  </w:p>
  <w:p w:rsidR="00E03E62" w:rsidRDefault="00E03E62">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Default="00E03E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D74" w:rsidRDefault="00625D74">
      <w:r>
        <w:separator/>
      </w:r>
    </w:p>
  </w:footnote>
  <w:footnote w:type="continuationSeparator" w:id="0">
    <w:p w:rsidR="00625D74" w:rsidRDefault="00625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Default="00E03E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Default="00E03E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62" w:rsidRDefault="00E03E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8FEE9B6"/>
    <w:name w:val="WW8Num2"/>
    <w:lvl w:ilvl="0">
      <w:start w:val="1"/>
      <w:numFmt w:val="decimal"/>
      <w:lvlText w:val="%1."/>
      <w:lvlJc w:val="left"/>
      <w:pPr>
        <w:tabs>
          <w:tab w:val="num" w:pos="1080"/>
        </w:tabs>
        <w:ind w:left="1080" w:hanging="360"/>
      </w:pPr>
      <w:rPr>
        <w:rFonts w:ascii="Times New Roman" w:hAnsi="Times New Roman" w:cs="Times New Roman" w:hint="default"/>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singleLevel"/>
    <w:tmpl w:val="3EAA5648"/>
    <w:name w:val="WW8Num3"/>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multilevel"/>
    <w:tmpl w:val="BA54BF52"/>
    <w:name w:val="WW8Num6"/>
    <w:lvl w:ilvl="0">
      <w:start w:val="1"/>
      <w:numFmt w:val="decimal"/>
      <w:lvlText w:val="%1."/>
      <w:lvlJc w:val="left"/>
      <w:pPr>
        <w:tabs>
          <w:tab w:val="num" w:pos="450"/>
        </w:tabs>
        <w:ind w:left="450" w:hanging="360"/>
      </w:pPr>
      <w:rPr>
        <w:rFonts w:ascii="Times New Roman" w:hAnsi="Times New Roman" w:cs="Times New Roman"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6">
    <w:nsid w:val="00000008"/>
    <w:multiLevelType w:val="multilevel"/>
    <w:tmpl w:val="F2FE94D0"/>
    <w:name w:val="WW8Num8"/>
    <w:lvl w:ilvl="0">
      <w:start w:val="1"/>
      <w:numFmt w:val="decimal"/>
      <w:lvlText w:val="%1."/>
      <w:lvlJc w:val="left"/>
      <w:pPr>
        <w:tabs>
          <w:tab w:val="num" w:pos="-76"/>
        </w:tabs>
        <w:ind w:left="644" w:hanging="360"/>
      </w:pPr>
      <w:rPr>
        <w:b/>
      </w:rPr>
    </w:lvl>
    <w:lvl w:ilvl="1">
      <w:start w:val="1"/>
      <w:numFmt w:val="decimal"/>
      <w:lvlText w:val="%2."/>
      <w:lvlJc w:val="left"/>
      <w:pPr>
        <w:ind w:left="360" w:hanging="360"/>
      </w:pPr>
      <w:rPr>
        <w:rFonts w:hint="default"/>
        <w:i w:val="0"/>
      </w:rPr>
    </w:lvl>
    <w:lvl w:ilvl="2">
      <w:start w:val="1"/>
      <w:numFmt w:val="decimal"/>
      <w:lvlText w:val="%3)"/>
      <w:lvlJc w:val="left"/>
      <w:pPr>
        <w:ind w:left="644" w:hanging="360"/>
      </w:pPr>
      <w:rPr>
        <w:rFonts w:hint="default"/>
        <w:sz w:val="2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8">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9">
    <w:nsid w:val="1C0F27FE"/>
    <w:multiLevelType w:val="hybridMultilevel"/>
    <w:tmpl w:val="6C881536"/>
    <w:lvl w:ilvl="0" w:tplc="173258A8">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10">
    <w:nsid w:val="4CD70635"/>
    <w:multiLevelType w:val="hybridMultilevel"/>
    <w:tmpl w:val="37DC7F0A"/>
    <w:lvl w:ilvl="0" w:tplc="2C2A98E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094B15"/>
    <w:multiLevelType w:val="multilevel"/>
    <w:tmpl w:val="F4E487C6"/>
    <w:lvl w:ilvl="0">
      <w:start w:val="1"/>
      <w:numFmt w:val="decimal"/>
      <w:lvlText w:val="%1."/>
      <w:lvlJc w:val="left"/>
      <w:pPr>
        <w:tabs>
          <w:tab w:val="num" w:pos="720"/>
        </w:tabs>
        <w:ind w:left="720" w:hanging="360"/>
      </w:pPr>
      <w:rPr>
        <w:b/>
        <w:bCs/>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0B14CF5"/>
    <w:multiLevelType w:val="hybridMultilevel"/>
    <w:tmpl w:val="F2EC0EE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4">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15">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16">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8"/>
  </w:num>
  <w:num w:numId="6">
    <w:abstractNumId w:val="10"/>
  </w:num>
  <w:num w:numId="7">
    <w:abstractNumId w:val="12"/>
  </w:num>
  <w:num w:numId="8">
    <w:abstractNumId w:val="16"/>
  </w:num>
  <w:num w:numId="9">
    <w:abstractNumId w:val="13"/>
  </w:num>
  <w:num w:numId="10">
    <w:abstractNumId w:val="14"/>
  </w:num>
  <w:num w:numId="11">
    <w:abstractNumId w:val="9"/>
  </w:num>
  <w:num w:numId="12">
    <w:abstractNumId w:val="1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tlana Stojanovic">
    <w15:presenceInfo w15:providerId="Windows Live" w15:userId="807a5cdc3a935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E46"/>
    <w:rsid w:val="00000234"/>
    <w:rsid w:val="00001EB2"/>
    <w:rsid w:val="00002538"/>
    <w:rsid w:val="00002D43"/>
    <w:rsid w:val="00004586"/>
    <w:rsid w:val="0000544D"/>
    <w:rsid w:val="00006F6A"/>
    <w:rsid w:val="00007685"/>
    <w:rsid w:val="00007888"/>
    <w:rsid w:val="0001040F"/>
    <w:rsid w:val="000127B9"/>
    <w:rsid w:val="00013CE1"/>
    <w:rsid w:val="00013FB8"/>
    <w:rsid w:val="000146DA"/>
    <w:rsid w:val="00016F64"/>
    <w:rsid w:val="00017D52"/>
    <w:rsid w:val="00017E53"/>
    <w:rsid w:val="00021709"/>
    <w:rsid w:val="00023722"/>
    <w:rsid w:val="0002415E"/>
    <w:rsid w:val="00024AAB"/>
    <w:rsid w:val="0002653C"/>
    <w:rsid w:val="00026CFC"/>
    <w:rsid w:val="00027DAA"/>
    <w:rsid w:val="00031D17"/>
    <w:rsid w:val="000326A0"/>
    <w:rsid w:val="000356F6"/>
    <w:rsid w:val="00040B7D"/>
    <w:rsid w:val="0004176C"/>
    <w:rsid w:val="00041C13"/>
    <w:rsid w:val="00042D18"/>
    <w:rsid w:val="00043C80"/>
    <w:rsid w:val="000440A6"/>
    <w:rsid w:val="00047C09"/>
    <w:rsid w:val="00051A22"/>
    <w:rsid w:val="00056F4D"/>
    <w:rsid w:val="0005748D"/>
    <w:rsid w:val="00060023"/>
    <w:rsid w:val="00061CCB"/>
    <w:rsid w:val="00061DFD"/>
    <w:rsid w:val="00062C79"/>
    <w:rsid w:val="000638E1"/>
    <w:rsid w:val="0006404F"/>
    <w:rsid w:val="00064F5D"/>
    <w:rsid w:val="00065566"/>
    <w:rsid w:val="00066E3C"/>
    <w:rsid w:val="00070F15"/>
    <w:rsid w:val="00071F83"/>
    <w:rsid w:val="00073E3E"/>
    <w:rsid w:val="00074BDB"/>
    <w:rsid w:val="000809C7"/>
    <w:rsid w:val="00081EC0"/>
    <w:rsid w:val="00082033"/>
    <w:rsid w:val="00083DAE"/>
    <w:rsid w:val="0008482C"/>
    <w:rsid w:val="00091089"/>
    <w:rsid w:val="00093BD7"/>
    <w:rsid w:val="00094399"/>
    <w:rsid w:val="000947EE"/>
    <w:rsid w:val="000948B7"/>
    <w:rsid w:val="00095721"/>
    <w:rsid w:val="000960B2"/>
    <w:rsid w:val="00096281"/>
    <w:rsid w:val="00096A2B"/>
    <w:rsid w:val="00096A75"/>
    <w:rsid w:val="00097EBA"/>
    <w:rsid w:val="000A0E75"/>
    <w:rsid w:val="000A144C"/>
    <w:rsid w:val="000A1CF3"/>
    <w:rsid w:val="000A1E4E"/>
    <w:rsid w:val="000A3435"/>
    <w:rsid w:val="000A37D7"/>
    <w:rsid w:val="000A4279"/>
    <w:rsid w:val="000A468A"/>
    <w:rsid w:val="000A47E7"/>
    <w:rsid w:val="000A61B1"/>
    <w:rsid w:val="000B2C1D"/>
    <w:rsid w:val="000B3267"/>
    <w:rsid w:val="000B41FA"/>
    <w:rsid w:val="000B4C98"/>
    <w:rsid w:val="000B58F1"/>
    <w:rsid w:val="000C16A2"/>
    <w:rsid w:val="000C2D62"/>
    <w:rsid w:val="000C69BB"/>
    <w:rsid w:val="000D0BA1"/>
    <w:rsid w:val="000D1E16"/>
    <w:rsid w:val="000D2B2D"/>
    <w:rsid w:val="000D4107"/>
    <w:rsid w:val="000D5B69"/>
    <w:rsid w:val="000D7C33"/>
    <w:rsid w:val="000E1E5C"/>
    <w:rsid w:val="000E1F81"/>
    <w:rsid w:val="000E2284"/>
    <w:rsid w:val="000E2DED"/>
    <w:rsid w:val="000E3932"/>
    <w:rsid w:val="000E4246"/>
    <w:rsid w:val="000E46C4"/>
    <w:rsid w:val="000E54D2"/>
    <w:rsid w:val="000E5E4C"/>
    <w:rsid w:val="000E713F"/>
    <w:rsid w:val="000E7423"/>
    <w:rsid w:val="000E7570"/>
    <w:rsid w:val="000E7998"/>
    <w:rsid w:val="000F071A"/>
    <w:rsid w:val="000F09CB"/>
    <w:rsid w:val="000F28CA"/>
    <w:rsid w:val="000F59CA"/>
    <w:rsid w:val="001010FA"/>
    <w:rsid w:val="00101FA3"/>
    <w:rsid w:val="00103B68"/>
    <w:rsid w:val="00105B88"/>
    <w:rsid w:val="00106B2F"/>
    <w:rsid w:val="00106FC8"/>
    <w:rsid w:val="0010722C"/>
    <w:rsid w:val="00107D26"/>
    <w:rsid w:val="001137D2"/>
    <w:rsid w:val="00113B95"/>
    <w:rsid w:val="00117159"/>
    <w:rsid w:val="00120347"/>
    <w:rsid w:val="00121F40"/>
    <w:rsid w:val="0012253A"/>
    <w:rsid w:val="0012377F"/>
    <w:rsid w:val="0013003F"/>
    <w:rsid w:val="00130227"/>
    <w:rsid w:val="00130BD2"/>
    <w:rsid w:val="001342FF"/>
    <w:rsid w:val="001349FF"/>
    <w:rsid w:val="001351C8"/>
    <w:rsid w:val="0014065C"/>
    <w:rsid w:val="00141336"/>
    <w:rsid w:val="00141FDB"/>
    <w:rsid w:val="00143657"/>
    <w:rsid w:val="00144629"/>
    <w:rsid w:val="0014522E"/>
    <w:rsid w:val="00146B91"/>
    <w:rsid w:val="00150B0D"/>
    <w:rsid w:val="00150DD8"/>
    <w:rsid w:val="0015116B"/>
    <w:rsid w:val="00152E78"/>
    <w:rsid w:val="00155B77"/>
    <w:rsid w:val="00156794"/>
    <w:rsid w:val="001569C1"/>
    <w:rsid w:val="0015775A"/>
    <w:rsid w:val="001647BB"/>
    <w:rsid w:val="001648B6"/>
    <w:rsid w:val="00165723"/>
    <w:rsid w:val="0017050A"/>
    <w:rsid w:val="00172F14"/>
    <w:rsid w:val="001732A1"/>
    <w:rsid w:val="00175BF2"/>
    <w:rsid w:val="001764E2"/>
    <w:rsid w:val="00177FF5"/>
    <w:rsid w:val="00181112"/>
    <w:rsid w:val="00181B01"/>
    <w:rsid w:val="00182B67"/>
    <w:rsid w:val="00183851"/>
    <w:rsid w:val="00184137"/>
    <w:rsid w:val="00184593"/>
    <w:rsid w:val="001848D4"/>
    <w:rsid w:val="001914EB"/>
    <w:rsid w:val="00192066"/>
    <w:rsid w:val="00192843"/>
    <w:rsid w:val="00194262"/>
    <w:rsid w:val="00194D77"/>
    <w:rsid w:val="00194EA5"/>
    <w:rsid w:val="001958AD"/>
    <w:rsid w:val="00196C93"/>
    <w:rsid w:val="001A58C8"/>
    <w:rsid w:val="001A68B3"/>
    <w:rsid w:val="001A79E5"/>
    <w:rsid w:val="001B07AD"/>
    <w:rsid w:val="001B5526"/>
    <w:rsid w:val="001B6DB2"/>
    <w:rsid w:val="001B7A01"/>
    <w:rsid w:val="001C45C2"/>
    <w:rsid w:val="001C4D80"/>
    <w:rsid w:val="001C521E"/>
    <w:rsid w:val="001C63C4"/>
    <w:rsid w:val="001C65FD"/>
    <w:rsid w:val="001C6A87"/>
    <w:rsid w:val="001C6D8D"/>
    <w:rsid w:val="001C6E0C"/>
    <w:rsid w:val="001C7B3C"/>
    <w:rsid w:val="001C7ED0"/>
    <w:rsid w:val="001D10D6"/>
    <w:rsid w:val="001D11DC"/>
    <w:rsid w:val="001D20C3"/>
    <w:rsid w:val="001D3CB3"/>
    <w:rsid w:val="001D4FE7"/>
    <w:rsid w:val="001D57E8"/>
    <w:rsid w:val="001D63E7"/>
    <w:rsid w:val="001D6E16"/>
    <w:rsid w:val="001D7452"/>
    <w:rsid w:val="001D7888"/>
    <w:rsid w:val="001D7D87"/>
    <w:rsid w:val="001D7F2C"/>
    <w:rsid w:val="001D7FE0"/>
    <w:rsid w:val="001E153C"/>
    <w:rsid w:val="001E2025"/>
    <w:rsid w:val="001E2058"/>
    <w:rsid w:val="001E2D2C"/>
    <w:rsid w:val="001E5C24"/>
    <w:rsid w:val="001E5FBB"/>
    <w:rsid w:val="001E61B0"/>
    <w:rsid w:val="001E7D85"/>
    <w:rsid w:val="001F07A9"/>
    <w:rsid w:val="001F18BF"/>
    <w:rsid w:val="001F1A8B"/>
    <w:rsid w:val="001F2EC7"/>
    <w:rsid w:val="001F3044"/>
    <w:rsid w:val="001F49E5"/>
    <w:rsid w:val="001F6ED7"/>
    <w:rsid w:val="001F78F1"/>
    <w:rsid w:val="002005D4"/>
    <w:rsid w:val="00202C17"/>
    <w:rsid w:val="00202DCC"/>
    <w:rsid w:val="00204A93"/>
    <w:rsid w:val="00204F72"/>
    <w:rsid w:val="0020727C"/>
    <w:rsid w:val="002104EB"/>
    <w:rsid w:val="00212B68"/>
    <w:rsid w:val="002134AF"/>
    <w:rsid w:val="00215B29"/>
    <w:rsid w:val="00216765"/>
    <w:rsid w:val="002167F2"/>
    <w:rsid w:val="00216F66"/>
    <w:rsid w:val="00226342"/>
    <w:rsid w:val="0022708E"/>
    <w:rsid w:val="002271F5"/>
    <w:rsid w:val="002300DB"/>
    <w:rsid w:val="00230B6D"/>
    <w:rsid w:val="00230BA6"/>
    <w:rsid w:val="00230BE8"/>
    <w:rsid w:val="00231C7B"/>
    <w:rsid w:val="00232D1F"/>
    <w:rsid w:val="00235FCC"/>
    <w:rsid w:val="002361C5"/>
    <w:rsid w:val="002364CB"/>
    <w:rsid w:val="0023652D"/>
    <w:rsid w:val="002368DE"/>
    <w:rsid w:val="00246A2B"/>
    <w:rsid w:val="00250EFC"/>
    <w:rsid w:val="00252655"/>
    <w:rsid w:val="00253EBB"/>
    <w:rsid w:val="00254A48"/>
    <w:rsid w:val="00254A5B"/>
    <w:rsid w:val="00256DC1"/>
    <w:rsid w:val="002575D6"/>
    <w:rsid w:val="00257C46"/>
    <w:rsid w:val="00267DE9"/>
    <w:rsid w:val="00270AE9"/>
    <w:rsid w:val="0027277F"/>
    <w:rsid w:val="00272B66"/>
    <w:rsid w:val="0027427B"/>
    <w:rsid w:val="002745C8"/>
    <w:rsid w:val="00274702"/>
    <w:rsid w:val="002759F2"/>
    <w:rsid w:val="00275D19"/>
    <w:rsid w:val="00277492"/>
    <w:rsid w:val="002776A8"/>
    <w:rsid w:val="002831D7"/>
    <w:rsid w:val="002866CC"/>
    <w:rsid w:val="002874B1"/>
    <w:rsid w:val="00287F42"/>
    <w:rsid w:val="00290322"/>
    <w:rsid w:val="0029074B"/>
    <w:rsid w:val="00290959"/>
    <w:rsid w:val="00296408"/>
    <w:rsid w:val="00296F93"/>
    <w:rsid w:val="00297820"/>
    <w:rsid w:val="002A1BAD"/>
    <w:rsid w:val="002A4839"/>
    <w:rsid w:val="002A4F19"/>
    <w:rsid w:val="002A575C"/>
    <w:rsid w:val="002A678F"/>
    <w:rsid w:val="002A7598"/>
    <w:rsid w:val="002B04F2"/>
    <w:rsid w:val="002B0B65"/>
    <w:rsid w:val="002B259F"/>
    <w:rsid w:val="002B2821"/>
    <w:rsid w:val="002B5769"/>
    <w:rsid w:val="002B5C87"/>
    <w:rsid w:val="002B7BE3"/>
    <w:rsid w:val="002C0AF6"/>
    <w:rsid w:val="002C0F6B"/>
    <w:rsid w:val="002C1152"/>
    <w:rsid w:val="002C514E"/>
    <w:rsid w:val="002C56E8"/>
    <w:rsid w:val="002C69C8"/>
    <w:rsid w:val="002C71CE"/>
    <w:rsid w:val="002C7685"/>
    <w:rsid w:val="002C7FFE"/>
    <w:rsid w:val="002D1F74"/>
    <w:rsid w:val="002D3870"/>
    <w:rsid w:val="002D633C"/>
    <w:rsid w:val="002D6E34"/>
    <w:rsid w:val="002E13C6"/>
    <w:rsid w:val="002E2CC3"/>
    <w:rsid w:val="002E4054"/>
    <w:rsid w:val="002E506D"/>
    <w:rsid w:val="002E5A79"/>
    <w:rsid w:val="002E5AF9"/>
    <w:rsid w:val="002E7330"/>
    <w:rsid w:val="002E7F5F"/>
    <w:rsid w:val="002F137C"/>
    <w:rsid w:val="002F1BF2"/>
    <w:rsid w:val="002F3861"/>
    <w:rsid w:val="002F4805"/>
    <w:rsid w:val="002F50D6"/>
    <w:rsid w:val="002F6E6F"/>
    <w:rsid w:val="00303F23"/>
    <w:rsid w:val="003040F7"/>
    <w:rsid w:val="00307DAB"/>
    <w:rsid w:val="00307E58"/>
    <w:rsid w:val="00307EC6"/>
    <w:rsid w:val="00310054"/>
    <w:rsid w:val="0031075C"/>
    <w:rsid w:val="00310DB3"/>
    <w:rsid w:val="00311D6B"/>
    <w:rsid w:val="0031277E"/>
    <w:rsid w:val="00314072"/>
    <w:rsid w:val="0032187F"/>
    <w:rsid w:val="00322917"/>
    <w:rsid w:val="00323449"/>
    <w:rsid w:val="00323620"/>
    <w:rsid w:val="00327837"/>
    <w:rsid w:val="003308DD"/>
    <w:rsid w:val="00331700"/>
    <w:rsid w:val="003335D0"/>
    <w:rsid w:val="00334A40"/>
    <w:rsid w:val="0033646B"/>
    <w:rsid w:val="00336D89"/>
    <w:rsid w:val="0033729F"/>
    <w:rsid w:val="00337791"/>
    <w:rsid w:val="00341818"/>
    <w:rsid w:val="00341A5C"/>
    <w:rsid w:val="0034266F"/>
    <w:rsid w:val="00342837"/>
    <w:rsid w:val="0034356D"/>
    <w:rsid w:val="00343571"/>
    <w:rsid w:val="0034492B"/>
    <w:rsid w:val="003469FF"/>
    <w:rsid w:val="00347576"/>
    <w:rsid w:val="0035163B"/>
    <w:rsid w:val="003544A8"/>
    <w:rsid w:val="00355C4E"/>
    <w:rsid w:val="003573FB"/>
    <w:rsid w:val="0036089A"/>
    <w:rsid w:val="00360E81"/>
    <w:rsid w:val="00361396"/>
    <w:rsid w:val="003640FF"/>
    <w:rsid w:val="003644D0"/>
    <w:rsid w:val="003661D3"/>
    <w:rsid w:val="00366D76"/>
    <w:rsid w:val="003677F0"/>
    <w:rsid w:val="00371652"/>
    <w:rsid w:val="00371AB2"/>
    <w:rsid w:val="00371F0A"/>
    <w:rsid w:val="003725BB"/>
    <w:rsid w:val="0037265A"/>
    <w:rsid w:val="003733C2"/>
    <w:rsid w:val="00375182"/>
    <w:rsid w:val="003758CA"/>
    <w:rsid w:val="00375B82"/>
    <w:rsid w:val="00377AA4"/>
    <w:rsid w:val="003835DC"/>
    <w:rsid w:val="00383DE5"/>
    <w:rsid w:val="00387AF5"/>
    <w:rsid w:val="003918E2"/>
    <w:rsid w:val="00391D96"/>
    <w:rsid w:val="00392483"/>
    <w:rsid w:val="00392567"/>
    <w:rsid w:val="00393A75"/>
    <w:rsid w:val="003954C9"/>
    <w:rsid w:val="003A0CCD"/>
    <w:rsid w:val="003A0FB4"/>
    <w:rsid w:val="003A10F8"/>
    <w:rsid w:val="003A3901"/>
    <w:rsid w:val="003A47C9"/>
    <w:rsid w:val="003A4957"/>
    <w:rsid w:val="003A4C53"/>
    <w:rsid w:val="003A7299"/>
    <w:rsid w:val="003B196F"/>
    <w:rsid w:val="003B19F5"/>
    <w:rsid w:val="003B1C1F"/>
    <w:rsid w:val="003B3C75"/>
    <w:rsid w:val="003B5982"/>
    <w:rsid w:val="003B59C0"/>
    <w:rsid w:val="003B5AA8"/>
    <w:rsid w:val="003B7770"/>
    <w:rsid w:val="003B7D61"/>
    <w:rsid w:val="003C1F3D"/>
    <w:rsid w:val="003C2714"/>
    <w:rsid w:val="003C2CA4"/>
    <w:rsid w:val="003C3D2F"/>
    <w:rsid w:val="003C499D"/>
    <w:rsid w:val="003C661E"/>
    <w:rsid w:val="003C78F5"/>
    <w:rsid w:val="003D2080"/>
    <w:rsid w:val="003D20C8"/>
    <w:rsid w:val="003D27B8"/>
    <w:rsid w:val="003D3EBF"/>
    <w:rsid w:val="003D55F6"/>
    <w:rsid w:val="003D5725"/>
    <w:rsid w:val="003D5D9D"/>
    <w:rsid w:val="003D649A"/>
    <w:rsid w:val="003D6A44"/>
    <w:rsid w:val="003D775F"/>
    <w:rsid w:val="003D7D47"/>
    <w:rsid w:val="003E4462"/>
    <w:rsid w:val="003E6097"/>
    <w:rsid w:val="003E7095"/>
    <w:rsid w:val="003E733E"/>
    <w:rsid w:val="003E7502"/>
    <w:rsid w:val="003E798D"/>
    <w:rsid w:val="003F05A8"/>
    <w:rsid w:val="003F356A"/>
    <w:rsid w:val="003F3D6F"/>
    <w:rsid w:val="003F4206"/>
    <w:rsid w:val="003F76EB"/>
    <w:rsid w:val="003F77AC"/>
    <w:rsid w:val="003F77D5"/>
    <w:rsid w:val="00402C08"/>
    <w:rsid w:val="00405D6B"/>
    <w:rsid w:val="00406654"/>
    <w:rsid w:val="00410CBA"/>
    <w:rsid w:val="004133E6"/>
    <w:rsid w:val="004137C2"/>
    <w:rsid w:val="00414D2C"/>
    <w:rsid w:val="00420D0E"/>
    <w:rsid w:val="00421157"/>
    <w:rsid w:val="00422052"/>
    <w:rsid w:val="004254FB"/>
    <w:rsid w:val="00425BFE"/>
    <w:rsid w:val="00425ED0"/>
    <w:rsid w:val="00427D3E"/>
    <w:rsid w:val="00430EDD"/>
    <w:rsid w:val="00431FFC"/>
    <w:rsid w:val="00434347"/>
    <w:rsid w:val="0043444B"/>
    <w:rsid w:val="004367EB"/>
    <w:rsid w:val="00437D96"/>
    <w:rsid w:val="004411F8"/>
    <w:rsid w:val="004459CE"/>
    <w:rsid w:val="00446600"/>
    <w:rsid w:val="00450D62"/>
    <w:rsid w:val="00451AF0"/>
    <w:rsid w:val="00453140"/>
    <w:rsid w:val="00455CA4"/>
    <w:rsid w:val="004570EE"/>
    <w:rsid w:val="0045748E"/>
    <w:rsid w:val="00460C0D"/>
    <w:rsid w:val="00460D45"/>
    <w:rsid w:val="00461B43"/>
    <w:rsid w:val="00462F3E"/>
    <w:rsid w:val="00463AC2"/>
    <w:rsid w:val="0046429E"/>
    <w:rsid w:val="00464E84"/>
    <w:rsid w:val="00465009"/>
    <w:rsid w:val="004712A3"/>
    <w:rsid w:val="0047359F"/>
    <w:rsid w:val="0047472C"/>
    <w:rsid w:val="00474FDF"/>
    <w:rsid w:val="00477A53"/>
    <w:rsid w:val="00481585"/>
    <w:rsid w:val="004838EB"/>
    <w:rsid w:val="004866F7"/>
    <w:rsid w:val="0049156F"/>
    <w:rsid w:val="00491868"/>
    <w:rsid w:val="004937DD"/>
    <w:rsid w:val="00495D10"/>
    <w:rsid w:val="00496BA7"/>
    <w:rsid w:val="004975AD"/>
    <w:rsid w:val="004A0E82"/>
    <w:rsid w:val="004A0F4A"/>
    <w:rsid w:val="004A131E"/>
    <w:rsid w:val="004A1717"/>
    <w:rsid w:val="004A332B"/>
    <w:rsid w:val="004A5A95"/>
    <w:rsid w:val="004A7E59"/>
    <w:rsid w:val="004B0225"/>
    <w:rsid w:val="004B35EA"/>
    <w:rsid w:val="004B5B6D"/>
    <w:rsid w:val="004B6032"/>
    <w:rsid w:val="004B6480"/>
    <w:rsid w:val="004B6608"/>
    <w:rsid w:val="004B6B88"/>
    <w:rsid w:val="004B6DE1"/>
    <w:rsid w:val="004C1740"/>
    <w:rsid w:val="004C19DE"/>
    <w:rsid w:val="004C1C1A"/>
    <w:rsid w:val="004C424D"/>
    <w:rsid w:val="004C5137"/>
    <w:rsid w:val="004C5F67"/>
    <w:rsid w:val="004C63A6"/>
    <w:rsid w:val="004C6723"/>
    <w:rsid w:val="004D47E0"/>
    <w:rsid w:val="004D7390"/>
    <w:rsid w:val="004D7AF2"/>
    <w:rsid w:val="004D7F03"/>
    <w:rsid w:val="004E1998"/>
    <w:rsid w:val="004E61D9"/>
    <w:rsid w:val="004E7462"/>
    <w:rsid w:val="004E793F"/>
    <w:rsid w:val="004E79F8"/>
    <w:rsid w:val="004F1EBC"/>
    <w:rsid w:val="004F2A7E"/>
    <w:rsid w:val="004F4B13"/>
    <w:rsid w:val="004F680F"/>
    <w:rsid w:val="004F6F06"/>
    <w:rsid w:val="00501091"/>
    <w:rsid w:val="005016AB"/>
    <w:rsid w:val="005026EC"/>
    <w:rsid w:val="005038FD"/>
    <w:rsid w:val="00503ED2"/>
    <w:rsid w:val="00504FCE"/>
    <w:rsid w:val="005054D0"/>
    <w:rsid w:val="00505F5F"/>
    <w:rsid w:val="005065EA"/>
    <w:rsid w:val="00510179"/>
    <w:rsid w:val="00511427"/>
    <w:rsid w:val="005116F1"/>
    <w:rsid w:val="00511E9A"/>
    <w:rsid w:val="00515F05"/>
    <w:rsid w:val="00521009"/>
    <w:rsid w:val="00521BF4"/>
    <w:rsid w:val="005222AD"/>
    <w:rsid w:val="00522B3B"/>
    <w:rsid w:val="005236CE"/>
    <w:rsid w:val="00524B52"/>
    <w:rsid w:val="0052515D"/>
    <w:rsid w:val="00526B20"/>
    <w:rsid w:val="00526E5E"/>
    <w:rsid w:val="00526EC6"/>
    <w:rsid w:val="00530164"/>
    <w:rsid w:val="005303DF"/>
    <w:rsid w:val="005309F4"/>
    <w:rsid w:val="00531B83"/>
    <w:rsid w:val="00531EDC"/>
    <w:rsid w:val="0053275C"/>
    <w:rsid w:val="00533CE0"/>
    <w:rsid w:val="00534F6E"/>
    <w:rsid w:val="00535152"/>
    <w:rsid w:val="005373D5"/>
    <w:rsid w:val="00537916"/>
    <w:rsid w:val="0054215A"/>
    <w:rsid w:val="005421B5"/>
    <w:rsid w:val="00544117"/>
    <w:rsid w:val="00547B8A"/>
    <w:rsid w:val="00547CFF"/>
    <w:rsid w:val="005518A6"/>
    <w:rsid w:val="00551D0B"/>
    <w:rsid w:val="00555B34"/>
    <w:rsid w:val="0056078B"/>
    <w:rsid w:val="00561A84"/>
    <w:rsid w:val="005625B1"/>
    <w:rsid w:val="0056262E"/>
    <w:rsid w:val="00562E29"/>
    <w:rsid w:val="005646C6"/>
    <w:rsid w:val="005660BD"/>
    <w:rsid w:val="00566529"/>
    <w:rsid w:val="0056674B"/>
    <w:rsid w:val="00567B60"/>
    <w:rsid w:val="00567C8D"/>
    <w:rsid w:val="00567CCA"/>
    <w:rsid w:val="005704AD"/>
    <w:rsid w:val="005717E8"/>
    <w:rsid w:val="00571BBC"/>
    <w:rsid w:val="0057204C"/>
    <w:rsid w:val="0057253F"/>
    <w:rsid w:val="00573961"/>
    <w:rsid w:val="005747E3"/>
    <w:rsid w:val="005807D8"/>
    <w:rsid w:val="0058134C"/>
    <w:rsid w:val="00582524"/>
    <w:rsid w:val="00583B0A"/>
    <w:rsid w:val="005853C0"/>
    <w:rsid w:val="005872E4"/>
    <w:rsid w:val="00587D94"/>
    <w:rsid w:val="00592FBE"/>
    <w:rsid w:val="0059376F"/>
    <w:rsid w:val="0059503B"/>
    <w:rsid w:val="0059551C"/>
    <w:rsid w:val="005957FA"/>
    <w:rsid w:val="005969CB"/>
    <w:rsid w:val="005A0479"/>
    <w:rsid w:val="005A0E84"/>
    <w:rsid w:val="005A24B8"/>
    <w:rsid w:val="005A5392"/>
    <w:rsid w:val="005A647A"/>
    <w:rsid w:val="005A6672"/>
    <w:rsid w:val="005A6B1D"/>
    <w:rsid w:val="005B23CD"/>
    <w:rsid w:val="005B2A66"/>
    <w:rsid w:val="005B2D5A"/>
    <w:rsid w:val="005B68D7"/>
    <w:rsid w:val="005B745E"/>
    <w:rsid w:val="005C071D"/>
    <w:rsid w:val="005C147C"/>
    <w:rsid w:val="005C173D"/>
    <w:rsid w:val="005C2745"/>
    <w:rsid w:val="005C2C8A"/>
    <w:rsid w:val="005C3AB4"/>
    <w:rsid w:val="005C4821"/>
    <w:rsid w:val="005C5E22"/>
    <w:rsid w:val="005C67E6"/>
    <w:rsid w:val="005D3326"/>
    <w:rsid w:val="005D4F6D"/>
    <w:rsid w:val="005D515E"/>
    <w:rsid w:val="005D5667"/>
    <w:rsid w:val="005D779E"/>
    <w:rsid w:val="005D7A66"/>
    <w:rsid w:val="005E5F57"/>
    <w:rsid w:val="005E68DE"/>
    <w:rsid w:val="005E6915"/>
    <w:rsid w:val="005E7283"/>
    <w:rsid w:val="005E7444"/>
    <w:rsid w:val="005F3165"/>
    <w:rsid w:val="005F59F9"/>
    <w:rsid w:val="005F5B6F"/>
    <w:rsid w:val="006004E3"/>
    <w:rsid w:val="00600C91"/>
    <w:rsid w:val="00600D69"/>
    <w:rsid w:val="00602A01"/>
    <w:rsid w:val="00604D17"/>
    <w:rsid w:val="00606F47"/>
    <w:rsid w:val="00610314"/>
    <w:rsid w:val="006106E1"/>
    <w:rsid w:val="00610EBA"/>
    <w:rsid w:val="006119BD"/>
    <w:rsid w:val="00611B11"/>
    <w:rsid w:val="006136DD"/>
    <w:rsid w:val="00613BFB"/>
    <w:rsid w:val="006162F1"/>
    <w:rsid w:val="006216A1"/>
    <w:rsid w:val="0062245D"/>
    <w:rsid w:val="00623CB6"/>
    <w:rsid w:val="00624771"/>
    <w:rsid w:val="00624E37"/>
    <w:rsid w:val="00625D74"/>
    <w:rsid w:val="00627656"/>
    <w:rsid w:val="00631982"/>
    <w:rsid w:val="00631C12"/>
    <w:rsid w:val="006342FE"/>
    <w:rsid w:val="00634E0E"/>
    <w:rsid w:val="0063523D"/>
    <w:rsid w:val="00636BD4"/>
    <w:rsid w:val="006407AC"/>
    <w:rsid w:val="00640B2B"/>
    <w:rsid w:val="006437A0"/>
    <w:rsid w:val="00645A60"/>
    <w:rsid w:val="00645F46"/>
    <w:rsid w:val="00651F75"/>
    <w:rsid w:val="0065223A"/>
    <w:rsid w:val="00653C57"/>
    <w:rsid w:val="006541D1"/>
    <w:rsid w:val="00656068"/>
    <w:rsid w:val="00660CE6"/>
    <w:rsid w:val="006637B2"/>
    <w:rsid w:val="0066585C"/>
    <w:rsid w:val="006713A3"/>
    <w:rsid w:val="0067186C"/>
    <w:rsid w:val="00671BD0"/>
    <w:rsid w:val="00671D77"/>
    <w:rsid w:val="0067381F"/>
    <w:rsid w:val="006758EC"/>
    <w:rsid w:val="00680E1A"/>
    <w:rsid w:val="00684537"/>
    <w:rsid w:val="00686B88"/>
    <w:rsid w:val="006874EF"/>
    <w:rsid w:val="006901DC"/>
    <w:rsid w:val="006918DA"/>
    <w:rsid w:val="006929B2"/>
    <w:rsid w:val="00693361"/>
    <w:rsid w:val="006935C5"/>
    <w:rsid w:val="00693914"/>
    <w:rsid w:val="006948A0"/>
    <w:rsid w:val="0069679D"/>
    <w:rsid w:val="006A05F3"/>
    <w:rsid w:val="006A2BE0"/>
    <w:rsid w:val="006A581A"/>
    <w:rsid w:val="006A7A8F"/>
    <w:rsid w:val="006B1DF5"/>
    <w:rsid w:val="006B23A3"/>
    <w:rsid w:val="006B7CE2"/>
    <w:rsid w:val="006B7D3A"/>
    <w:rsid w:val="006C172C"/>
    <w:rsid w:val="006C210E"/>
    <w:rsid w:val="006C310A"/>
    <w:rsid w:val="006C32A4"/>
    <w:rsid w:val="006C4713"/>
    <w:rsid w:val="006C5C79"/>
    <w:rsid w:val="006C7B3C"/>
    <w:rsid w:val="006D012A"/>
    <w:rsid w:val="006D45A0"/>
    <w:rsid w:val="006D5BCD"/>
    <w:rsid w:val="006D7100"/>
    <w:rsid w:val="006E0822"/>
    <w:rsid w:val="006E1CB2"/>
    <w:rsid w:val="006E2BA3"/>
    <w:rsid w:val="006E3073"/>
    <w:rsid w:val="006E3BB3"/>
    <w:rsid w:val="006E4E1F"/>
    <w:rsid w:val="006E4FA2"/>
    <w:rsid w:val="006F0728"/>
    <w:rsid w:val="006F0BCE"/>
    <w:rsid w:val="006F14A1"/>
    <w:rsid w:val="006F2D4B"/>
    <w:rsid w:val="006F2E9E"/>
    <w:rsid w:val="006F5202"/>
    <w:rsid w:val="006F684E"/>
    <w:rsid w:val="006F76A3"/>
    <w:rsid w:val="00700421"/>
    <w:rsid w:val="00702066"/>
    <w:rsid w:val="00703B83"/>
    <w:rsid w:val="00705075"/>
    <w:rsid w:val="007057A5"/>
    <w:rsid w:val="00705949"/>
    <w:rsid w:val="00706FBA"/>
    <w:rsid w:val="007074C6"/>
    <w:rsid w:val="007100C2"/>
    <w:rsid w:val="007115DC"/>
    <w:rsid w:val="00711C09"/>
    <w:rsid w:val="007131A2"/>
    <w:rsid w:val="00713694"/>
    <w:rsid w:val="00713920"/>
    <w:rsid w:val="00713D33"/>
    <w:rsid w:val="00713FE4"/>
    <w:rsid w:val="007140CB"/>
    <w:rsid w:val="0071459D"/>
    <w:rsid w:val="007166CC"/>
    <w:rsid w:val="00716CBB"/>
    <w:rsid w:val="00717849"/>
    <w:rsid w:val="00717B7D"/>
    <w:rsid w:val="0072055D"/>
    <w:rsid w:val="0072610F"/>
    <w:rsid w:val="00732FE6"/>
    <w:rsid w:val="0073331B"/>
    <w:rsid w:val="007338BB"/>
    <w:rsid w:val="007343D8"/>
    <w:rsid w:val="00735497"/>
    <w:rsid w:val="00740C82"/>
    <w:rsid w:val="007411E8"/>
    <w:rsid w:val="00744CC5"/>
    <w:rsid w:val="007501F4"/>
    <w:rsid w:val="00750FE9"/>
    <w:rsid w:val="00752127"/>
    <w:rsid w:val="00752D59"/>
    <w:rsid w:val="00752DEF"/>
    <w:rsid w:val="00752ED7"/>
    <w:rsid w:val="0075483D"/>
    <w:rsid w:val="00756021"/>
    <w:rsid w:val="00761F86"/>
    <w:rsid w:val="0076646D"/>
    <w:rsid w:val="0077014F"/>
    <w:rsid w:val="007711AB"/>
    <w:rsid w:val="007731E8"/>
    <w:rsid w:val="00773569"/>
    <w:rsid w:val="0077396E"/>
    <w:rsid w:val="00775AF7"/>
    <w:rsid w:val="00776B3E"/>
    <w:rsid w:val="00777167"/>
    <w:rsid w:val="00777394"/>
    <w:rsid w:val="00782AFA"/>
    <w:rsid w:val="00782FC5"/>
    <w:rsid w:val="00784906"/>
    <w:rsid w:val="00786C79"/>
    <w:rsid w:val="007877D1"/>
    <w:rsid w:val="0079136E"/>
    <w:rsid w:val="007916C4"/>
    <w:rsid w:val="00792EB0"/>
    <w:rsid w:val="00794165"/>
    <w:rsid w:val="0079676A"/>
    <w:rsid w:val="007967E6"/>
    <w:rsid w:val="00797684"/>
    <w:rsid w:val="007A17E8"/>
    <w:rsid w:val="007A37A3"/>
    <w:rsid w:val="007A5595"/>
    <w:rsid w:val="007A6044"/>
    <w:rsid w:val="007A6486"/>
    <w:rsid w:val="007A65E0"/>
    <w:rsid w:val="007A7A06"/>
    <w:rsid w:val="007B014C"/>
    <w:rsid w:val="007B09AA"/>
    <w:rsid w:val="007B167E"/>
    <w:rsid w:val="007B39AA"/>
    <w:rsid w:val="007B47F9"/>
    <w:rsid w:val="007B482B"/>
    <w:rsid w:val="007B51C5"/>
    <w:rsid w:val="007C3A0E"/>
    <w:rsid w:val="007C5208"/>
    <w:rsid w:val="007C5431"/>
    <w:rsid w:val="007C55EC"/>
    <w:rsid w:val="007C5B8B"/>
    <w:rsid w:val="007C6A87"/>
    <w:rsid w:val="007D16C2"/>
    <w:rsid w:val="007D2368"/>
    <w:rsid w:val="007D2646"/>
    <w:rsid w:val="007D3A12"/>
    <w:rsid w:val="007D4193"/>
    <w:rsid w:val="007E09C0"/>
    <w:rsid w:val="007E0EF8"/>
    <w:rsid w:val="007E3352"/>
    <w:rsid w:val="007E5EB6"/>
    <w:rsid w:val="007E791F"/>
    <w:rsid w:val="007F24AD"/>
    <w:rsid w:val="007F3CCF"/>
    <w:rsid w:val="007F40C9"/>
    <w:rsid w:val="007F6728"/>
    <w:rsid w:val="007F68B7"/>
    <w:rsid w:val="007F7689"/>
    <w:rsid w:val="00800C11"/>
    <w:rsid w:val="008021EC"/>
    <w:rsid w:val="00803E68"/>
    <w:rsid w:val="0080677A"/>
    <w:rsid w:val="00807446"/>
    <w:rsid w:val="008074B7"/>
    <w:rsid w:val="00810385"/>
    <w:rsid w:val="0081328C"/>
    <w:rsid w:val="0081383C"/>
    <w:rsid w:val="00814CF7"/>
    <w:rsid w:val="008152EB"/>
    <w:rsid w:val="00816582"/>
    <w:rsid w:val="00820577"/>
    <w:rsid w:val="00820FC0"/>
    <w:rsid w:val="0082280B"/>
    <w:rsid w:val="0082476F"/>
    <w:rsid w:val="00825D56"/>
    <w:rsid w:val="0082750B"/>
    <w:rsid w:val="00833363"/>
    <w:rsid w:val="00835ED6"/>
    <w:rsid w:val="00836479"/>
    <w:rsid w:val="0083716A"/>
    <w:rsid w:val="0083724F"/>
    <w:rsid w:val="00840F89"/>
    <w:rsid w:val="00842237"/>
    <w:rsid w:val="008477F0"/>
    <w:rsid w:val="0085095B"/>
    <w:rsid w:val="00851487"/>
    <w:rsid w:val="00854D0B"/>
    <w:rsid w:val="008554B0"/>
    <w:rsid w:val="00855DDD"/>
    <w:rsid w:val="00861E1A"/>
    <w:rsid w:val="00861E45"/>
    <w:rsid w:val="00862AB4"/>
    <w:rsid w:val="00862D05"/>
    <w:rsid w:val="00862EBD"/>
    <w:rsid w:val="0086316B"/>
    <w:rsid w:val="008633AC"/>
    <w:rsid w:val="0086520E"/>
    <w:rsid w:val="00870F4C"/>
    <w:rsid w:val="00871547"/>
    <w:rsid w:val="00872946"/>
    <w:rsid w:val="0087353F"/>
    <w:rsid w:val="008739BD"/>
    <w:rsid w:val="00874906"/>
    <w:rsid w:val="00874C51"/>
    <w:rsid w:val="00875375"/>
    <w:rsid w:val="008762C2"/>
    <w:rsid w:val="008766FB"/>
    <w:rsid w:val="00877179"/>
    <w:rsid w:val="0088038A"/>
    <w:rsid w:val="00881613"/>
    <w:rsid w:val="00881877"/>
    <w:rsid w:val="00885C66"/>
    <w:rsid w:val="00885D87"/>
    <w:rsid w:val="00886384"/>
    <w:rsid w:val="00887CF4"/>
    <w:rsid w:val="00890272"/>
    <w:rsid w:val="00890DC4"/>
    <w:rsid w:val="00892383"/>
    <w:rsid w:val="00893C5C"/>
    <w:rsid w:val="008A4113"/>
    <w:rsid w:val="008A5B9D"/>
    <w:rsid w:val="008A61D4"/>
    <w:rsid w:val="008A62AA"/>
    <w:rsid w:val="008A681E"/>
    <w:rsid w:val="008A725F"/>
    <w:rsid w:val="008B0113"/>
    <w:rsid w:val="008B3562"/>
    <w:rsid w:val="008B36FE"/>
    <w:rsid w:val="008B4872"/>
    <w:rsid w:val="008C03FF"/>
    <w:rsid w:val="008C07AB"/>
    <w:rsid w:val="008C30E1"/>
    <w:rsid w:val="008C323F"/>
    <w:rsid w:val="008C365C"/>
    <w:rsid w:val="008C3E3F"/>
    <w:rsid w:val="008C471E"/>
    <w:rsid w:val="008D146F"/>
    <w:rsid w:val="008D1E96"/>
    <w:rsid w:val="008D694F"/>
    <w:rsid w:val="008D6ABA"/>
    <w:rsid w:val="008E04A8"/>
    <w:rsid w:val="008E1B0E"/>
    <w:rsid w:val="008E265C"/>
    <w:rsid w:val="008E26CB"/>
    <w:rsid w:val="008E63F5"/>
    <w:rsid w:val="008E65E4"/>
    <w:rsid w:val="008F311F"/>
    <w:rsid w:val="008F7067"/>
    <w:rsid w:val="008F7DFD"/>
    <w:rsid w:val="009003E0"/>
    <w:rsid w:val="009005EC"/>
    <w:rsid w:val="009010CA"/>
    <w:rsid w:val="0090230C"/>
    <w:rsid w:val="00903E19"/>
    <w:rsid w:val="0090441C"/>
    <w:rsid w:val="009044F4"/>
    <w:rsid w:val="00904F03"/>
    <w:rsid w:val="009057B4"/>
    <w:rsid w:val="00905B9E"/>
    <w:rsid w:val="00905C3C"/>
    <w:rsid w:val="009062BC"/>
    <w:rsid w:val="009067B2"/>
    <w:rsid w:val="00914C0C"/>
    <w:rsid w:val="00915697"/>
    <w:rsid w:val="009174DB"/>
    <w:rsid w:val="009202E3"/>
    <w:rsid w:val="009223D9"/>
    <w:rsid w:val="009235C8"/>
    <w:rsid w:val="009237DB"/>
    <w:rsid w:val="00924387"/>
    <w:rsid w:val="00924C10"/>
    <w:rsid w:val="0093012A"/>
    <w:rsid w:val="0093198F"/>
    <w:rsid w:val="00932685"/>
    <w:rsid w:val="009340A5"/>
    <w:rsid w:val="00934944"/>
    <w:rsid w:val="00935DC0"/>
    <w:rsid w:val="009370C6"/>
    <w:rsid w:val="00937CDB"/>
    <w:rsid w:val="00940BAF"/>
    <w:rsid w:val="009450CA"/>
    <w:rsid w:val="00947926"/>
    <w:rsid w:val="00950335"/>
    <w:rsid w:val="00952012"/>
    <w:rsid w:val="00957109"/>
    <w:rsid w:val="0095747A"/>
    <w:rsid w:val="0096229E"/>
    <w:rsid w:val="00963FD2"/>
    <w:rsid w:val="009678FF"/>
    <w:rsid w:val="00970811"/>
    <w:rsid w:val="009712CF"/>
    <w:rsid w:val="00971618"/>
    <w:rsid w:val="009720C8"/>
    <w:rsid w:val="00973956"/>
    <w:rsid w:val="00973A8D"/>
    <w:rsid w:val="00975C0C"/>
    <w:rsid w:val="00975CE1"/>
    <w:rsid w:val="00977823"/>
    <w:rsid w:val="00977C5B"/>
    <w:rsid w:val="00977D1B"/>
    <w:rsid w:val="00980B3D"/>
    <w:rsid w:val="00980C43"/>
    <w:rsid w:val="00981071"/>
    <w:rsid w:val="00984127"/>
    <w:rsid w:val="00986183"/>
    <w:rsid w:val="00987B13"/>
    <w:rsid w:val="0099035A"/>
    <w:rsid w:val="00990D58"/>
    <w:rsid w:val="0099121F"/>
    <w:rsid w:val="009925BE"/>
    <w:rsid w:val="00994BFF"/>
    <w:rsid w:val="009951E8"/>
    <w:rsid w:val="00995397"/>
    <w:rsid w:val="009A171F"/>
    <w:rsid w:val="009A2AFA"/>
    <w:rsid w:val="009A33B6"/>
    <w:rsid w:val="009A4BC3"/>
    <w:rsid w:val="009A5395"/>
    <w:rsid w:val="009A6DA6"/>
    <w:rsid w:val="009A7AD9"/>
    <w:rsid w:val="009B20FD"/>
    <w:rsid w:val="009B22E8"/>
    <w:rsid w:val="009B6F08"/>
    <w:rsid w:val="009B7A56"/>
    <w:rsid w:val="009B7C8B"/>
    <w:rsid w:val="009C18BD"/>
    <w:rsid w:val="009C2447"/>
    <w:rsid w:val="009C7056"/>
    <w:rsid w:val="009D492E"/>
    <w:rsid w:val="009D4DE0"/>
    <w:rsid w:val="009D53BD"/>
    <w:rsid w:val="009D6734"/>
    <w:rsid w:val="009E2E1C"/>
    <w:rsid w:val="009E3190"/>
    <w:rsid w:val="009E3D54"/>
    <w:rsid w:val="009E6EB4"/>
    <w:rsid w:val="009E798C"/>
    <w:rsid w:val="009F04BF"/>
    <w:rsid w:val="009F1495"/>
    <w:rsid w:val="009F183F"/>
    <w:rsid w:val="009F27D5"/>
    <w:rsid w:val="009F47ED"/>
    <w:rsid w:val="009F4949"/>
    <w:rsid w:val="009F5892"/>
    <w:rsid w:val="00A00E1C"/>
    <w:rsid w:val="00A01E47"/>
    <w:rsid w:val="00A03528"/>
    <w:rsid w:val="00A03650"/>
    <w:rsid w:val="00A0418B"/>
    <w:rsid w:val="00A05C33"/>
    <w:rsid w:val="00A103CE"/>
    <w:rsid w:val="00A1215D"/>
    <w:rsid w:val="00A14000"/>
    <w:rsid w:val="00A1411E"/>
    <w:rsid w:val="00A1542F"/>
    <w:rsid w:val="00A16B52"/>
    <w:rsid w:val="00A216AF"/>
    <w:rsid w:val="00A21933"/>
    <w:rsid w:val="00A23D0B"/>
    <w:rsid w:val="00A24D0E"/>
    <w:rsid w:val="00A24DAD"/>
    <w:rsid w:val="00A25550"/>
    <w:rsid w:val="00A33D41"/>
    <w:rsid w:val="00A348DF"/>
    <w:rsid w:val="00A3639E"/>
    <w:rsid w:val="00A36D24"/>
    <w:rsid w:val="00A4170B"/>
    <w:rsid w:val="00A421A1"/>
    <w:rsid w:val="00A4285E"/>
    <w:rsid w:val="00A43C6A"/>
    <w:rsid w:val="00A4446A"/>
    <w:rsid w:val="00A4486D"/>
    <w:rsid w:val="00A46000"/>
    <w:rsid w:val="00A4742C"/>
    <w:rsid w:val="00A50328"/>
    <w:rsid w:val="00A543CF"/>
    <w:rsid w:val="00A611A8"/>
    <w:rsid w:val="00A62BFE"/>
    <w:rsid w:val="00A63FB0"/>
    <w:rsid w:val="00A654BD"/>
    <w:rsid w:val="00A66B12"/>
    <w:rsid w:val="00A70F0B"/>
    <w:rsid w:val="00A74BB2"/>
    <w:rsid w:val="00A76D46"/>
    <w:rsid w:val="00A76E94"/>
    <w:rsid w:val="00A8158F"/>
    <w:rsid w:val="00A8192B"/>
    <w:rsid w:val="00A825F6"/>
    <w:rsid w:val="00A82ABB"/>
    <w:rsid w:val="00A83DF0"/>
    <w:rsid w:val="00A84EFD"/>
    <w:rsid w:val="00A86292"/>
    <w:rsid w:val="00A862F3"/>
    <w:rsid w:val="00A864AA"/>
    <w:rsid w:val="00A87BC4"/>
    <w:rsid w:val="00A92A7A"/>
    <w:rsid w:val="00A94359"/>
    <w:rsid w:val="00A9455C"/>
    <w:rsid w:val="00A97AC5"/>
    <w:rsid w:val="00A97DB0"/>
    <w:rsid w:val="00AA0288"/>
    <w:rsid w:val="00AA1FF7"/>
    <w:rsid w:val="00AA2361"/>
    <w:rsid w:val="00AA2E29"/>
    <w:rsid w:val="00AA4292"/>
    <w:rsid w:val="00AA49C3"/>
    <w:rsid w:val="00AA52C8"/>
    <w:rsid w:val="00AA5ACA"/>
    <w:rsid w:val="00AA6C53"/>
    <w:rsid w:val="00AA6CFC"/>
    <w:rsid w:val="00AB0BCD"/>
    <w:rsid w:val="00AB29BC"/>
    <w:rsid w:val="00AB5215"/>
    <w:rsid w:val="00AB7DCB"/>
    <w:rsid w:val="00AC0593"/>
    <w:rsid w:val="00AC1183"/>
    <w:rsid w:val="00AC3077"/>
    <w:rsid w:val="00AC3C1A"/>
    <w:rsid w:val="00AC4F03"/>
    <w:rsid w:val="00AC5AC6"/>
    <w:rsid w:val="00AC5F81"/>
    <w:rsid w:val="00AC7632"/>
    <w:rsid w:val="00AD02C6"/>
    <w:rsid w:val="00AD3814"/>
    <w:rsid w:val="00AD4337"/>
    <w:rsid w:val="00AD4F27"/>
    <w:rsid w:val="00AD5ACD"/>
    <w:rsid w:val="00AD5FF6"/>
    <w:rsid w:val="00AD65BF"/>
    <w:rsid w:val="00AD7F48"/>
    <w:rsid w:val="00AE17CA"/>
    <w:rsid w:val="00AE2E46"/>
    <w:rsid w:val="00AE5E14"/>
    <w:rsid w:val="00AE76CA"/>
    <w:rsid w:val="00AE7B92"/>
    <w:rsid w:val="00AF0E4C"/>
    <w:rsid w:val="00AF471C"/>
    <w:rsid w:val="00B01A7C"/>
    <w:rsid w:val="00B04284"/>
    <w:rsid w:val="00B04556"/>
    <w:rsid w:val="00B04B29"/>
    <w:rsid w:val="00B05314"/>
    <w:rsid w:val="00B053C8"/>
    <w:rsid w:val="00B07FE3"/>
    <w:rsid w:val="00B12638"/>
    <w:rsid w:val="00B12D4C"/>
    <w:rsid w:val="00B12E92"/>
    <w:rsid w:val="00B14E4F"/>
    <w:rsid w:val="00B1626D"/>
    <w:rsid w:val="00B166A5"/>
    <w:rsid w:val="00B20432"/>
    <w:rsid w:val="00B22CAC"/>
    <w:rsid w:val="00B22E22"/>
    <w:rsid w:val="00B238ED"/>
    <w:rsid w:val="00B241A9"/>
    <w:rsid w:val="00B25F49"/>
    <w:rsid w:val="00B26317"/>
    <w:rsid w:val="00B26D8E"/>
    <w:rsid w:val="00B279A7"/>
    <w:rsid w:val="00B32095"/>
    <w:rsid w:val="00B349C0"/>
    <w:rsid w:val="00B37242"/>
    <w:rsid w:val="00B42BAB"/>
    <w:rsid w:val="00B45043"/>
    <w:rsid w:val="00B45613"/>
    <w:rsid w:val="00B50FE8"/>
    <w:rsid w:val="00B51CA2"/>
    <w:rsid w:val="00B524C9"/>
    <w:rsid w:val="00B52B17"/>
    <w:rsid w:val="00B55194"/>
    <w:rsid w:val="00B552A8"/>
    <w:rsid w:val="00B56693"/>
    <w:rsid w:val="00B56A85"/>
    <w:rsid w:val="00B56FEC"/>
    <w:rsid w:val="00B57D68"/>
    <w:rsid w:val="00B61463"/>
    <w:rsid w:val="00B62BA9"/>
    <w:rsid w:val="00B63708"/>
    <w:rsid w:val="00B6521B"/>
    <w:rsid w:val="00B6591A"/>
    <w:rsid w:val="00B66641"/>
    <w:rsid w:val="00B672A4"/>
    <w:rsid w:val="00B673DD"/>
    <w:rsid w:val="00B73307"/>
    <w:rsid w:val="00B8000E"/>
    <w:rsid w:val="00B80F6B"/>
    <w:rsid w:val="00B81F48"/>
    <w:rsid w:val="00B84765"/>
    <w:rsid w:val="00B847B7"/>
    <w:rsid w:val="00B854FC"/>
    <w:rsid w:val="00B859C4"/>
    <w:rsid w:val="00B85A86"/>
    <w:rsid w:val="00B92652"/>
    <w:rsid w:val="00B92674"/>
    <w:rsid w:val="00B9674C"/>
    <w:rsid w:val="00BA1009"/>
    <w:rsid w:val="00BA220C"/>
    <w:rsid w:val="00BA2ED8"/>
    <w:rsid w:val="00BA3124"/>
    <w:rsid w:val="00BA36A2"/>
    <w:rsid w:val="00BA435F"/>
    <w:rsid w:val="00BA4993"/>
    <w:rsid w:val="00BA79AC"/>
    <w:rsid w:val="00BB09D3"/>
    <w:rsid w:val="00BB208A"/>
    <w:rsid w:val="00BB5016"/>
    <w:rsid w:val="00BB5268"/>
    <w:rsid w:val="00BB6D8F"/>
    <w:rsid w:val="00BB7099"/>
    <w:rsid w:val="00BB7722"/>
    <w:rsid w:val="00BB7E67"/>
    <w:rsid w:val="00BC29B7"/>
    <w:rsid w:val="00BC30F7"/>
    <w:rsid w:val="00BC3C65"/>
    <w:rsid w:val="00BC46C2"/>
    <w:rsid w:val="00BC54A2"/>
    <w:rsid w:val="00BC6033"/>
    <w:rsid w:val="00BD212B"/>
    <w:rsid w:val="00BD3E8D"/>
    <w:rsid w:val="00BD3F03"/>
    <w:rsid w:val="00BD4EF1"/>
    <w:rsid w:val="00BD7E9E"/>
    <w:rsid w:val="00BE1F3B"/>
    <w:rsid w:val="00BE20D0"/>
    <w:rsid w:val="00BE2286"/>
    <w:rsid w:val="00BE3A2A"/>
    <w:rsid w:val="00BE3EC1"/>
    <w:rsid w:val="00BE46C8"/>
    <w:rsid w:val="00BF4484"/>
    <w:rsid w:val="00BF5F01"/>
    <w:rsid w:val="00C01829"/>
    <w:rsid w:val="00C01ACA"/>
    <w:rsid w:val="00C01DA5"/>
    <w:rsid w:val="00C03012"/>
    <w:rsid w:val="00C0514B"/>
    <w:rsid w:val="00C1086A"/>
    <w:rsid w:val="00C1312A"/>
    <w:rsid w:val="00C143F3"/>
    <w:rsid w:val="00C14C7E"/>
    <w:rsid w:val="00C1538D"/>
    <w:rsid w:val="00C20523"/>
    <w:rsid w:val="00C22B26"/>
    <w:rsid w:val="00C2359B"/>
    <w:rsid w:val="00C23DC8"/>
    <w:rsid w:val="00C24346"/>
    <w:rsid w:val="00C24F61"/>
    <w:rsid w:val="00C30717"/>
    <w:rsid w:val="00C30CF8"/>
    <w:rsid w:val="00C31FBB"/>
    <w:rsid w:val="00C32389"/>
    <w:rsid w:val="00C32804"/>
    <w:rsid w:val="00C3416F"/>
    <w:rsid w:val="00C34505"/>
    <w:rsid w:val="00C357BA"/>
    <w:rsid w:val="00C369B8"/>
    <w:rsid w:val="00C3799F"/>
    <w:rsid w:val="00C40494"/>
    <w:rsid w:val="00C419A7"/>
    <w:rsid w:val="00C43615"/>
    <w:rsid w:val="00C4474D"/>
    <w:rsid w:val="00C45CCD"/>
    <w:rsid w:val="00C4678F"/>
    <w:rsid w:val="00C4738E"/>
    <w:rsid w:val="00C477AF"/>
    <w:rsid w:val="00C503D7"/>
    <w:rsid w:val="00C52B67"/>
    <w:rsid w:val="00C53C75"/>
    <w:rsid w:val="00C53D10"/>
    <w:rsid w:val="00C53FCF"/>
    <w:rsid w:val="00C551D0"/>
    <w:rsid w:val="00C55DB1"/>
    <w:rsid w:val="00C613C5"/>
    <w:rsid w:val="00C641C5"/>
    <w:rsid w:val="00C66B3E"/>
    <w:rsid w:val="00C672CD"/>
    <w:rsid w:val="00C67335"/>
    <w:rsid w:val="00C70686"/>
    <w:rsid w:val="00C70825"/>
    <w:rsid w:val="00C710CB"/>
    <w:rsid w:val="00C717E8"/>
    <w:rsid w:val="00C74B3F"/>
    <w:rsid w:val="00C75326"/>
    <w:rsid w:val="00C76209"/>
    <w:rsid w:val="00C76EFA"/>
    <w:rsid w:val="00C80046"/>
    <w:rsid w:val="00C81FFA"/>
    <w:rsid w:val="00C824DD"/>
    <w:rsid w:val="00C82BE7"/>
    <w:rsid w:val="00C8525E"/>
    <w:rsid w:val="00C868EF"/>
    <w:rsid w:val="00C87578"/>
    <w:rsid w:val="00C93B81"/>
    <w:rsid w:val="00C94FA2"/>
    <w:rsid w:val="00C950B4"/>
    <w:rsid w:val="00C96554"/>
    <w:rsid w:val="00CA07E4"/>
    <w:rsid w:val="00CA1083"/>
    <w:rsid w:val="00CA1C5E"/>
    <w:rsid w:val="00CA21E5"/>
    <w:rsid w:val="00CA3A81"/>
    <w:rsid w:val="00CA50F9"/>
    <w:rsid w:val="00CA5533"/>
    <w:rsid w:val="00CA5A58"/>
    <w:rsid w:val="00CB5C46"/>
    <w:rsid w:val="00CB70CD"/>
    <w:rsid w:val="00CB75E2"/>
    <w:rsid w:val="00CC2E7A"/>
    <w:rsid w:val="00CC40DB"/>
    <w:rsid w:val="00CD1470"/>
    <w:rsid w:val="00CD17B2"/>
    <w:rsid w:val="00CD2233"/>
    <w:rsid w:val="00CD26D7"/>
    <w:rsid w:val="00CD2A3D"/>
    <w:rsid w:val="00CD587C"/>
    <w:rsid w:val="00CD5CF9"/>
    <w:rsid w:val="00CD6DA2"/>
    <w:rsid w:val="00CD7B3D"/>
    <w:rsid w:val="00CD7B6B"/>
    <w:rsid w:val="00CE0035"/>
    <w:rsid w:val="00CE24D9"/>
    <w:rsid w:val="00CE3CA8"/>
    <w:rsid w:val="00CE5990"/>
    <w:rsid w:val="00CE7BBB"/>
    <w:rsid w:val="00CF1F01"/>
    <w:rsid w:val="00CF2744"/>
    <w:rsid w:val="00CF2880"/>
    <w:rsid w:val="00CF2CA0"/>
    <w:rsid w:val="00CF3FD5"/>
    <w:rsid w:val="00CF53C1"/>
    <w:rsid w:val="00CF56B1"/>
    <w:rsid w:val="00CF5FD1"/>
    <w:rsid w:val="00CF62A8"/>
    <w:rsid w:val="00D00F35"/>
    <w:rsid w:val="00D023C5"/>
    <w:rsid w:val="00D0387C"/>
    <w:rsid w:val="00D059D4"/>
    <w:rsid w:val="00D07AB4"/>
    <w:rsid w:val="00D107AC"/>
    <w:rsid w:val="00D1100A"/>
    <w:rsid w:val="00D11CFA"/>
    <w:rsid w:val="00D1683E"/>
    <w:rsid w:val="00D17B85"/>
    <w:rsid w:val="00D203BF"/>
    <w:rsid w:val="00D20575"/>
    <w:rsid w:val="00D24994"/>
    <w:rsid w:val="00D27B81"/>
    <w:rsid w:val="00D317E0"/>
    <w:rsid w:val="00D324B2"/>
    <w:rsid w:val="00D40596"/>
    <w:rsid w:val="00D40B9E"/>
    <w:rsid w:val="00D42E47"/>
    <w:rsid w:val="00D4376D"/>
    <w:rsid w:val="00D450C3"/>
    <w:rsid w:val="00D474FC"/>
    <w:rsid w:val="00D47993"/>
    <w:rsid w:val="00D5065F"/>
    <w:rsid w:val="00D51F67"/>
    <w:rsid w:val="00D55B88"/>
    <w:rsid w:val="00D613DA"/>
    <w:rsid w:val="00D6161D"/>
    <w:rsid w:val="00D62AF1"/>
    <w:rsid w:val="00D63E81"/>
    <w:rsid w:val="00D64135"/>
    <w:rsid w:val="00D6549A"/>
    <w:rsid w:val="00D6771E"/>
    <w:rsid w:val="00D71600"/>
    <w:rsid w:val="00D71C15"/>
    <w:rsid w:val="00D725B4"/>
    <w:rsid w:val="00D74F1F"/>
    <w:rsid w:val="00D77149"/>
    <w:rsid w:val="00D81941"/>
    <w:rsid w:val="00D81F3B"/>
    <w:rsid w:val="00D82629"/>
    <w:rsid w:val="00D83157"/>
    <w:rsid w:val="00D862CD"/>
    <w:rsid w:val="00D877A6"/>
    <w:rsid w:val="00D879E4"/>
    <w:rsid w:val="00D87DC8"/>
    <w:rsid w:val="00D9084A"/>
    <w:rsid w:val="00D93E4B"/>
    <w:rsid w:val="00D93FEB"/>
    <w:rsid w:val="00D9451D"/>
    <w:rsid w:val="00D94B6C"/>
    <w:rsid w:val="00DA11D0"/>
    <w:rsid w:val="00DA345C"/>
    <w:rsid w:val="00DA422D"/>
    <w:rsid w:val="00DA47D9"/>
    <w:rsid w:val="00DA4B30"/>
    <w:rsid w:val="00DA7838"/>
    <w:rsid w:val="00DB08A2"/>
    <w:rsid w:val="00DB092B"/>
    <w:rsid w:val="00DB0F45"/>
    <w:rsid w:val="00DB37EB"/>
    <w:rsid w:val="00DB4303"/>
    <w:rsid w:val="00DB4753"/>
    <w:rsid w:val="00DB49D4"/>
    <w:rsid w:val="00DB68B6"/>
    <w:rsid w:val="00DC319C"/>
    <w:rsid w:val="00DC759E"/>
    <w:rsid w:val="00DC7DBE"/>
    <w:rsid w:val="00DD1C7C"/>
    <w:rsid w:val="00DD20D3"/>
    <w:rsid w:val="00DD33B5"/>
    <w:rsid w:val="00DD431A"/>
    <w:rsid w:val="00DD566D"/>
    <w:rsid w:val="00DD5F18"/>
    <w:rsid w:val="00DE007D"/>
    <w:rsid w:val="00DE20B3"/>
    <w:rsid w:val="00DE2933"/>
    <w:rsid w:val="00DE3DFD"/>
    <w:rsid w:val="00DE42D6"/>
    <w:rsid w:val="00DE5B37"/>
    <w:rsid w:val="00DE5D9A"/>
    <w:rsid w:val="00DF0F29"/>
    <w:rsid w:val="00DF1993"/>
    <w:rsid w:val="00DF3FDB"/>
    <w:rsid w:val="00DF440B"/>
    <w:rsid w:val="00DF6AC4"/>
    <w:rsid w:val="00DF6BD1"/>
    <w:rsid w:val="00DF7087"/>
    <w:rsid w:val="00DF775E"/>
    <w:rsid w:val="00E00AD4"/>
    <w:rsid w:val="00E01389"/>
    <w:rsid w:val="00E02571"/>
    <w:rsid w:val="00E03E62"/>
    <w:rsid w:val="00E050C5"/>
    <w:rsid w:val="00E11965"/>
    <w:rsid w:val="00E1325E"/>
    <w:rsid w:val="00E13AB6"/>
    <w:rsid w:val="00E149E2"/>
    <w:rsid w:val="00E16EED"/>
    <w:rsid w:val="00E2097E"/>
    <w:rsid w:val="00E22F20"/>
    <w:rsid w:val="00E24FEB"/>
    <w:rsid w:val="00E25B04"/>
    <w:rsid w:val="00E26210"/>
    <w:rsid w:val="00E277D7"/>
    <w:rsid w:val="00E32B52"/>
    <w:rsid w:val="00E32D53"/>
    <w:rsid w:val="00E3311B"/>
    <w:rsid w:val="00E3343B"/>
    <w:rsid w:val="00E3649E"/>
    <w:rsid w:val="00E36F32"/>
    <w:rsid w:val="00E3711A"/>
    <w:rsid w:val="00E40826"/>
    <w:rsid w:val="00E40CBF"/>
    <w:rsid w:val="00E4133C"/>
    <w:rsid w:val="00E41AD6"/>
    <w:rsid w:val="00E43D24"/>
    <w:rsid w:val="00E51BB2"/>
    <w:rsid w:val="00E523E9"/>
    <w:rsid w:val="00E532CF"/>
    <w:rsid w:val="00E55237"/>
    <w:rsid w:val="00E56CDF"/>
    <w:rsid w:val="00E64C26"/>
    <w:rsid w:val="00E660B4"/>
    <w:rsid w:val="00E67DAB"/>
    <w:rsid w:val="00E70229"/>
    <w:rsid w:val="00E7108F"/>
    <w:rsid w:val="00E72FB1"/>
    <w:rsid w:val="00E73B43"/>
    <w:rsid w:val="00E74701"/>
    <w:rsid w:val="00E75B7E"/>
    <w:rsid w:val="00E833DB"/>
    <w:rsid w:val="00E84A6B"/>
    <w:rsid w:val="00E85505"/>
    <w:rsid w:val="00E85A23"/>
    <w:rsid w:val="00E85CD6"/>
    <w:rsid w:val="00E8656B"/>
    <w:rsid w:val="00E87AFC"/>
    <w:rsid w:val="00E907F4"/>
    <w:rsid w:val="00E90A06"/>
    <w:rsid w:val="00E90A6F"/>
    <w:rsid w:val="00E90D6E"/>
    <w:rsid w:val="00E913BB"/>
    <w:rsid w:val="00E936A5"/>
    <w:rsid w:val="00E947FE"/>
    <w:rsid w:val="00E9511E"/>
    <w:rsid w:val="00E95F22"/>
    <w:rsid w:val="00E96D1C"/>
    <w:rsid w:val="00EA2103"/>
    <w:rsid w:val="00EA5BCA"/>
    <w:rsid w:val="00EA6DF8"/>
    <w:rsid w:val="00EA7D4B"/>
    <w:rsid w:val="00EB5BFD"/>
    <w:rsid w:val="00EB78C6"/>
    <w:rsid w:val="00EC0D52"/>
    <w:rsid w:val="00EC0E89"/>
    <w:rsid w:val="00EC2869"/>
    <w:rsid w:val="00EC2C6C"/>
    <w:rsid w:val="00EC322F"/>
    <w:rsid w:val="00EC388E"/>
    <w:rsid w:val="00EC40EB"/>
    <w:rsid w:val="00EC42A0"/>
    <w:rsid w:val="00EC4642"/>
    <w:rsid w:val="00EC6527"/>
    <w:rsid w:val="00EC72A8"/>
    <w:rsid w:val="00ED03EB"/>
    <w:rsid w:val="00ED0D3F"/>
    <w:rsid w:val="00ED16EF"/>
    <w:rsid w:val="00ED1964"/>
    <w:rsid w:val="00ED5AE1"/>
    <w:rsid w:val="00ED67B4"/>
    <w:rsid w:val="00ED67C1"/>
    <w:rsid w:val="00ED75EE"/>
    <w:rsid w:val="00ED7B7A"/>
    <w:rsid w:val="00EE035E"/>
    <w:rsid w:val="00EE255F"/>
    <w:rsid w:val="00EE258A"/>
    <w:rsid w:val="00EE2A30"/>
    <w:rsid w:val="00EE357F"/>
    <w:rsid w:val="00EE612D"/>
    <w:rsid w:val="00EE7B28"/>
    <w:rsid w:val="00EF2A8E"/>
    <w:rsid w:val="00EF3A6F"/>
    <w:rsid w:val="00EF6E5F"/>
    <w:rsid w:val="00EF7AE5"/>
    <w:rsid w:val="00F00F6A"/>
    <w:rsid w:val="00F028C2"/>
    <w:rsid w:val="00F02B46"/>
    <w:rsid w:val="00F043EA"/>
    <w:rsid w:val="00F04D96"/>
    <w:rsid w:val="00F05E2B"/>
    <w:rsid w:val="00F07AC8"/>
    <w:rsid w:val="00F11D0B"/>
    <w:rsid w:val="00F14394"/>
    <w:rsid w:val="00F16287"/>
    <w:rsid w:val="00F16B66"/>
    <w:rsid w:val="00F1740E"/>
    <w:rsid w:val="00F2143C"/>
    <w:rsid w:val="00F225B7"/>
    <w:rsid w:val="00F24D88"/>
    <w:rsid w:val="00F25F92"/>
    <w:rsid w:val="00F2601A"/>
    <w:rsid w:val="00F263C5"/>
    <w:rsid w:val="00F271E8"/>
    <w:rsid w:val="00F27291"/>
    <w:rsid w:val="00F27D43"/>
    <w:rsid w:val="00F319B9"/>
    <w:rsid w:val="00F31C44"/>
    <w:rsid w:val="00F320A4"/>
    <w:rsid w:val="00F34DDD"/>
    <w:rsid w:val="00F3514D"/>
    <w:rsid w:val="00F36C46"/>
    <w:rsid w:val="00F41499"/>
    <w:rsid w:val="00F41620"/>
    <w:rsid w:val="00F43200"/>
    <w:rsid w:val="00F44344"/>
    <w:rsid w:val="00F44876"/>
    <w:rsid w:val="00F44D4F"/>
    <w:rsid w:val="00F45AD3"/>
    <w:rsid w:val="00F46F0E"/>
    <w:rsid w:val="00F549E0"/>
    <w:rsid w:val="00F54B57"/>
    <w:rsid w:val="00F55891"/>
    <w:rsid w:val="00F55FFE"/>
    <w:rsid w:val="00F56E85"/>
    <w:rsid w:val="00F571C5"/>
    <w:rsid w:val="00F60D5C"/>
    <w:rsid w:val="00F614AC"/>
    <w:rsid w:val="00F629BB"/>
    <w:rsid w:val="00F63BAF"/>
    <w:rsid w:val="00F6487C"/>
    <w:rsid w:val="00F64E09"/>
    <w:rsid w:val="00F65EE4"/>
    <w:rsid w:val="00F7017F"/>
    <w:rsid w:val="00F71780"/>
    <w:rsid w:val="00F7257A"/>
    <w:rsid w:val="00F728A4"/>
    <w:rsid w:val="00F73421"/>
    <w:rsid w:val="00F73F33"/>
    <w:rsid w:val="00F74821"/>
    <w:rsid w:val="00F749DE"/>
    <w:rsid w:val="00F74AD9"/>
    <w:rsid w:val="00F74B8E"/>
    <w:rsid w:val="00F7526E"/>
    <w:rsid w:val="00F836AD"/>
    <w:rsid w:val="00F84FB9"/>
    <w:rsid w:val="00F85D63"/>
    <w:rsid w:val="00F90535"/>
    <w:rsid w:val="00F913AC"/>
    <w:rsid w:val="00F947FC"/>
    <w:rsid w:val="00F94A4E"/>
    <w:rsid w:val="00F94C8D"/>
    <w:rsid w:val="00F96B8B"/>
    <w:rsid w:val="00F96DD9"/>
    <w:rsid w:val="00FA0E67"/>
    <w:rsid w:val="00FA1B81"/>
    <w:rsid w:val="00FA1D07"/>
    <w:rsid w:val="00FA28E6"/>
    <w:rsid w:val="00FA5C35"/>
    <w:rsid w:val="00FA76BF"/>
    <w:rsid w:val="00FA79E0"/>
    <w:rsid w:val="00FB0CD6"/>
    <w:rsid w:val="00FB1F2C"/>
    <w:rsid w:val="00FB4512"/>
    <w:rsid w:val="00FB504A"/>
    <w:rsid w:val="00FB5148"/>
    <w:rsid w:val="00FB6A17"/>
    <w:rsid w:val="00FC1259"/>
    <w:rsid w:val="00FC16DC"/>
    <w:rsid w:val="00FC202B"/>
    <w:rsid w:val="00FC2D3F"/>
    <w:rsid w:val="00FC2E9B"/>
    <w:rsid w:val="00FC3358"/>
    <w:rsid w:val="00FC3D62"/>
    <w:rsid w:val="00FC4BEC"/>
    <w:rsid w:val="00FC61C6"/>
    <w:rsid w:val="00FD050E"/>
    <w:rsid w:val="00FD2304"/>
    <w:rsid w:val="00FD324D"/>
    <w:rsid w:val="00FD407C"/>
    <w:rsid w:val="00FD4F70"/>
    <w:rsid w:val="00FD56DF"/>
    <w:rsid w:val="00FE39C4"/>
    <w:rsid w:val="00FE46D0"/>
    <w:rsid w:val="00FE6F4A"/>
    <w:rsid w:val="00FF1C91"/>
    <w:rsid w:val="00FF3A42"/>
    <w:rsid w:val="00FF3A84"/>
    <w:rsid w:val="00FF3F84"/>
    <w:rsid w:val="00FF5932"/>
    <w:rsid w:val="00FF71E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eastAsia="ar-SA"/>
    </w:rPr>
  </w:style>
  <w:style w:type="paragraph" w:styleId="Heading1">
    <w:name w:val="heading 1"/>
    <w:basedOn w:val="Normal"/>
    <w:next w:val="Normal"/>
    <w:link w:val="Heading1Char"/>
    <w:qFormat/>
    <w:rsid w:val="005625B1"/>
    <w:pPr>
      <w:keepNext/>
      <w:tabs>
        <w:tab w:val="num" w:pos="432"/>
      </w:tabs>
      <w:ind w:left="720"/>
      <w:jc w:val="both"/>
      <w:outlineLvl w:val="0"/>
    </w:pPr>
    <w:rPr>
      <w:u w:val="single"/>
    </w:rPr>
  </w:style>
  <w:style w:type="paragraph" w:styleId="Heading2">
    <w:name w:val="heading 2"/>
    <w:basedOn w:val="Normal"/>
    <w:next w:val="Normal"/>
    <w:link w:val="Heading2Char"/>
    <w:qFormat/>
    <w:rsid w:val="005625B1"/>
    <w:pPr>
      <w:keepNext/>
      <w:tabs>
        <w:tab w:val="num" w:pos="576"/>
      </w:tabs>
      <w:ind w:left="576" w:hanging="576"/>
      <w:jc w:val="center"/>
      <w:outlineLvl w:val="1"/>
    </w:pPr>
    <w:rPr>
      <w:b/>
      <w:bCs/>
      <w:i/>
      <w:color w:val="000000"/>
      <w:sz w:val="20"/>
      <w:szCs w:val="20"/>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link w:val="Heading4Char"/>
    <w:qFormat/>
    <w:rsid w:val="005625B1"/>
    <w:pPr>
      <w:keepNext/>
      <w:tabs>
        <w:tab w:val="num" w:pos="864"/>
      </w:tabs>
      <w:ind w:left="864" w:hanging="864"/>
      <w:jc w:val="center"/>
      <w:outlineLvl w:val="3"/>
    </w:pPr>
    <w:rPr>
      <w:i/>
      <w:sz w:val="20"/>
      <w:szCs w:val="20"/>
    </w:rPr>
  </w:style>
  <w:style w:type="paragraph" w:styleId="Heading5">
    <w:name w:val="heading 5"/>
    <w:basedOn w:val="Normal"/>
    <w:next w:val="Normal"/>
    <w:link w:val="Heading5Char"/>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link w:val="Heading6Char"/>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link w:val="Heading7Char"/>
    <w:qFormat/>
    <w:rsid w:val="005625B1"/>
    <w:pPr>
      <w:keepNext/>
      <w:tabs>
        <w:tab w:val="num" w:pos="1296"/>
      </w:tabs>
      <w:ind w:left="1296" w:hanging="1296"/>
      <w:jc w:val="center"/>
      <w:outlineLvl w:val="6"/>
    </w:pPr>
    <w:rPr>
      <w:i/>
      <w:iCs/>
      <w:sz w:val="18"/>
      <w:szCs w:val="18"/>
      <w:lang w:val="sr-Cyrl-CS"/>
    </w:rPr>
  </w:style>
  <w:style w:type="paragraph" w:styleId="Heading9">
    <w:name w:val="heading 9"/>
    <w:basedOn w:val="Normal"/>
    <w:next w:val="Normal"/>
    <w:link w:val="Heading9Char"/>
    <w:qFormat/>
    <w:rsid w:val="003F4206"/>
    <w:pPr>
      <w:keepNext/>
      <w:keepLines/>
      <w:suppressAutoHyphens w:val="0"/>
      <w:spacing w:before="200" w:line="276" w:lineRule="auto"/>
      <w:outlineLvl w:val="8"/>
    </w:pPr>
    <w:rPr>
      <w:rFonts w:ascii="Arial" w:eastAsia="SimHei" w:hAnsi="Arial"/>
      <w:i/>
      <w:iCs/>
      <w:color w:val="000000"/>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uiPriority w:val="99"/>
    <w:rsid w:val="005625B1"/>
    <w:rPr>
      <w:sz w:val="24"/>
      <w:szCs w:val="24"/>
    </w:rPr>
  </w:style>
  <w:style w:type="character" w:styleId="PageNumber">
    <w:name w:val="page number"/>
    <w:basedOn w:val="DefaultParagraphFont1"/>
    <w:rsid w:val="005625B1"/>
  </w:style>
  <w:style w:type="character" w:styleId="FollowedHyperlink">
    <w:name w:val="FollowedHyperlink"/>
    <w:rsid w:val="005625B1"/>
    <w:rPr>
      <w:color w:val="800080"/>
      <w:u w:val="single"/>
    </w:rPr>
  </w:style>
  <w:style w:type="character" w:customStyle="1" w:styleId="BodyText2Char">
    <w:name w:val="Body Text 2 Char"/>
    <w:uiPriority w:val="99"/>
    <w:rsid w:val="005625B1"/>
    <w:rPr>
      <w:sz w:val="24"/>
      <w:szCs w:val="24"/>
    </w:rPr>
  </w:style>
  <w:style w:type="character" w:customStyle="1" w:styleId="BodyTextIndent2Char">
    <w:name w:val="Body Text Indent 2 Char"/>
    <w:uiPriority w:val="99"/>
    <w:rsid w:val="005625B1"/>
    <w:rPr>
      <w:sz w:val="24"/>
      <w:szCs w:val="24"/>
    </w:rPr>
  </w:style>
  <w:style w:type="character" w:customStyle="1" w:styleId="BodyTextIndent3Char">
    <w:name w:val="Body Text Indent 3 Char"/>
    <w:uiPriority w:val="99"/>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link w:val="BodyTextChar"/>
    <w:rsid w:val="005625B1"/>
    <w:pPr>
      <w:jc w:val="both"/>
    </w:p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rsid w:val="005625B1"/>
    <w:pPr>
      <w:spacing w:after="120"/>
      <w:ind w:left="360"/>
    </w:pPr>
  </w:style>
  <w:style w:type="paragraph" w:styleId="Header">
    <w:name w:val="header"/>
    <w:basedOn w:val="Normal"/>
    <w:link w:val="HeaderChar"/>
    <w:uiPriority w:val="99"/>
    <w:rsid w:val="005625B1"/>
    <w:pPr>
      <w:tabs>
        <w:tab w:val="center" w:pos="4320"/>
        <w:tab w:val="right" w:pos="8640"/>
      </w:tabs>
    </w:pPr>
  </w:style>
  <w:style w:type="paragraph" w:styleId="Footer">
    <w:name w:val="footer"/>
    <w:basedOn w:val="Normal"/>
    <w:uiPriority w:val="99"/>
    <w:rsid w:val="005625B1"/>
    <w:pPr>
      <w:tabs>
        <w:tab w:val="center" w:pos="4320"/>
        <w:tab w:val="right" w:pos="8640"/>
      </w:tabs>
    </w:pPr>
  </w:style>
  <w:style w:type="paragraph" w:styleId="BalloonText">
    <w:name w:val="Balloon Text"/>
    <w:basedOn w:val="Normal"/>
    <w:link w:val="BalloonTextChar"/>
    <w:rsid w:val="005625B1"/>
    <w:rPr>
      <w:rFonts w:ascii="Tahoma" w:hAnsi="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qFormat/>
    <w:rsid w:val="005625B1"/>
    <w:pPr>
      <w:ind w:left="720"/>
    </w:pPr>
  </w:style>
  <w:style w:type="paragraph" w:styleId="BodyText2">
    <w:name w:val="Body Text 2"/>
    <w:basedOn w:val="Normal"/>
    <w:uiPriority w:val="99"/>
    <w:rsid w:val="005625B1"/>
    <w:pPr>
      <w:spacing w:after="120" w:line="480" w:lineRule="auto"/>
    </w:pPr>
  </w:style>
  <w:style w:type="paragraph" w:styleId="BodyTextIndent2">
    <w:name w:val="Body Text Indent 2"/>
    <w:basedOn w:val="Normal"/>
    <w:uiPriority w:val="99"/>
    <w:rsid w:val="005625B1"/>
    <w:pPr>
      <w:spacing w:after="120" w:line="480" w:lineRule="auto"/>
      <w:ind w:left="283"/>
    </w:pPr>
  </w:style>
  <w:style w:type="paragraph" w:styleId="BodyTextIndent3">
    <w:name w:val="Body Text Indent 3"/>
    <w:basedOn w:val="Normal"/>
    <w:uiPriority w:val="99"/>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paragraph" w:customStyle="1" w:styleId="WW-Default">
    <w:name w:val="WW-Default"/>
    <w:basedOn w:val="Normal"/>
    <w:rsid w:val="009340A5"/>
    <w:pPr>
      <w:widowControl w:val="0"/>
      <w:autoSpaceDE w:val="0"/>
    </w:pPr>
    <w:rPr>
      <w:color w:val="000000"/>
      <w:kern w:val="1"/>
      <w:lang w:val="sr-Latn-CS" w:eastAsia="hi-IN" w:bidi="hi-IN"/>
    </w:rPr>
  </w:style>
  <w:style w:type="paragraph" w:customStyle="1" w:styleId="Style1">
    <w:name w:val="Style1"/>
    <w:basedOn w:val="Normal"/>
    <w:uiPriority w:val="99"/>
    <w:rsid w:val="00DB68B6"/>
    <w:pPr>
      <w:widowControl w:val="0"/>
      <w:suppressAutoHyphens w:val="0"/>
      <w:autoSpaceDE w:val="0"/>
      <w:autoSpaceDN w:val="0"/>
      <w:adjustRightInd w:val="0"/>
      <w:spacing w:line="278" w:lineRule="exact"/>
      <w:jc w:val="both"/>
    </w:pPr>
    <w:rPr>
      <w:rFonts w:ascii="Arial" w:hAnsi="Arial" w:cs="Arial"/>
      <w:lang w:eastAsia="en-US"/>
    </w:rPr>
  </w:style>
  <w:style w:type="paragraph" w:customStyle="1" w:styleId="Default">
    <w:name w:val="Default"/>
    <w:link w:val="DefaultChar"/>
    <w:rsid w:val="00DB68B6"/>
    <w:pPr>
      <w:autoSpaceDE w:val="0"/>
      <w:autoSpaceDN w:val="0"/>
      <w:adjustRightInd w:val="0"/>
    </w:pPr>
    <w:rPr>
      <w:rFonts w:ascii="Calibri" w:hAnsi="Calibri"/>
      <w:color w:val="000000"/>
      <w:sz w:val="24"/>
      <w:szCs w:val="24"/>
      <w:lang w:val="sr-Latn-CS" w:eastAsia="sr-Latn-CS"/>
    </w:rPr>
  </w:style>
  <w:style w:type="character" w:styleId="CommentReference">
    <w:name w:val="annotation reference"/>
    <w:uiPriority w:val="99"/>
    <w:semiHidden/>
    <w:unhideWhenUsed/>
    <w:rsid w:val="003758CA"/>
    <w:rPr>
      <w:sz w:val="16"/>
      <w:szCs w:val="16"/>
    </w:rPr>
  </w:style>
  <w:style w:type="paragraph" w:styleId="CommentSubject">
    <w:name w:val="annotation subject"/>
    <w:basedOn w:val="CommentText"/>
    <w:next w:val="CommentText"/>
    <w:link w:val="CommentSubjectChar"/>
    <w:unhideWhenUsed/>
    <w:rsid w:val="003758CA"/>
    <w:pPr>
      <w:suppressAutoHyphens/>
    </w:pPr>
    <w:rPr>
      <w:b/>
      <w:bCs/>
      <w:lang w:eastAsia="ar-SA"/>
    </w:rPr>
  </w:style>
  <w:style w:type="character" w:customStyle="1" w:styleId="CommentSubjectChar">
    <w:name w:val="Comment Subject Char"/>
    <w:link w:val="CommentSubject"/>
    <w:rsid w:val="003758CA"/>
    <w:rPr>
      <w:b/>
      <w:bCs/>
      <w:lang w:val="en-US" w:eastAsia="ar-SA"/>
    </w:rPr>
  </w:style>
  <w:style w:type="paragraph" w:styleId="BodyText3">
    <w:name w:val="Body Text 3"/>
    <w:basedOn w:val="Normal"/>
    <w:link w:val="BodyText3Char"/>
    <w:uiPriority w:val="99"/>
    <w:semiHidden/>
    <w:unhideWhenUsed/>
    <w:rsid w:val="007F40C9"/>
    <w:pPr>
      <w:suppressAutoHyphens w:val="0"/>
      <w:spacing w:after="120"/>
    </w:pPr>
    <w:rPr>
      <w:sz w:val="16"/>
      <w:szCs w:val="16"/>
      <w:lang w:eastAsia="en-US"/>
    </w:rPr>
  </w:style>
  <w:style w:type="character" w:customStyle="1" w:styleId="BodyText3Char">
    <w:name w:val="Body Text 3 Char"/>
    <w:link w:val="BodyText3"/>
    <w:uiPriority w:val="99"/>
    <w:semiHidden/>
    <w:rsid w:val="007F40C9"/>
    <w:rPr>
      <w:sz w:val="16"/>
      <w:szCs w:val="16"/>
      <w:lang w:val="en-US" w:eastAsia="en-US"/>
    </w:rPr>
  </w:style>
  <w:style w:type="character" w:customStyle="1" w:styleId="DefaultChar">
    <w:name w:val="Default Char"/>
    <w:link w:val="Default"/>
    <w:rsid w:val="00204A93"/>
    <w:rPr>
      <w:rFonts w:ascii="Calibri" w:hAnsi="Calibri"/>
      <w:color w:val="000000"/>
      <w:sz w:val="24"/>
      <w:szCs w:val="24"/>
      <w:lang w:bidi="ar-SA"/>
    </w:rPr>
  </w:style>
  <w:style w:type="paragraph" w:customStyle="1" w:styleId="Pasussalistom2">
    <w:name w:val="Pasus sa listom2"/>
    <w:basedOn w:val="Normal"/>
    <w:qFormat/>
    <w:rsid w:val="0002415E"/>
    <w:pPr>
      <w:ind w:left="720"/>
    </w:pPr>
  </w:style>
  <w:style w:type="paragraph" w:customStyle="1" w:styleId="font8">
    <w:name w:val="font8"/>
    <w:basedOn w:val="Normal"/>
    <w:rsid w:val="006935C5"/>
    <w:pPr>
      <w:suppressAutoHyphens w:val="0"/>
      <w:spacing w:before="100" w:beforeAutospacing="1" w:after="100" w:afterAutospacing="1"/>
    </w:pPr>
    <w:rPr>
      <w:rFonts w:ascii="Arial" w:hAnsi="Arial" w:cs="Arial"/>
      <w:sz w:val="20"/>
      <w:szCs w:val="20"/>
      <w:lang w:val="de-DE" w:eastAsia="zh-CN"/>
    </w:rPr>
  </w:style>
  <w:style w:type="paragraph" w:customStyle="1" w:styleId="Pasussalistom3">
    <w:name w:val="Pasus sa listom3"/>
    <w:basedOn w:val="Normal"/>
    <w:qFormat/>
    <w:rsid w:val="00DC7DBE"/>
    <w:pPr>
      <w:ind w:left="720"/>
    </w:pPr>
  </w:style>
  <w:style w:type="paragraph" w:styleId="NoSpacing">
    <w:name w:val="No Spacing"/>
    <w:uiPriority w:val="1"/>
    <w:qFormat/>
    <w:rsid w:val="00F55891"/>
    <w:rPr>
      <w:sz w:val="24"/>
      <w:szCs w:val="24"/>
      <w:lang w:val="en-GB"/>
    </w:rPr>
  </w:style>
  <w:style w:type="character" w:customStyle="1" w:styleId="Heading9Char">
    <w:name w:val="Heading 9 Char"/>
    <w:link w:val="Heading9"/>
    <w:rsid w:val="003F4206"/>
    <w:rPr>
      <w:rFonts w:ascii="Arial" w:eastAsia="SimHei" w:hAnsi="Arial"/>
      <w:i/>
      <w:iCs/>
      <w:color w:val="000000"/>
      <w:lang w:val="de-DE" w:eastAsia="zh-CN"/>
    </w:rPr>
  </w:style>
  <w:style w:type="character" w:customStyle="1" w:styleId="BodyTextChar">
    <w:name w:val="Body Text Char"/>
    <w:link w:val="BodyText"/>
    <w:rsid w:val="003F4206"/>
    <w:rPr>
      <w:sz w:val="24"/>
      <w:szCs w:val="24"/>
      <w:lang w:eastAsia="ar-SA"/>
    </w:rPr>
  </w:style>
  <w:style w:type="character" w:customStyle="1" w:styleId="Heading1Char">
    <w:name w:val="Heading 1 Char"/>
    <w:link w:val="Heading1"/>
    <w:rsid w:val="003F4206"/>
    <w:rPr>
      <w:sz w:val="24"/>
      <w:szCs w:val="24"/>
      <w:u w:val="single"/>
      <w:lang w:eastAsia="ar-SA"/>
    </w:rPr>
  </w:style>
  <w:style w:type="character" w:customStyle="1" w:styleId="Heading2Char">
    <w:name w:val="Heading 2 Char"/>
    <w:link w:val="Heading2"/>
    <w:rsid w:val="003F4206"/>
    <w:rPr>
      <w:b/>
      <w:bCs/>
      <w:i/>
      <w:color w:val="000000"/>
      <w:lang w:eastAsia="ar-SA"/>
    </w:rPr>
  </w:style>
  <w:style w:type="character" w:customStyle="1" w:styleId="Heading4Char">
    <w:name w:val="Heading 4 Char"/>
    <w:link w:val="Heading4"/>
    <w:rsid w:val="003F4206"/>
    <w:rPr>
      <w:i/>
      <w:lang w:eastAsia="ar-SA"/>
    </w:rPr>
  </w:style>
  <w:style w:type="character" w:customStyle="1" w:styleId="Heading5Char">
    <w:name w:val="Heading 5 Char"/>
    <w:link w:val="Heading5"/>
    <w:rsid w:val="003F4206"/>
    <w:rPr>
      <w:b/>
      <w:i/>
      <w:lang w:val="sr-Cyrl-CS" w:eastAsia="ar-SA"/>
    </w:rPr>
  </w:style>
  <w:style w:type="character" w:customStyle="1" w:styleId="Heading6Char">
    <w:name w:val="Heading 6 Char"/>
    <w:link w:val="Heading6"/>
    <w:rsid w:val="003F4206"/>
    <w:rPr>
      <w:i/>
      <w:lang w:val="sr-Cyrl-CS" w:eastAsia="ar-SA"/>
    </w:rPr>
  </w:style>
  <w:style w:type="character" w:customStyle="1" w:styleId="Heading7Char">
    <w:name w:val="Heading 7 Char"/>
    <w:link w:val="Heading7"/>
    <w:rsid w:val="003F4206"/>
    <w:rPr>
      <w:i/>
      <w:iCs/>
      <w:sz w:val="18"/>
      <w:szCs w:val="18"/>
      <w:lang w:val="sr-Cyrl-CS" w:eastAsia="ar-SA"/>
    </w:rPr>
  </w:style>
  <w:style w:type="character" w:customStyle="1" w:styleId="HeaderChar">
    <w:name w:val="Header Char"/>
    <w:link w:val="Header"/>
    <w:uiPriority w:val="99"/>
    <w:rsid w:val="003F4206"/>
    <w:rPr>
      <w:sz w:val="24"/>
      <w:szCs w:val="24"/>
      <w:lang w:val="en-US" w:eastAsia="ar-SA"/>
    </w:rPr>
  </w:style>
  <w:style w:type="character" w:customStyle="1" w:styleId="BalloonTextChar">
    <w:name w:val="Balloon Text Char"/>
    <w:link w:val="BalloonText"/>
    <w:rsid w:val="003F4206"/>
    <w:rPr>
      <w:rFonts w:ascii="Tahoma" w:hAnsi="Tahoma" w:cs="Tahoma"/>
      <w:sz w:val="16"/>
      <w:szCs w:val="16"/>
      <w:lang w:val="en-US" w:eastAsia="ar-SA"/>
    </w:rPr>
  </w:style>
  <w:style w:type="character" w:customStyle="1" w:styleId="BodyText2Char1">
    <w:name w:val="Body Text 2 Char1"/>
    <w:uiPriority w:val="99"/>
    <w:semiHidden/>
    <w:rsid w:val="003F4206"/>
    <w:rPr>
      <w:sz w:val="24"/>
      <w:szCs w:val="24"/>
    </w:rPr>
  </w:style>
  <w:style w:type="paragraph" w:styleId="DocumentMap">
    <w:name w:val="Document Map"/>
    <w:basedOn w:val="Normal"/>
    <w:link w:val="DocumentMapChar"/>
    <w:uiPriority w:val="99"/>
    <w:semiHidden/>
    <w:unhideWhenUsed/>
    <w:rsid w:val="003F4206"/>
    <w:pPr>
      <w:suppressAutoHyphens w:val="0"/>
    </w:pPr>
    <w:rPr>
      <w:rFonts w:ascii="Tahoma" w:hAnsi="Tahoma"/>
      <w:sz w:val="16"/>
      <w:szCs w:val="16"/>
      <w:lang w:eastAsia="en-US"/>
    </w:rPr>
  </w:style>
  <w:style w:type="character" w:customStyle="1" w:styleId="DocumentMapChar">
    <w:name w:val="Document Map Char"/>
    <w:link w:val="DocumentMap"/>
    <w:uiPriority w:val="99"/>
    <w:semiHidden/>
    <w:rsid w:val="003F4206"/>
    <w:rPr>
      <w:rFonts w:ascii="Tahoma" w:hAnsi="Tahoma"/>
      <w:sz w:val="16"/>
      <w:szCs w:val="16"/>
      <w:lang w:val="en-US" w:eastAsia="en-US"/>
    </w:rPr>
  </w:style>
  <w:style w:type="paragraph" w:styleId="NormalWeb">
    <w:name w:val="Normal (Web)"/>
    <w:basedOn w:val="Normal"/>
    <w:link w:val="NormalWebChar"/>
    <w:uiPriority w:val="99"/>
    <w:rsid w:val="003F4206"/>
    <w:pPr>
      <w:suppressAutoHyphens w:val="0"/>
      <w:spacing w:before="100" w:beforeAutospacing="1" w:after="100" w:afterAutospacing="1"/>
    </w:pPr>
    <w:rPr>
      <w:lang w:eastAsia="en-US"/>
    </w:rPr>
  </w:style>
  <w:style w:type="character" w:customStyle="1" w:styleId="lat">
    <w:name w:val="lat"/>
    <w:rsid w:val="003F4206"/>
    <w:rPr>
      <w:sz w:val="24"/>
      <w:szCs w:val="24"/>
    </w:rPr>
  </w:style>
  <w:style w:type="character" w:customStyle="1" w:styleId="NormalWebChar">
    <w:name w:val="Normal (Web) Char"/>
    <w:link w:val="NormalWeb"/>
    <w:uiPriority w:val="99"/>
    <w:rsid w:val="003F4206"/>
    <w:rPr>
      <w:sz w:val="24"/>
      <w:szCs w:val="24"/>
      <w:lang w:val="en-US" w:eastAsia="en-US"/>
    </w:rPr>
  </w:style>
  <w:style w:type="character" w:customStyle="1" w:styleId="expand1">
    <w:name w:val="expand1"/>
    <w:rsid w:val="003F4206"/>
    <w:rPr>
      <w:rFonts w:ascii="Arial" w:hAnsi="Arial" w:cs="Arial" w:hint="default"/>
      <w:i w:val="0"/>
      <w:iCs w:val="0"/>
      <w:vanish/>
      <w:webHidden w:val="0"/>
      <w:sz w:val="18"/>
      <w:szCs w:val="18"/>
      <w:specVanish/>
    </w:rPr>
  </w:style>
  <w:style w:type="paragraph" w:customStyle="1" w:styleId="wyq060---pododeljak">
    <w:name w:val="wyq060---pododeljak"/>
    <w:basedOn w:val="Normal"/>
    <w:rsid w:val="003F4206"/>
    <w:pPr>
      <w:suppressAutoHyphens w:val="0"/>
      <w:jc w:val="center"/>
    </w:pPr>
    <w:rPr>
      <w:rFonts w:ascii="Arial" w:hAnsi="Arial" w:cs="Arial"/>
      <w:sz w:val="31"/>
      <w:szCs w:val="31"/>
      <w:lang w:eastAsia="en-US"/>
    </w:rPr>
  </w:style>
  <w:style w:type="paragraph" w:customStyle="1" w:styleId="Normal1">
    <w:name w:val="Normal1"/>
    <w:basedOn w:val="Normal"/>
    <w:rsid w:val="003F4206"/>
    <w:pPr>
      <w:suppressAutoHyphens w:val="0"/>
      <w:spacing w:before="100" w:beforeAutospacing="1" w:after="100" w:afterAutospacing="1"/>
    </w:pPr>
    <w:rPr>
      <w:rFonts w:ascii="Arial" w:hAnsi="Arial" w:cs="Arial"/>
      <w:sz w:val="22"/>
      <w:szCs w:val="22"/>
      <w:lang w:eastAsia="en-US"/>
    </w:rPr>
  </w:style>
  <w:style w:type="paragraph" w:customStyle="1" w:styleId="wyq110---naslov-clana">
    <w:name w:val="wyq110---naslov-clana"/>
    <w:basedOn w:val="Normal"/>
    <w:rsid w:val="003F4206"/>
    <w:pPr>
      <w:suppressAutoHyphens w:val="0"/>
      <w:spacing w:before="240" w:after="240"/>
      <w:jc w:val="center"/>
    </w:pPr>
    <w:rPr>
      <w:rFonts w:ascii="Arial" w:hAnsi="Arial" w:cs="Arial"/>
      <w:b/>
      <w:bCs/>
      <w:lang w:eastAsia="en-US"/>
    </w:rPr>
  </w:style>
  <w:style w:type="paragraph" w:customStyle="1" w:styleId="normalprored">
    <w:name w:val="normalprored"/>
    <w:basedOn w:val="Normal"/>
    <w:rsid w:val="003F4206"/>
    <w:pPr>
      <w:suppressAutoHyphens w:val="0"/>
    </w:pPr>
    <w:rPr>
      <w:rFonts w:ascii="Arial" w:hAnsi="Arial" w:cs="Arial"/>
      <w:sz w:val="26"/>
      <w:szCs w:val="26"/>
      <w:lang w:eastAsia="en-US"/>
    </w:rPr>
  </w:style>
  <w:style w:type="paragraph" w:customStyle="1" w:styleId="ListParagraph1">
    <w:name w:val="List Paragraph1"/>
    <w:basedOn w:val="Normal"/>
    <w:link w:val="ListParagraphChar"/>
    <w:qFormat/>
    <w:rsid w:val="003F4206"/>
    <w:pPr>
      <w:suppressAutoHyphens w:val="0"/>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1"/>
    <w:rsid w:val="003F4206"/>
    <w:rPr>
      <w:rFonts w:ascii="Calibri" w:eastAsia="Calibri" w:hAnsi="Calibri"/>
      <w:sz w:val="22"/>
      <w:szCs w:val="22"/>
      <w:lang w:val="en-US" w:eastAsia="en-US"/>
    </w:rPr>
  </w:style>
  <w:style w:type="paragraph" w:customStyle="1" w:styleId="CharCharCharChar">
    <w:name w:val="Char Char Char Char"/>
    <w:basedOn w:val="Normal"/>
    <w:rsid w:val="003F4206"/>
    <w:pPr>
      <w:suppressAutoHyphens w:val="0"/>
      <w:spacing w:after="160" w:line="240" w:lineRule="exact"/>
    </w:pPr>
    <w:rPr>
      <w:rFonts w:ascii="Arial" w:hAnsi="Arial" w:cs="Arial"/>
      <w:sz w:val="20"/>
      <w:szCs w:val="20"/>
      <w:lang w:eastAsia="en-US"/>
    </w:rPr>
  </w:style>
  <w:style w:type="paragraph" w:customStyle="1" w:styleId="msonormalcxspmiddle">
    <w:name w:val="msonormalcxspmiddle"/>
    <w:basedOn w:val="Normal"/>
    <w:rsid w:val="003F4206"/>
    <w:pPr>
      <w:suppressAutoHyphens w:val="0"/>
      <w:spacing w:before="100" w:beforeAutospacing="1" w:after="100" w:afterAutospacing="1"/>
    </w:pPr>
    <w:rPr>
      <w:lang w:eastAsia="en-US"/>
    </w:rPr>
  </w:style>
  <w:style w:type="character" w:customStyle="1" w:styleId="FontStyle30">
    <w:name w:val="Font Style30"/>
    <w:rsid w:val="003F4206"/>
    <w:rPr>
      <w:rFonts w:ascii="Arial" w:hAnsi="Arial" w:cs="Arial"/>
      <w:sz w:val="18"/>
      <w:szCs w:val="18"/>
    </w:rPr>
  </w:style>
  <w:style w:type="character" w:customStyle="1" w:styleId="FontStyle45">
    <w:name w:val="Font Style45"/>
    <w:rsid w:val="003F4206"/>
    <w:rPr>
      <w:rFonts w:ascii="Verdana" w:hAnsi="Verdana" w:cs="Verdana"/>
      <w:sz w:val="22"/>
      <w:szCs w:val="22"/>
    </w:rPr>
  </w:style>
  <w:style w:type="paragraph" w:styleId="Title">
    <w:name w:val="Title"/>
    <w:basedOn w:val="Normal"/>
    <w:next w:val="Normal"/>
    <w:link w:val="TitleChar"/>
    <w:qFormat/>
    <w:rsid w:val="003F4206"/>
    <w:pPr>
      <w:pBdr>
        <w:bottom w:val="single" w:sz="8" w:space="4" w:color="D2D2D2"/>
      </w:pBdr>
      <w:suppressAutoHyphens w:val="0"/>
      <w:spacing w:after="300"/>
      <w:contextualSpacing/>
    </w:pPr>
    <w:rPr>
      <w:rFonts w:ascii="Arial" w:eastAsia="SimHei" w:hAnsi="Arial"/>
      <w:color w:val="000000"/>
      <w:spacing w:val="5"/>
      <w:kern w:val="28"/>
      <w:sz w:val="52"/>
      <w:szCs w:val="52"/>
      <w:lang w:val="de-DE" w:eastAsia="zh-CN"/>
    </w:rPr>
  </w:style>
  <w:style w:type="character" w:customStyle="1" w:styleId="TitleChar">
    <w:name w:val="Title Char"/>
    <w:link w:val="Title"/>
    <w:rsid w:val="003F4206"/>
    <w:rPr>
      <w:rFonts w:ascii="Arial" w:eastAsia="SimHei" w:hAnsi="Arial"/>
      <w:color w:val="000000"/>
      <w:spacing w:val="5"/>
      <w:kern w:val="28"/>
      <w:sz w:val="52"/>
      <w:szCs w:val="52"/>
      <w:lang w:val="de-DE" w:eastAsia="zh-CN"/>
    </w:rPr>
  </w:style>
  <w:style w:type="paragraph" w:customStyle="1" w:styleId="IntensivesAnfhrungszeichen">
    <w:name w:val="Intensives Anführungszeichen"/>
    <w:basedOn w:val="Normal"/>
    <w:next w:val="Normal"/>
    <w:link w:val="IntensivesAnfhrungszeichenZchn"/>
    <w:qFormat/>
    <w:rsid w:val="003F4206"/>
    <w:pPr>
      <w:suppressAutoHyphens w:val="0"/>
      <w:spacing w:before="200" w:after="280" w:line="276" w:lineRule="auto"/>
      <w:ind w:left="936" w:right="936"/>
    </w:pPr>
    <w:rPr>
      <w:rFonts w:ascii="Arial" w:eastAsia="SimHei" w:hAnsi="Arial"/>
      <w:b/>
      <w:bCs/>
      <w:i/>
      <w:iCs/>
      <w:color w:val="000000"/>
      <w:sz w:val="22"/>
      <w:szCs w:val="22"/>
      <w:lang w:val="de-DE" w:eastAsia="zh-CN"/>
    </w:rPr>
  </w:style>
  <w:style w:type="character" w:customStyle="1" w:styleId="IntensivesAnfhrungszeichenZchn">
    <w:name w:val="Intensives Anführungszeichen Zchn"/>
    <w:link w:val="IntensivesAnfhrungszeichen"/>
    <w:rsid w:val="003F4206"/>
    <w:rPr>
      <w:rFonts w:ascii="Arial" w:eastAsia="SimHei" w:hAnsi="Arial"/>
      <w:b/>
      <w:bCs/>
      <w:i/>
      <w:iCs/>
      <w:color w:val="000000"/>
      <w:sz w:val="22"/>
      <w:szCs w:val="22"/>
      <w:lang w:val="de-DE" w:eastAsia="zh-CN"/>
    </w:rPr>
  </w:style>
  <w:style w:type="paragraph" w:customStyle="1" w:styleId="font5">
    <w:name w:val="font5"/>
    <w:basedOn w:val="Normal"/>
    <w:rsid w:val="003F4206"/>
    <w:pPr>
      <w:suppressAutoHyphens w:val="0"/>
      <w:spacing w:before="100" w:beforeAutospacing="1" w:after="100" w:afterAutospacing="1"/>
    </w:pPr>
    <w:rPr>
      <w:rFonts w:ascii="Arial" w:hAnsi="Arial" w:cs="Arial"/>
      <w:sz w:val="20"/>
      <w:szCs w:val="20"/>
      <w:lang w:val="de-DE" w:eastAsia="zh-CN"/>
    </w:rPr>
  </w:style>
  <w:style w:type="paragraph" w:customStyle="1" w:styleId="font6">
    <w:name w:val="font6"/>
    <w:basedOn w:val="Normal"/>
    <w:rsid w:val="003F4206"/>
    <w:pPr>
      <w:suppressAutoHyphens w:val="0"/>
      <w:spacing w:before="100" w:beforeAutospacing="1" w:after="100" w:afterAutospacing="1"/>
    </w:pPr>
    <w:rPr>
      <w:rFonts w:ascii="Arial" w:hAnsi="Arial" w:cs="Arial"/>
      <w:b/>
      <w:bCs/>
      <w:sz w:val="20"/>
      <w:szCs w:val="20"/>
      <w:lang w:val="de-DE" w:eastAsia="zh-CN"/>
    </w:rPr>
  </w:style>
  <w:style w:type="paragraph" w:customStyle="1" w:styleId="font7">
    <w:name w:val="font7"/>
    <w:basedOn w:val="Normal"/>
    <w:rsid w:val="003F4206"/>
    <w:pPr>
      <w:suppressAutoHyphens w:val="0"/>
      <w:spacing w:before="100" w:beforeAutospacing="1" w:after="100" w:afterAutospacing="1"/>
    </w:pPr>
    <w:rPr>
      <w:rFonts w:ascii="UniversalMath1 BT" w:hAnsi="UniversalMath1 BT"/>
      <w:sz w:val="20"/>
      <w:szCs w:val="20"/>
      <w:lang w:val="de-DE" w:eastAsia="zh-CN"/>
    </w:rPr>
  </w:style>
  <w:style w:type="paragraph" w:customStyle="1" w:styleId="font9">
    <w:name w:val="font9"/>
    <w:basedOn w:val="Normal"/>
    <w:rsid w:val="003F4206"/>
    <w:pPr>
      <w:suppressAutoHyphens w:val="0"/>
      <w:spacing w:before="100" w:beforeAutospacing="1" w:after="100" w:afterAutospacing="1"/>
    </w:pPr>
    <w:rPr>
      <w:rFonts w:ascii="Arial" w:hAnsi="Arial" w:cs="Arial"/>
      <w:b/>
      <w:bCs/>
      <w:sz w:val="20"/>
      <w:szCs w:val="20"/>
      <w:lang w:val="de-DE" w:eastAsia="zh-CN"/>
    </w:rPr>
  </w:style>
  <w:style w:type="paragraph" w:customStyle="1" w:styleId="font10">
    <w:name w:val="font10"/>
    <w:basedOn w:val="Normal"/>
    <w:rsid w:val="003F4206"/>
    <w:pPr>
      <w:suppressAutoHyphens w:val="0"/>
      <w:spacing w:before="100" w:beforeAutospacing="1" w:after="100" w:afterAutospacing="1"/>
    </w:pPr>
    <w:rPr>
      <w:rFonts w:ascii="Arial" w:hAnsi="Arial" w:cs="Arial"/>
      <w:sz w:val="20"/>
      <w:szCs w:val="20"/>
      <w:lang w:val="de-DE" w:eastAsia="zh-CN"/>
    </w:rPr>
  </w:style>
  <w:style w:type="paragraph" w:customStyle="1" w:styleId="font11">
    <w:name w:val="font11"/>
    <w:basedOn w:val="Normal"/>
    <w:rsid w:val="003F4206"/>
    <w:pPr>
      <w:suppressAutoHyphens w:val="0"/>
      <w:spacing w:before="100" w:beforeAutospacing="1" w:after="100" w:afterAutospacing="1"/>
    </w:pPr>
    <w:rPr>
      <w:rFonts w:ascii="Arial" w:hAnsi="Arial" w:cs="Arial"/>
      <w:sz w:val="20"/>
      <w:szCs w:val="20"/>
      <w:lang w:val="de-DE" w:eastAsia="zh-CN"/>
    </w:rPr>
  </w:style>
  <w:style w:type="paragraph" w:customStyle="1" w:styleId="font12">
    <w:name w:val="font12"/>
    <w:basedOn w:val="Normal"/>
    <w:rsid w:val="003F4206"/>
    <w:pPr>
      <w:suppressAutoHyphens w:val="0"/>
      <w:spacing w:before="100" w:beforeAutospacing="1" w:after="100" w:afterAutospacing="1"/>
    </w:pPr>
    <w:rPr>
      <w:rFonts w:ascii="Arial" w:hAnsi="Arial" w:cs="Arial"/>
      <w:color w:val="000000"/>
      <w:sz w:val="20"/>
      <w:szCs w:val="20"/>
      <w:lang w:val="de-DE" w:eastAsia="zh-CN"/>
    </w:rPr>
  </w:style>
  <w:style w:type="paragraph" w:customStyle="1" w:styleId="font13">
    <w:name w:val="font13"/>
    <w:basedOn w:val="Normal"/>
    <w:rsid w:val="003F4206"/>
    <w:pPr>
      <w:suppressAutoHyphens w:val="0"/>
      <w:spacing w:before="100" w:beforeAutospacing="1" w:after="100" w:afterAutospacing="1"/>
    </w:pPr>
    <w:rPr>
      <w:rFonts w:ascii="Arial" w:hAnsi="Arial" w:cs="Arial"/>
      <w:b/>
      <w:bCs/>
      <w:color w:val="FF0000"/>
      <w:sz w:val="20"/>
      <w:szCs w:val="20"/>
      <w:lang w:val="de-DE" w:eastAsia="zh-CN"/>
    </w:rPr>
  </w:style>
  <w:style w:type="paragraph" w:customStyle="1" w:styleId="font14">
    <w:name w:val="font14"/>
    <w:basedOn w:val="Normal"/>
    <w:rsid w:val="003F4206"/>
    <w:pPr>
      <w:suppressAutoHyphens w:val="0"/>
      <w:spacing w:before="100" w:beforeAutospacing="1" w:after="100" w:afterAutospacing="1"/>
    </w:pPr>
    <w:rPr>
      <w:rFonts w:ascii="Arial" w:hAnsi="Arial" w:cs="Arial"/>
      <w:b/>
      <w:bCs/>
      <w:color w:val="000000"/>
      <w:sz w:val="20"/>
      <w:szCs w:val="20"/>
      <w:lang w:val="de-DE" w:eastAsia="zh-CN"/>
    </w:rPr>
  </w:style>
  <w:style w:type="paragraph" w:customStyle="1" w:styleId="xl71">
    <w:name w:val="xl71"/>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72">
    <w:name w:val="xl72"/>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pPr>
    <w:rPr>
      <w:rFonts w:ascii="Arial" w:hAnsi="Arial" w:cs="Arial"/>
      <w:lang w:val="de-DE" w:eastAsia="zh-CN"/>
    </w:rPr>
  </w:style>
  <w:style w:type="paragraph" w:customStyle="1" w:styleId="xl73">
    <w:name w:val="xl73"/>
    <w:basedOn w:val="Normal"/>
    <w:rsid w:val="003F4206"/>
    <w:pPr>
      <w:pBdr>
        <w:left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74">
    <w:name w:val="xl74"/>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75">
    <w:name w:val="xl75"/>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76">
    <w:name w:val="xl76"/>
    <w:basedOn w:val="Normal"/>
    <w:rsid w:val="003F4206"/>
    <w:pPr>
      <w:suppressAutoHyphens w:val="0"/>
      <w:spacing w:before="100" w:beforeAutospacing="1" w:after="100" w:afterAutospacing="1"/>
      <w:jc w:val="center"/>
    </w:pPr>
    <w:rPr>
      <w:rFonts w:ascii="Arial" w:hAnsi="Arial" w:cs="Arial"/>
      <w:color w:val="FF0000"/>
      <w:lang w:val="de-DE" w:eastAsia="zh-CN"/>
    </w:rPr>
  </w:style>
  <w:style w:type="paragraph" w:customStyle="1" w:styleId="xl77">
    <w:name w:val="xl77"/>
    <w:basedOn w:val="Normal"/>
    <w:rsid w:val="003F4206"/>
    <w:pPr>
      <w:pBdr>
        <w:left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78">
    <w:name w:val="xl78"/>
    <w:basedOn w:val="Normal"/>
    <w:rsid w:val="003F4206"/>
    <w:pPr>
      <w:pBdr>
        <w:top w:val="single" w:sz="4" w:space="0" w:color="auto"/>
      </w:pBdr>
      <w:shd w:val="clear" w:color="000000" w:fill="CCFFCC"/>
      <w:suppressAutoHyphens w:val="0"/>
      <w:spacing w:before="100" w:beforeAutospacing="1" w:after="100" w:afterAutospacing="1"/>
      <w:jc w:val="center"/>
    </w:pPr>
    <w:rPr>
      <w:rFonts w:ascii="Arial" w:hAnsi="Arial" w:cs="Arial"/>
      <w:color w:val="FF0000"/>
      <w:lang w:val="de-DE" w:eastAsia="zh-CN"/>
    </w:rPr>
  </w:style>
  <w:style w:type="paragraph" w:customStyle="1" w:styleId="xl79">
    <w:name w:val="xl79"/>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pPr>
    <w:rPr>
      <w:rFonts w:ascii="Arial" w:hAnsi="Arial" w:cs="Arial"/>
      <w:color w:val="FF0000"/>
      <w:lang w:val="de-DE" w:eastAsia="zh-CN"/>
    </w:rPr>
  </w:style>
  <w:style w:type="paragraph" w:customStyle="1" w:styleId="xl80">
    <w:name w:val="xl80"/>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81">
    <w:name w:val="xl81"/>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82">
    <w:name w:val="xl82"/>
    <w:basedOn w:val="Normal"/>
    <w:rsid w:val="003F4206"/>
    <w:pPr>
      <w:pBdr>
        <w:top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83">
    <w:name w:val="xl83"/>
    <w:basedOn w:val="Normal"/>
    <w:rsid w:val="003F4206"/>
    <w:pPr>
      <w:suppressAutoHyphens w:val="0"/>
      <w:spacing w:before="100" w:beforeAutospacing="1" w:after="100" w:afterAutospacing="1"/>
      <w:jc w:val="center"/>
    </w:pPr>
    <w:rPr>
      <w:rFonts w:ascii="Arial" w:hAnsi="Arial" w:cs="Arial"/>
      <w:lang w:val="de-DE" w:eastAsia="zh-CN"/>
    </w:rPr>
  </w:style>
  <w:style w:type="paragraph" w:customStyle="1" w:styleId="xl84">
    <w:name w:val="xl84"/>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85">
    <w:name w:val="xl85"/>
    <w:basedOn w:val="Normal"/>
    <w:rsid w:val="003F4206"/>
    <w:pPr>
      <w:pBdr>
        <w:bottom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86">
    <w:name w:val="xl86"/>
    <w:basedOn w:val="Normal"/>
    <w:rsid w:val="003F4206"/>
    <w:pPr>
      <w:suppressAutoHyphens w:val="0"/>
      <w:spacing w:before="100" w:beforeAutospacing="1" w:after="100" w:afterAutospacing="1"/>
      <w:jc w:val="both"/>
      <w:textAlignment w:val="top"/>
    </w:pPr>
    <w:rPr>
      <w:rFonts w:ascii="Arial" w:hAnsi="Arial" w:cs="Arial"/>
      <w:lang w:val="de-DE" w:eastAsia="zh-CN"/>
    </w:rPr>
  </w:style>
  <w:style w:type="paragraph" w:customStyle="1" w:styleId="xl87">
    <w:name w:val="xl87"/>
    <w:basedOn w:val="Normal"/>
    <w:rsid w:val="003F4206"/>
    <w:pPr>
      <w:pBdr>
        <w:top w:val="single" w:sz="4" w:space="0" w:color="auto"/>
        <w:lef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88">
    <w:name w:val="xl88"/>
    <w:basedOn w:val="Normal"/>
    <w:rsid w:val="003F4206"/>
    <w:pPr>
      <w:suppressAutoHyphens w:val="0"/>
      <w:spacing w:before="100" w:beforeAutospacing="1" w:after="100" w:afterAutospacing="1"/>
      <w:jc w:val="center"/>
    </w:pPr>
    <w:rPr>
      <w:rFonts w:ascii="Arial" w:hAnsi="Arial" w:cs="Arial"/>
      <w:lang w:val="de-DE" w:eastAsia="zh-CN"/>
    </w:rPr>
  </w:style>
  <w:style w:type="paragraph" w:customStyle="1" w:styleId="xl89">
    <w:name w:val="xl89"/>
    <w:basedOn w:val="Normal"/>
    <w:rsid w:val="003F4206"/>
    <w:pPr>
      <w:pBdr>
        <w:top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90">
    <w:name w:val="xl90"/>
    <w:basedOn w:val="Normal"/>
    <w:rsid w:val="003F4206"/>
    <w:pPr>
      <w:pBdr>
        <w:top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91">
    <w:name w:val="xl91"/>
    <w:basedOn w:val="Normal"/>
    <w:rsid w:val="003F4206"/>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92">
    <w:name w:val="xl92"/>
    <w:basedOn w:val="Normal"/>
    <w:rsid w:val="003F4206"/>
    <w:pPr>
      <w:pBdr>
        <w:top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93">
    <w:name w:val="xl93"/>
    <w:basedOn w:val="Normal"/>
    <w:rsid w:val="003F4206"/>
    <w:pPr>
      <w:pBdr>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94">
    <w:name w:val="xl94"/>
    <w:basedOn w:val="Normal"/>
    <w:rsid w:val="003F4206"/>
    <w:pPr>
      <w:pBdr>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95">
    <w:name w:val="xl95"/>
    <w:basedOn w:val="Normal"/>
    <w:rsid w:val="003F4206"/>
    <w:pPr>
      <w:pBdr>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96">
    <w:name w:val="xl96"/>
    <w:basedOn w:val="Normal"/>
    <w:rsid w:val="003F4206"/>
    <w:pPr>
      <w:pBdr>
        <w:bottom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97">
    <w:name w:val="xl97"/>
    <w:basedOn w:val="Normal"/>
    <w:rsid w:val="003F4206"/>
    <w:pPr>
      <w:suppressAutoHyphens w:val="0"/>
      <w:spacing w:before="100" w:beforeAutospacing="1" w:after="100" w:afterAutospacing="1"/>
      <w:jc w:val="right"/>
    </w:pPr>
    <w:rPr>
      <w:rFonts w:ascii="Arial" w:hAnsi="Arial" w:cs="Arial"/>
      <w:b/>
      <w:bCs/>
      <w:lang w:val="de-DE" w:eastAsia="zh-CN"/>
    </w:rPr>
  </w:style>
  <w:style w:type="paragraph" w:customStyle="1" w:styleId="xl98">
    <w:name w:val="xl98"/>
    <w:basedOn w:val="Normal"/>
    <w:rsid w:val="003F4206"/>
    <w:pPr>
      <w:pBdr>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99">
    <w:name w:val="xl99"/>
    <w:basedOn w:val="Normal"/>
    <w:rsid w:val="003F4206"/>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00">
    <w:name w:val="xl100"/>
    <w:basedOn w:val="Normal"/>
    <w:rsid w:val="003F4206"/>
    <w:pPr>
      <w:pBdr>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01">
    <w:name w:val="xl101"/>
    <w:basedOn w:val="Normal"/>
    <w:rsid w:val="003F4206"/>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sz w:val="18"/>
      <w:szCs w:val="18"/>
      <w:lang w:val="de-DE" w:eastAsia="zh-CN"/>
    </w:rPr>
  </w:style>
  <w:style w:type="paragraph" w:customStyle="1" w:styleId="xl102">
    <w:name w:val="xl102"/>
    <w:basedOn w:val="Normal"/>
    <w:rsid w:val="003F4206"/>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sz w:val="18"/>
      <w:szCs w:val="18"/>
      <w:lang w:val="de-DE" w:eastAsia="zh-CN"/>
    </w:rPr>
  </w:style>
  <w:style w:type="paragraph" w:customStyle="1" w:styleId="xl103">
    <w:name w:val="xl103"/>
    <w:basedOn w:val="Normal"/>
    <w:rsid w:val="003F4206"/>
    <w:pPr>
      <w:pBdr>
        <w:top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04">
    <w:name w:val="xl104"/>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105">
    <w:name w:val="xl105"/>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both"/>
    </w:pPr>
    <w:rPr>
      <w:rFonts w:ascii="Arial" w:hAnsi="Arial" w:cs="Arial"/>
      <w:lang w:val="de-DE" w:eastAsia="zh-CN"/>
    </w:rPr>
  </w:style>
  <w:style w:type="paragraph" w:customStyle="1" w:styleId="xl106">
    <w:name w:val="xl106"/>
    <w:basedOn w:val="Normal"/>
    <w:rsid w:val="003F4206"/>
    <w:pPr>
      <w:pBdr>
        <w:top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107">
    <w:name w:val="xl107"/>
    <w:basedOn w:val="Normal"/>
    <w:rsid w:val="003F4206"/>
    <w:pPr>
      <w:suppressAutoHyphens w:val="0"/>
      <w:spacing w:before="100" w:beforeAutospacing="1" w:after="100" w:afterAutospacing="1"/>
      <w:jc w:val="center"/>
    </w:pPr>
    <w:rPr>
      <w:rFonts w:ascii="Arial" w:hAnsi="Arial" w:cs="Arial"/>
      <w:color w:val="FF0000"/>
      <w:lang w:val="de-DE" w:eastAsia="zh-CN"/>
    </w:rPr>
  </w:style>
  <w:style w:type="paragraph" w:customStyle="1" w:styleId="xl108">
    <w:name w:val="xl108"/>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pPr>
    <w:rPr>
      <w:rFonts w:ascii="Arial" w:hAnsi="Arial" w:cs="Arial"/>
      <w:lang w:val="de-DE" w:eastAsia="zh-CN"/>
    </w:rPr>
  </w:style>
  <w:style w:type="paragraph" w:customStyle="1" w:styleId="xl109">
    <w:name w:val="xl109"/>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110">
    <w:name w:val="xl110"/>
    <w:basedOn w:val="Normal"/>
    <w:rsid w:val="003F4206"/>
    <w:pPr>
      <w:shd w:val="clear" w:color="000000" w:fill="FFFFFF"/>
      <w:suppressAutoHyphens w:val="0"/>
      <w:spacing w:before="100" w:beforeAutospacing="1" w:after="100" w:afterAutospacing="1"/>
      <w:jc w:val="right"/>
    </w:pPr>
    <w:rPr>
      <w:rFonts w:ascii="Arial" w:hAnsi="Arial" w:cs="Arial"/>
      <w:b/>
      <w:bCs/>
      <w:lang w:val="de-DE" w:eastAsia="zh-CN"/>
    </w:rPr>
  </w:style>
  <w:style w:type="paragraph" w:customStyle="1" w:styleId="xl111">
    <w:name w:val="xl111"/>
    <w:basedOn w:val="Normal"/>
    <w:rsid w:val="003F4206"/>
    <w:pPr>
      <w:suppressAutoHyphens w:val="0"/>
      <w:spacing w:before="100" w:beforeAutospacing="1" w:after="100" w:afterAutospacing="1"/>
      <w:jc w:val="center"/>
    </w:pPr>
    <w:rPr>
      <w:rFonts w:ascii="Arial" w:hAnsi="Arial" w:cs="Arial"/>
      <w:lang w:val="de-DE" w:eastAsia="zh-CN"/>
    </w:rPr>
  </w:style>
  <w:style w:type="paragraph" w:customStyle="1" w:styleId="xl112">
    <w:name w:val="xl112"/>
    <w:basedOn w:val="Normal"/>
    <w:rsid w:val="003F4206"/>
    <w:pPr>
      <w:suppressAutoHyphens w:val="0"/>
      <w:spacing w:before="100" w:beforeAutospacing="1" w:after="100" w:afterAutospacing="1"/>
      <w:jc w:val="both"/>
      <w:textAlignment w:val="top"/>
    </w:pPr>
    <w:rPr>
      <w:rFonts w:ascii="UniversalMath1 BT" w:hAnsi="UniversalMath1 BT"/>
      <w:lang w:val="de-DE" w:eastAsia="zh-CN"/>
    </w:rPr>
  </w:style>
  <w:style w:type="paragraph" w:customStyle="1" w:styleId="xl113">
    <w:name w:val="xl113"/>
    <w:basedOn w:val="Normal"/>
    <w:rsid w:val="003F4206"/>
    <w:pPr>
      <w:pBdr>
        <w:top w:val="single" w:sz="4" w:space="0" w:color="auto"/>
      </w:pBdr>
      <w:shd w:val="clear" w:color="000000" w:fill="CCFFCC"/>
      <w:suppressAutoHyphens w:val="0"/>
      <w:spacing w:before="100" w:beforeAutospacing="1" w:after="100" w:afterAutospacing="1"/>
      <w:jc w:val="center"/>
      <w:textAlignment w:val="top"/>
    </w:pPr>
    <w:rPr>
      <w:rFonts w:ascii="Arial" w:hAnsi="Arial" w:cs="Arial"/>
      <w:lang w:val="de-DE" w:eastAsia="zh-CN"/>
    </w:rPr>
  </w:style>
  <w:style w:type="paragraph" w:customStyle="1" w:styleId="xl114">
    <w:name w:val="xl114"/>
    <w:basedOn w:val="Normal"/>
    <w:rsid w:val="003F4206"/>
    <w:pPr>
      <w:pBdr>
        <w:top w:val="single" w:sz="4" w:space="0" w:color="auto"/>
        <w:bottom w:val="single" w:sz="4" w:space="0" w:color="auto"/>
      </w:pBdr>
      <w:shd w:val="clear" w:color="000000" w:fill="CCFFCC"/>
      <w:suppressAutoHyphens w:val="0"/>
      <w:spacing w:before="100" w:beforeAutospacing="1" w:after="100" w:afterAutospacing="1"/>
      <w:textAlignment w:val="top"/>
    </w:pPr>
    <w:rPr>
      <w:rFonts w:ascii="Arial" w:hAnsi="Arial" w:cs="Arial"/>
      <w:lang w:val="de-DE" w:eastAsia="zh-CN"/>
    </w:rPr>
  </w:style>
  <w:style w:type="paragraph" w:customStyle="1" w:styleId="xl115">
    <w:name w:val="xl115"/>
    <w:basedOn w:val="Normal"/>
    <w:rsid w:val="003F4206"/>
    <w:pPr>
      <w:suppressAutoHyphens w:val="0"/>
      <w:spacing w:before="100" w:beforeAutospacing="1" w:after="100" w:afterAutospacing="1"/>
    </w:pPr>
    <w:rPr>
      <w:rFonts w:ascii="Arial" w:hAnsi="Arial" w:cs="Arial"/>
      <w:lang w:val="de-DE" w:eastAsia="zh-CN"/>
    </w:rPr>
  </w:style>
  <w:style w:type="paragraph" w:customStyle="1" w:styleId="xl116">
    <w:name w:val="xl116"/>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17">
    <w:name w:val="xl117"/>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118">
    <w:name w:val="xl118"/>
    <w:basedOn w:val="Normal"/>
    <w:rsid w:val="003F4206"/>
    <w:pPr>
      <w:suppressAutoHyphens w:val="0"/>
      <w:spacing w:before="100" w:beforeAutospacing="1" w:after="100" w:afterAutospacing="1"/>
    </w:pPr>
    <w:rPr>
      <w:rFonts w:ascii="Arial" w:hAnsi="Arial" w:cs="Arial"/>
      <w:lang w:val="de-DE" w:eastAsia="zh-CN"/>
    </w:rPr>
  </w:style>
  <w:style w:type="paragraph" w:customStyle="1" w:styleId="xl119">
    <w:name w:val="xl119"/>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120">
    <w:name w:val="xl120"/>
    <w:basedOn w:val="Normal"/>
    <w:rsid w:val="003F4206"/>
    <w:pPr>
      <w:pBdr>
        <w:top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121">
    <w:name w:val="xl121"/>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right"/>
    </w:pPr>
    <w:rPr>
      <w:rFonts w:ascii="Arial" w:hAnsi="Arial" w:cs="Arial"/>
      <w:lang w:val="de-DE" w:eastAsia="zh-CN"/>
    </w:rPr>
  </w:style>
  <w:style w:type="paragraph" w:customStyle="1" w:styleId="xl122">
    <w:name w:val="xl122"/>
    <w:basedOn w:val="Normal"/>
    <w:rsid w:val="003F4206"/>
    <w:pPr>
      <w:pBdr>
        <w:top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23">
    <w:name w:val="xl123"/>
    <w:basedOn w:val="Normal"/>
    <w:rsid w:val="003F4206"/>
    <w:pPr>
      <w:pBdr>
        <w:left w:val="single" w:sz="4" w:space="0" w:color="auto"/>
        <w:bottom w:val="single" w:sz="4" w:space="0" w:color="auto"/>
      </w:pBdr>
      <w:suppressAutoHyphens w:val="0"/>
      <w:spacing w:before="100" w:beforeAutospacing="1" w:after="100" w:afterAutospacing="1"/>
    </w:pPr>
    <w:rPr>
      <w:rFonts w:ascii="Arial" w:hAnsi="Arial" w:cs="Arial"/>
      <w:lang w:val="de-DE" w:eastAsia="zh-CN"/>
    </w:rPr>
  </w:style>
  <w:style w:type="paragraph" w:customStyle="1" w:styleId="xl124">
    <w:name w:val="xl124"/>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125">
    <w:name w:val="xl125"/>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126">
    <w:name w:val="xl126"/>
    <w:basedOn w:val="Normal"/>
    <w:rsid w:val="003F4206"/>
    <w:pPr>
      <w:pBdr>
        <w:bottom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27">
    <w:name w:val="xl127"/>
    <w:basedOn w:val="Normal"/>
    <w:rsid w:val="003F4206"/>
    <w:pPr>
      <w:suppressAutoHyphens w:val="0"/>
      <w:spacing w:before="100" w:beforeAutospacing="1" w:after="100" w:afterAutospacing="1"/>
      <w:jc w:val="both"/>
    </w:pPr>
    <w:rPr>
      <w:rFonts w:ascii="Arial" w:hAnsi="Arial" w:cs="Arial"/>
      <w:lang w:val="de-DE" w:eastAsia="zh-CN"/>
    </w:rPr>
  </w:style>
  <w:style w:type="paragraph" w:customStyle="1" w:styleId="xl128">
    <w:name w:val="xl128"/>
    <w:basedOn w:val="Normal"/>
    <w:rsid w:val="003F4206"/>
    <w:pPr>
      <w:pBdr>
        <w:bottom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129">
    <w:name w:val="xl129"/>
    <w:basedOn w:val="Normal"/>
    <w:rsid w:val="003F4206"/>
    <w:pPr>
      <w:pBdr>
        <w:righ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130">
    <w:name w:val="xl130"/>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both"/>
    </w:pPr>
    <w:rPr>
      <w:rFonts w:ascii="Arial" w:hAnsi="Arial" w:cs="Arial"/>
      <w:lang w:val="de-DE" w:eastAsia="zh-CN"/>
    </w:rPr>
  </w:style>
  <w:style w:type="paragraph" w:customStyle="1" w:styleId="xl131">
    <w:name w:val="xl131"/>
    <w:basedOn w:val="Normal"/>
    <w:rsid w:val="003F4206"/>
    <w:pPr>
      <w:pBdr>
        <w:bottom w:val="single" w:sz="4" w:space="0" w:color="auto"/>
        <w:righ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132">
    <w:name w:val="xl132"/>
    <w:basedOn w:val="Normal"/>
    <w:rsid w:val="003F4206"/>
    <w:pPr>
      <w:pBdr>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33">
    <w:name w:val="xl133"/>
    <w:basedOn w:val="Normal"/>
    <w:rsid w:val="003F4206"/>
    <w:pPr>
      <w:pBdr>
        <w:top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34">
    <w:name w:val="xl134"/>
    <w:basedOn w:val="Normal"/>
    <w:rsid w:val="003F4206"/>
    <w:pPr>
      <w:pBdr>
        <w:bottom w:val="single" w:sz="4" w:space="0" w:color="auto"/>
      </w:pBdr>
      <w:suppressAutoHyphens w:val="0"/>
      <w:spacing w:before="100" w:beforeAutospacing="1" w:after="100" w:afterAutospacing="1"/>
      <w:jc w:val="both"/>
      <w:textAlignment w:val="top"/>
    </w:pPr>
    <w:rPr>
      <w:rFonts w:ascii="UniversalMath1 BT" w:hAnsi="UniversalMath1 BT"/>
      <w:lang w:val="de-DE" w:eastAsia="zh-CN"/>
    </w:rPr>
  </w:style>
  <w:style w:type="paragraph" w:customStyle="1" w:styleId="xl135">
    <w:name w:val="xl135"/>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sz w:val="18"/>
      <w:szCs w:val="18"/>
      <w:lang w:val="de-DE" w:eastAsia="zh-CN"/>
    </w:rPr>
  </w:style>
  <w:style w:type="paragraph" w:customStyle="1" w:styleId="xl136">
    <w:name w:val="xl136"/>
    <w:basedOn w:val="Normal"/>
    <w:rsid w:val="003F4206"/>
    <w:pPr>
      <w:pBdr>
        <w:top w:val="single" w:sz="4" w:space="0" w:color="auto"/>
        <w:lef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137">
    <w:name w:val="xl137"/>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138">
    <w:name w:val="xl138"/>
    <w:basedOn w:val="Normal"/>
    <w:rsid w:val="003F4206"/>
    <w:pPr>
      <w:pBdr>
        <w:bottom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39">
    <w:name w:val="xl139"/>
    <w:basedOn w:val="Normal"/>
    <w:rsid w:val="003F4206"/>
    <w:pPr>
      <w:pBdr>
        <w:top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sz w:val="18"/>
      <w:szCs w:val="18"/>
      <w:lang w:val="de-DE" w:eastAsia="zh-CN"/>
    </w:rPr>
  </w:style>
  <w:style w:type="paragraph" w:customStyle="1" w:styleId="xl140">
    <w:name w:val="xl140"/>
    <w:basedOn w:val="Normal"/>
    <w:rsid w:val="003F4206"/>
    <w:pPr>
      <w:pBdr>
        <w:top w:val="single" w:sz="4" w:space="0" w:color="auto"/>
      </w:pBdr>
      <w:suppressAutoHyphens w:val="0"/>
      <w:spacing w:before="100" w:beforeAutospacing="1" w:after="100" w:afterAutospacing="1"/>
      <w:textAlignment w:val="top"/>
    </w:pPr>
    <w:rPr>
      <w:rFonts w:ascii="Arial" w:hAnsi="Arial" w:cs="Arial"/>
      <w:lang w:val="de-DE" w:eastAsia="zh-CN"/>
    </w:rPr>
  </w:style>
  <w:style w:type="paragraph" w:customStyle="1" w:styleId="xl141">
    <w:name w:val="xl141"/>
    <w:basedOn w:val="Normal"/>
    <w:rsid w:val="003F4206"/>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lang w:val="de-DE" w:eastAsia="zh-CN"/>
    </w:rPr>
  </w:style>
  <w:style w:type="paragraph" w:customStyle="1" w:styleId="xl142">
    <w:name w:val="xl142"/>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143">
    <w:name w:val="xl143"/>
    <w:basedOn w:val="Normal"/>
    <w:rsid w:val="003F4206"/>
    <w:pPr>
      <w:pBdr>
        <w:top w:val="single" w:sz="4" w:space="0" w:color="auto"/>
      </w:pBdr>
      <w:suppressAutoHyphens w:val="0"/>
      <w:spacing w:before="100" w:beforeAutospacing="1" w:after="100" w:afterAutospacing="1"/>
      <w:jc w:val="center"/>
    </w:pPr>
    <w:rPr>
      <w:rFonts w:ascii="Arial" w:hAnsi="Arial" w:cs="Arial"/>
      <w:color w:val="FF0000"/>
      <w:sz w:val="22"/>
      <w:szCs w:val="22"/>
      <w:lang w:val="de-DE" w:eastAsia="zh-CN"/>
    </w:rPr>
  </w:style>
  <w:style w:type="paragraph" w:customStyle="1" w:styleId="xl144">
    <w:name w:val="xl144"/>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right"/>
    </w:pPr>
    <w:rPr>
      <w:rFonts w:ascii="Arial" w:hAnsi="Arial" w:cs="Arial"/>
      <w:sz w:val="22"/>
      <w:szCs w:val="22"/>
      <w:lang w:val="de-DE" w:eastAsia="zh-CN"/>
    </w:rPr>
  </w:style>
  <w:style w:type="paragraph" w:customStyle="1" w:styleId="xl145">
    <w:name w:val="xl145"/>
    <w:basedOn w:val="Normal"/>
    <w:rsid w:val="003F4206"/>
    <w:pPr>
      <w:suppressAutoHyphens w:val="0"/>
      <w:spacing w:before="100" w:beforeAutospacing="1" w:after="100" w:afterAutospacing="1"/>
      <w:textAlignment w:val="top"/>
    </w:pPr>
    <w:rPr>
      <w:rFonts w:ascii="Arial" w:hAnsi="Arial" w:cs="Arial"/>
      <w:lang w:val="de-DE" w:eastAsia="zh-CN"/>
    </w:rPr>
  </w:style>
  <w:style w:type="paragraph" w:customStyle="1" w:styleId="xl146">
    <w:name w:val="xl146"/>
    <w:basedOn w:val="Normal"/>
    <w:rsid w:val="003F4206"/>
    <w:pPr>
      <w:pBdr>
        <w:left w:val="single" w:sz="4" w:space="0" w:color="auto"/>
      </w:pBdr>
      <w:suppressAutoHyphens w:val="0"/>
      <w:spacing w:before="100" w:beforeAutospacing="1" w:after="100" w:afterAutospacing="1"/>
      <w:jc w:val="center"/>
      <w:textAlignment w:val="top"/>
    </w:pPr>
    <w:rPr>
      <w:rFonts w:ascii="Arial" w:hAnsi="Arial" w:cs="Arial"/>
      <w:lang w:val="de-DE" w:eastAsia="zh-CN"/>
    </w:rPr>
  </w:style>
  <w:style w:type="paragraph" w:customStyle="1" w:styleId="xl147">
    <w:name w:val="xl147"/>
    <w:basedOn w:val="Normal"/>
    <w:rsid w:val="003F4206"/>
    <w:pPr>
      <w:pBdr>
        <w:left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148">
    <w:name w:val="xl148"/>
    <w:basedOn w:val="Normal"/>
    <w:rsid w:val="003F4206"/>
    <w:pPr>
      <w:suppressAutoHyphens w:val="0"/>
      <w:spacing w:before="100" w:beforeAutospacing="1" w:after="100" w:afterAutospacing="1"/>
      <w:jc w:val="center"/>
    </w:pPr>
    <w:rPr>
      <w:rFonts w:ascii="Arial" w:hAnsi="Arial" w:cs="Arial"/>
      <w:color w:val="FF0000"/>
      <w:sz w:val="22"/>
      <w:szCs w:val="22"/>
      <w:lang w:val="de-DE" w:eastAsia="zh-CN"/>
    </w:rPr>
  </w:style>
  <w:style w:type="paragraph" w:customStyle="1" w:styleId="xl149">
    <w:name w:val="xl149"/>
    <w:basedOn w:val="Normal"/>
    <w:rsid w:val="003F4206"/>
    <w:pPr>
      <w:pBdr>
        <w:left w:val="single" w:sz="4" w:space="0" w:color="auto"/>
        <w:right w:val="single" w:sz="4" w:space="0" w:color="auto"/>
      </w:pBdr>
      <w:suppressAutoHyphens w:val="0"/>
      <w:spacing w:before="100" w:beforeAutospacing="1" w:after="100" w:afterAutospacing="1"/>
      <w:jc w:val="right"/>
    </w:pPr>
    <w:rPr>
      <w:rFonts w:ascii="Arial" w:hAnsi="Arial" w:cs="Arial"/>
      <w:sz w:val="22"/>
      <w:szCs w:val="22"/>
      <w:lang w:val="de-DE" w:eastAsia="zh-CN"/>
    </w:rPr>
  </w:style>
  <w:style w:type="paragraph" w:customStyle="1" w:styleId="xl150">
    <w:name w:val="xl150"/>
    <w:basedOn w:val="Normal"/>
    <w:rsid w:val="003F4206"/>
    <w:pPr>
      <w:suppressAutoHyphens w:val="0"/>
      <w:spacing w:before="100" w:beforeAutospacing="1" w:after="100" w:afterAutospacing="1"/>
      <w:textAlignment w:val="top"/>
    </w:pPr>
    <w:rPr>
      <w:rFonts w:ascii="Arial" w:hAnsi="Arial" w:cs="Arial"/>
      <w:lang w:val="de-DE" w:eastAsia="zh-CN"/>
    </w:rPr>
  </w:style>
  <w:style w:type="paragraph" w:customStyle="1" w:styleId="xl151">
    <w:name w:val="xl151"/>
    <w:basedOn w:val="Normal"/>
    <w:rsid w:val="003F4206"/>
    <w:pPr>
      <w:pBdr>
        <w:left w:val="single" w:sz="4" w:space="0" w:color="auto"/>
      </w:pBdr>
      <w:suppressAutoHyphens w:val="0"/>
      <w:spacing w:before="100" w:beforeAutospacing="1" w:after="100" w:afterAutospacing="1"/>
    </w:pPr>
    <w:rPr>
      <w:lang w:val="de-DE" w:eastAsia="zh-CN"/>
    </w:rPr>
  </w:style>
  <w:style w:type="paragraph" w:customStyle="1" w:styleId="xl152">
    <w:name w:val="xl152"/>
    <w:basedOn w:val="Normal"/>
    <w:rsid w:val="003F4206"/>
    <w:pPr>
      <w:pBdr>
        <w:left w:val="single" w:sz="4" w:space="0" w:color="auto"/>
        <w:bottom w:val="single" w:sz="4" w:space="0" w:color="auto"/>
      </w:pBdr>
      <w:suppressAutoHyphens w:val="0"/>
      <w:spacing w:before="100" w:beforeAutospacing="1" w:after="100" w:afterAutospacing="1"/>
      <w:jc w:val="center"/>
      <w:textAlignment w:val="top"/>
    </w:pPr>
    <w:rPr>
      <w:rFonts w:ascii="Arial" w:hAnsi="Arial" w:cs="Arial"/>
      <w:lang w:val="de-DE" w:eastAsia="zh-CN"/>
    </w:rPr>
  </w:style>
  <w:style w:type="paragraph" w:customStyle="1" w:styleId="xl153">
    <w:name w:val="xl153"/>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154">
    <w:name w:val="xl154"/>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textAlignment w:val="top"/>
    </w:pPr>
    <w:rPr>
      <w:rFonts w:ascii="Arial" w:hAnsi="Arial" w:cs="Arial"/>
      <w:lang w:val="de-DE" w:eastAsia="zh-CN"/>
    </w:rPr>
  </w:style>
  <w:style w:type="paragraph" w:customStyle="1" w:styleId="xl155">
    <w:name w:val="xl155"/>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right"/>
    </w:pPr>
    <w:rPr>
      <w:rFonts w:ascii="Arial" w:hAnsi="Arial" w:cs="Arial"/>
      <w:color w:val="FF0000"/>
      <w:sz w:val="18"/>
      <w:szCs w:val="18"/>
      <w:lang w:val="de-DE" w:eastAsia="zh-CN"/>
    </w:rPr>
  </w:style>
  <w:style w:type="paragraph" w:customStyle="1" w:styleId="xl156">
    <w:name w:val="xl156"/>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Arial" w:hAnsi="Arial" w:cs="Arial"/>
      <w:color w:val="FF0000"/>
      <w:sz w:val="18"/>
      <w:szCs w:val="18"/>
      <w:lang w:val="de-DE" w:eastAsia="zh-CN"/>
    </w:rPr>
  </w:style>
  <w:style w:type="paragraph" w:customStyle="1" w:styleId="xl157">
    <w:name w:val="xl157"/>
    <w:basedOn w:val="Normal"/>
    <w:rsid w:val="003F4206"/>
    <w:pPr>
      <w:pBdr>
        <w:bottom w:val="single" w:sz="4" w:space="0" w:color="auto"/>
        <w:right w:val="single" w:sz="4" w:space="0" w:color="auto"/>
      </w:pBdr>
      <w:suppressAutoHyphens w:val="0"/>
      <w:spacing w:before="100" w:beforeAutospacing="1" w:after="100" w:afterAutospacing="1"/>
      <w:textAlignment w:val="top"/>
    </w:pPr>
    <w:rPr>
      <w:rFonts w:ascii="Arial" w:hAnsi="Arial" w:cs="Arial"/>
      <w:lang w:val="de-DE" w:eastAsia="zh-CN"/>
    </w:rPr>
  </w:style>
  <w:style w:type="paragraph" w:customStyle="1" w:styleId="xl158">
    <w:name w:val="xl158"/>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lang w:val="de-DE" w:eastAsia="zh-CN"/>
    </w:rPr>
  </w:style>
  <w:style w:type="paragraph" w:customStyle="1" w:styleId="xl159">
    <w:name w:val="xl159"/>
    <w:basedOn w:val="Normal"/>
    <w:rsid w:val="003F4206"/>
    <w:pPr>
      <w:pBdr>
        <w:bottom w:val="single" w:sz="4" w:space="0" w:color="auto"/>
      </w:pBdr>
      <w:suppressAutoHyphens w:val="0"/>
      <w:spacing w:before="100" w:beforeAutospacing="1" w:after="100" w:afterAutospacing="1"/>
      <w:jc w:val="right"/>
    </w:pPr>
    <w:rPr>
      <w:rFonts w:ascii="Arial" w:hAnsi="Arial" w:cs="Arial"/>
      <w:color w:val="FF0000"/>
      <w:sz w:val="18"/>
      <w:szCs w:val="18"/>
      <w:lang w:val="de-DE" w:eastAsia="zh-CN"/>
    </w:rPr>
  </w:style>
  <w:style w:type="paragraph" w:customStyle="1" w:styleId="xl160">
    <w:name w:val="xl160"/>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right"/>
    </w:pPr>
    <w:rPr>
      <w:rFonts w:ascii="Arial" w:hAnsi="Arial" w:cs="Arial"/>
      <w:sz w:val="18"/>
      <w:szCs w:val="18"/>
      <w:lang w:val="de-DE" w:eastAsia="zh-CN"/>
    </w:rPr>
  </w:style>
  <w:style w:type="paragraph" w:customStyle="1" w:styleId="xl161">
    <w:name w:val="xl161"/>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Arial" w:hAnsi="Arial" w:cs="Arial"/>
      <w:sz w:val="18"/>
      <w:szCs w:val="18"/>
      <w:lang w:val="de-DE" w:eastAsia="zh-CN"/>
    </w:rPr>
  </w:style>
  <w:style w:type="paragraph" w:customStyle="1" w:styleId="xl162">
    <w:name w:val="xl162"/>
    <w:basedOn w:val="Normal"/>
    <w:rsid w:val="003F4206"/>
    <w:pPr>
      <w:pBdr>
        <w:bottom w:val="single" w:sz="4" w:space="0" w:color="auto"/>
      </w:pBdr>
      <w:suppressAutoHyphens w:val="0"/>
      <w:spacing w:before="100" w:beforeAutospacing="1" w:after="100" w:afterAutospacing="1"/>
      <w:textAlignment w:val="top"/>
    </w:pPr>
    <w:rPr>
      <w:rFonts w:ascii="Arial" w:hAnsi="Arial" w:cs="Arial"/>
      <w:lang w:val="de-DE" w:eastAsia="zh-CN"/>
    </w:rPr>
  </w:style>
  <w:style w:type="paragraph" w:customStyle="1" w:styleId="xl163">
    <w:name w:val="xl163"/>
    <w:basedOn w:val="Normal"/>
    <w:rsid w:val="003F4206"/>
    <w:pPr>
      <w:pBdr>
        <w:bottom w:val="single" w:sz="4" w:space="0" w:color="auto"/>
        <w:right w:val="single" w:sz="4" w:space="0" w:color="auto"/>
      </w:pBdr>
      <w:suppressAutoHyphens w:val="0"/>
      <w:spacing w:before="100" w:beforeAutospacing="1" w:after="100" w:afterAutospacing="1"/>
      <w:jc w:val="right"/>
    </w:pPr>
    <w:rPr>
      <w:rFonts w:ascii="Arial" w:hAnsi="Arial" w:cs="Arial"/>
      <w:sz w:val="18"/>
      <w:szCs w:val="18"/>
      <w:lang w:val="de-DE" w:eastAsia="zh-CN"/>
    </w:rPr>
  </w:style>
  <w:style w:type="paragraph" w:customStyle="1" w:styleId="xl164">
    <w:name w:val="xl164"/>
    <w:basedOn w:val="Normal"/>
    <w:rsid w:val="003F4206"/>
    <w:pPr>
      <w:pBdr>
        <w:bottom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65">
    <w:name w:val="xl165"/>
    <w:basedOn w:val="Normal"/>
    <w:rsid w:val="003F4206"/>
    <w:pPr>
      <w:suppressAutoHyphens w:val="0"/>
      <w:spacing w:before="100" w:beforeAutospacing="1" w:after="100" w:afterAutospacing="1"/>
      <w:textAlignment w:val="top"/>
    </w:pPr>
    <w:rPr>
      <w:rFonts w:ascii="Arial" w:hAnsi="Arial" w:cs="Arial"/>
      <w:lang w:val="de-DE" w:eastAsia="zh-CN"/>
    </w:rPr>
  </w:style>
  <w:style w:type="paragraph" w:customStyle="1" w:styleId="xl166">
    <w:name w:val="xl166"/>
    <w:basedOn w:val="Normal"/>
    <w:rsid w:val="003F4206"/>
    <w:pPr>
      <w:suppressAutoHyphens w:val="0"/>
      <w:spacing w:before="100" w:beforeAutospacing="1" w:after="100" w:afterAutospacing="1"/>
    </w:pPr>
    <w:rPr>
      <w:rFonts w:ascii="Arial" w:hAnsi="Arial" w:cs="Arial"/>
      <w:b/>
      <w:bCs/>
      <w:lang w:val="de-DE" w:eastAsia="zh-CN"/>
    </w:rPr>
  </w:style>
  <w:style w:type="paragraph" w:customStyle="1" w:styleId="xl167">
    <w:name w:val="xl167"/>
    <w:basedOn w:val="Normal"/>
    <w:rsid w:val="003F4206"/>
    <w:pPr>
      <w:pBdr>
        <w:left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168">
    <w:name w:val="xl168"/>
    <w:basedOn w:val="Normal"/>
    <w:rsid w:val="003F4206"/>
    <w:pPr>
      <w:pBdr>
        <w:lef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169">
    <w:name w:val="xl169"/>
    <w:basedOn w:val="Normal"/>
    <w:rsid w:val="003F4206"/>
    <w:pPr>
      <w:pBdr>
        <w:left w:val="single" w:sz="4" w:space="0" w:color="auto"/>
        <w:bottom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170">
    <w:name w:val="xl170"/>
    <w:basedOn w:val="Normal"/>
    <w:rsid w:val="003F4206"/>
    <w:pPr>
      <w:pBdr>
        <w:top w:val="single" w:sz="4" w:space="0" w:color="auto"/>
        <w:left w:val="single" w:sz="4" w:space="0" w:color="auto"/>
        <w:bottom w:val="single" w:sz="4" w:space="0" w:color="auto"/>
      </w:pBdr>
      <w:shd w:val="clear" w:color="000000" w:fill="FFFF99"/>
      <w:suppressAutoHyphens w:val="0"/>
      <w:spacing w:before="100" w:beforeAutospacing="1" w:after="100" w:afterAutospacing="1"/>
      <w:jc w:val="center"/>
      <w:textAlignment w:val="top"/>
    </w:pPr>
    <w:rPr>
      <w:rFonts w:ascii="Arial" w:hAnsi="Arial" w:cs="Arial"/>
      <w:sz w:val="18"/>
      <w:szCs w:val="18"/>
      <w:lang w:val="de-DE" w:eastAsia="zh-CN"/>
    </w:rPr>
  </w:style>
  <w:style w:type="paragraph" w:customStyle="1" w:styleId="xl171">
    <w:name w:val="xl171"/>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jc w:val="both"/>
    </w:pPr>
    <w:rPr>
      <w:rFonts w:ascii="Arial" w:hAnsi="Arial" w:cs="Arial"/>
      <w:lang w:val="de-DE" w:eastAsia="zh-CN"/>
    </w:rPr>
  </w:style>
  <w:style w:type="paragraph" w:customStyle="1" w:styleId="xl172">
    <w:name w:val="xl172"/>
    <w:basedOn w:val="Normal"/>
    <w:rsid w:val="003F4206"/>
    <w:pPr>
      <w:suppressAutoHyphens w:val="0"/>
      <w:spacing w:before="100" w:beforeAutospacing="1" w:after="100" w:afterAutospacing="1"/>
      <w:jc w:val="center"/>
    </w:pPr>
    <w:rPr>
      <w:rFonts w:ascii="Arial" w:hAnsi="Arial" w:cs="Arial"/>
      <w:lang w:val="de-DE" w:eastAsia="zh-CN"/>
    </w:rPr>
  </w:style>
  <w:style w:type="paragraph" w:customStyle="1" w:styleId="xl173">
    <w:name w:val="xl173"/>
    <w:basedOn w:val="Normal"/>
    <w:rsid w:val="003F4206"/>
    <w:pPr>
      <w:suppressAutoHyphens w:val="0"/>
      <w:spacing w:before="100" w:beforeAutospacing="1" w:after="100" w:afterAutospacing="1"/>
    </w:pPr>
    <w:rPr>
      <w:rFonts w:ascii="Arial" w:hAnsi="Arial" w:cs="Arial"/>
      <w:lang w:val="de-DE" w:eastAsia="zh-CN"/>
    </w:rPr>
  </w:style>
  <w:style w:type="paragraph" w:customStyle="1" w:styleId="xl174">
    <w:name w:val="xl174"/>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175">
    <w:name w:val="xl175"/>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176">
    <w:name w:val="xl176"/>
    <w:basedOn w:val="Normal"/>
    <w:rsid w:val="003F4206"/>
    <w:pPr>
      <w:pBdr>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77">
    <w:name w:val="xl177"/>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178">
    <w:name w:val="xl178"/>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79">
    <w:name w:val="xl179"/>
    <w:basedOn w:val="Normal"/>
    <w:rsid w:val="003F4206"/>
    <w:pPr>
      <w:pBdr>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80">
    <w:name w:val="xl180"/>
    <w:basedOn w:val="Normal"/>
    <w:rsid w:val="003F4206"/>
    <w:pPr>
      <w:pBdr>
        <w:lef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81">
    <w:name w:val="xl181"/>
    <w:basedOn w:val="Normal"/>
    <w:rsid w:val="003F4206"/>
    <w:pPr>
      <w:pBdr>
        <w:left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82">
    <w:name w:val="xl182"/>
    <w:basedOn w:val="Normal"/>
    <w:rsid w:val="003F4206"/>
    <w:pPr>
      <w:pBdr>
        <w:bottom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183">
    <w:name w:val="xl183"/>
    <w:basedOn w:val="Normal"/>
    <w:rsid w:val="003F4206"/>
    <w:pPr>
      <w:pBdr>
        <w:left w:val="single" w:sz="4" w:space="0" w:color="auto"/>
        <w:bottom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84">
    <w:name w:val="xl184"/>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85">
    <w:name w:val="xl185"/>
    <w:basedOn w:val="Normal"/>
    <w:rsid w:val="003F4206"/>
    <w:pPr>
      <w:pBdr>
        <w:bottom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86">
    <w:name w:val="xl186"/>
    <w:basedOn w:val="Normal"/>
    <w:rsid w:val="003F4206"/>
    <w:pPr>
      <w:suppressAutoHyphens w:val="0"/>
      <w:spacing w:before="100" w:beforeAutospacing="1" w:after="100" w:afterAutospacing="1"/>
    </w:pPr>
    <w:rPr>
      <w:rFonts w:ascii="Arial" w:hAnsi="Arial" w:cs="Arial"/>
      <w:lang w:val="de-DE" w:eastAsia="zh-CN"/>
    </w:rPr>
  </w:style>
  <w:style w:type="paragraph" w:customStyle="1" w:styleId="xl187">
    <w:name w:val="xl187"/>
    <w:basedOn w:val="Normal"/>
    <w:rsid w:val="003F4206"/>
    <w:pPr>
      <w:pBdr>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88">
    <w:name w:val="xl188"/>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189">
    <w:name w:val="xl189"/>
    <w:basedOn w:val="Normal"/>
    <w:rsid w:val="003F4206"/>
    <w:pPr>
      <w:pBdr>
        <w:bottom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190">
    <w:name w:val="xl190"/>
    <w:basedOn w:val="Normal"/>
    <w:rsid w:val="003F4206"/>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91">
    <w:name w:val="xl191"/>
    <w:basedOn w:val="Normal"/>
    <w:rsid w:val="003F4206"/>
    <w:pPr>
      <w:suppressAutoHyphens w:val="0"/>
      <w:spacing w:before="100" w:beforeAutospacing="1" w:after="100" w:afterAutospacing="1"/>
      <w:jc w:val="both"/>
      <w:textAlignment w:val="top"/>
    </w:pPr>
    <w:rPr>
      <w:rFonts w:ascii="Arial" w:hAnsi="Arial" w:cs="Arial"/>
      <w:lang w:val="de-DE" w:eastAsia="zh-CN"/>
    </w:rPr>
  </w:style>
  <w:style w:type="paragraph" w:customStyle="1" w:styleId="xl192">
    <w:name w:val="xl192"/>
    <w:basedOn w:val="Normal"/>
    <w:rsid w:val="003F4206"/>
    <w:pPr>
      <w:pBdr>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193">
    <w:name w:val="xl193"/>
    <w:basedOn w:val="Normal"/>
    <w:rsid w:val="003F4206"/>
    <w:pPr>
      <w:pBdr>
        <w:left w:val="single" w:sz="4" w:space="0" w:color="auto"/>
        <w:right w:val="single" w:sz="4" w:space="0" w:color="auto"/>
      </w:pBdr>
      <w:suppressAutoHyphens w:val="0"/>
      <w:spacing w:before="100" w:beforeAutospacing="1" w:after="100" w:afterAutospacing="1"/>
      <w:jc w:val="center"/>
      <w:textAlignment w:val="top"/>
    </w:pPr>
    <w:rPr>
      <w:rFonts w:ascii="Arial" w:hAnsi="Arial" w:cs="Arial"/>
      <w:lang w:val="de-DE" w:eastAsia="zh-CN"/>
    </w:rPr>
  </w:style>
  <w:style w:type="paragraph" w:customStyle="1" w:styleId="xl194">
    <w:name w:val="xl194"/>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lang w:val="de-DE" w:eastAsia="zh-CN"/>
    </w:rPr>
  </w:style>
  <w:style w:type="paragraph" w:customStyle="1" w:styleId="xl195">
    <w:name w:val="xl195"/>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196">
    <w:name w:val="xl196"/>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textAlignment w:val="top"/>
    </w:pPr>
    <w:rPr>
      <w:rFonts w:ascii="Arial" w:hAnsi="Arial" w:cs="Arial"/>
      <w:lang w:val="de-DE" w:eastAsia="zh-CN"/>
    </w:rPr>
  </w:style>
  <w:style w:type="paragraph" w:customStyle="1" w:styleId="xl197">
    <w:name w:val="xl197"/>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198">
    <w:name w:val="xl198"/>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199">
    <w:name w:val="xl199"/>
    <w:basedOn w:val="Normal"/>
    <w:rsid w:val="003F4206"/>
    <w:pPr>
      <w:pBdr>
        <w:left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lang w:val="de-DE" w:eastAsia="zh-CN"/>
    </w:rPr>
  </w:style>
  <w:style w:type="paragraph" w:customStyle="1" w:styleId="xl200">
    <w:name w:val="xl200"/>
    <w:basedOn w:val="Normal"/>
    <w:rsid w:val="003F4206"/>
    <w:pPr>
      <w:pBdr>
        <w:lef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01">
    <w:name w:val="xl201"/>
    <w:basedOn w:val="Normal"/>
    <w:rsid w:val="003F4206"/>
    <w:pPr>
      <w:suppressAutoHyphens w:val="0"/>
      <w:spacing w:before="100" w:beforeAutospacing="1" w:after="100" w:afterAutospacing="1"/>
      <w:jc w:val="center"/>
    </w:pPr>
    <w:rPr>
      <w:rFonts w:ascii="Arial" w:hAnsi="Arial" w:cs="Arial"/>
      <w:lang w:val="de-DE" w:eastAsia="zh-CN"/>
    </w:rPr>
  </w:style>
  <w:style w:type="paragraph" w:customStyle="1" w:styleId="xl202">
    <w:name w:val="xl202"/>
    <w:basedOn w:val="Normal"/>
    <w:rsid w:val="003F4206"/>
    <w:pPr>
      <w:pBdr>
        <w:left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03">
    <w:name w:val="xl203"/>
    <w:basedOn w:val="Normal"/>
    <w:rsid w:val="003F4206"/>
    <w:pPr>
      <w:suppressAutoHyphens w:val="0"/>
      <w:spacing w:before="100" w:beforeAutospacing="1" w:after="100" w:afterAutospacing="1"/>
      <w:jc w:val="center"/>
    </w:pPr>
    <w:rPr>
      <w:rFonts w:ascii="Arial" w:hAnsi="Arial" w:cs="Arial"/>
      <w:lang w:val="de-DE" w:eastAsia="zh-CN"/>
    </w:rPr>
  </w:style>
  <w:style w:type="paragraph" w:customStyle="1" w:styleId="xl204">
    <w:name w:val="xl204"/>
    <w:basedOn w:val="Normal"/>
    <w:rsid w:val="003F4206"/>
    <w:pPr>
      <w:pBdr>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205">
    <w:name w:val="xl205"/>
    <w:basedOn w:val="Normal"/>
    <w:rsid w:val="003F4206"/>
    <w:pPr>
      <w:pBdr>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206">
    <w:name w:val="xl206"/>
    <w:basedOn w:val="Normal"/>
    <w:rsid w:val="003F4206"/>
    <w:pPr>
      <w:pBdr>
        <w:left w:val="single" w:sz="4" w:space="0" w:color="auto"/>
        <w:bottom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07">
    <w:name w:val="xl207"/>
    <w:basedOn w:val="Normal"/>
    <w:rsid w:val="003F4206"/>
    <w:pPr>
      <w:pBdr>
        <w:top w:val="single" w:sz="4" w:space="0" w:color="auto"/>
        <w:left w:val="single" w:sz="4" w:space="0" w:color="auto"/>
      </w:pBdr>
      <w:suppressAutoHyphens w:val="0"/>
      <w:spacing w:before="100" w:beforeAutospacing="1" w:after="100" w:afterAutospacing="1"/>
      <w:textAlignment w:val="top"/>
    </w:pPr>
    <w:rPr>
      <w:rFonts w:ascii="Arial" w:hAnsi="Arial" w:cs="Arial"/>
      <w:color w:val="000000"/>
      <w:lang w:val="de-DE" w:eastAsia="zh-CN"/>
    </w:rPr>
  </w:style>
  <w:style w:type="paragraph" w:customStyle="1" w:styleId="xl208">
    <w:name w:val="xl208"/>
    <w:basedOn w:val="Normal"/>
    <w:rsid w:val="003F4206"/>
    <w:pPr>
      <w:pBdr>
        <w:lef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09">
    <w:name w:val="xl209"/>
    <w:basedOn w:val="Normal"/>
    <w:rsid w:val="003F4206"/>
    <w:pPr>
      <w:pBdr>
        <w:bottom w:val="single" w:sz="4" w:space="0" w:color="auto"/>
      </w:pBdr>
      <w:suppressAutoHyphens w:val="0"/>
      <w:spacing w:before="100" w:beforeAutospacing="1" w:after="100" w:afterAutospacing="1"/>
      <w:textAlignment w:val="top"/>
    </w:pPr>
    <w:rPr>
      <w:rFonts w:ascii="Arial" w:hAnsi="Arial" w:cs="Arial"/>
      <w:color w:val="000000"/>
      <w:lang w:val="de-DE" w:eastAsia="zh-CN"/>
    </w:rPr>
  </w:style>
  <w:style w:type="paragraph" w:customStyle="1" w:styleId="xl210">
    <w:name w:val="xl210"/>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textAlignment w:val="top"/>
    </w:pPr>
    <w:rPr>
      <w:rFonts w:ascii="Arial" w:hAnsi="Arial" w:cs="Arial"/>
      <w:color w:val="000000"/>
      <w:lang w:val="de-DE" w:eastAsia="zh-CN"/>
    </w:rPr>
  </w:style>
  <w:style w:type="paragraph" w:customStyle="1" w:styleId="xl211">
    <w:name w:val="xl211"/>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pPr>
    <w:rPr>
      <w:rFonts w:ascii="Arial" w:hAnsi="Arial" w:cs="Arial"/>
      <w:lang w:val="de-DE" w:eastAsia="zh-CN"/>
    </w:rPr>
  </w:style>
  <w:style w:type="paragraph" w:customStyle="1" w:styleId="xl212">
    <w:name w:val="xl212"/>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13">
    <w:name w:val="xl213"/>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14">
    <w:name w:val="xl214"/>
    <w:basedOn w:val="Normal"/>
    <w:rsid w:val="003F4206"/>
    <w:pPr>
      <w:pBdr>
        <w:left w:val="single" w:sz="4" w:space="0" w:color="auto"/>
      </w:pBdr>
      <w:suppressAutoHyphens w:val="0"/>
      <w:spacing w:before="100" w:beforeAutospacing="1" w:after="100" w:afterAutospacing="1"/>
      <w:jc w:val="center"/>
    </w:pPr>
    <w:rPr>
      <w:rFonts w:ascii="Arial" w:hAnsi="Arial" w:cs="Arial"/>
      <w:color w:val="000000"/>
      <w:lang w:val="de-DE" w:eastAsia="zh-CN"/>
    </w:rPr>
  </w:style>
  <w:style w:type="paragraph" w:customStyle="1" w:styleId="xl215">
    <w:name w:val="xl215"/>
    <w:basedOn w:val="Normal"/>
    <w:rsid w:val="003F4206"/>
    <w:pPr>
      <w:pBdr>
        <w:left w:val="single" w:sz="4" w:space="0" w:color="auto"/>
        <w:right w:val="single" w:sz="4" w:space="0" w:color="auto"/>
      </w:pBdr>
      <w:suppressAutoHyphens w:val="0"/>
      <w:spacing w:before="100" w:beforeAutospacing="1" w:after="100" w:afterAutospacing="1"/>
      <w:jc w:val="center"/>
    </w:pPr>
    <w:rPr>
      <w:rFonts w:ascii="Arial" w:hAnsi="Arial" w:cs="Arial"/>
      <w:color w:val="000000"/>
      <w:lang w:val="de-DE" w:eastAsia="zh-CN"/>
    </w:rPr>
  </w:style>
  <w:style w:type="paragraph" w:customStyle="1" w:styleId="xl216">
    <w:name w:val="xl216"/>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17">
    <w:name w:val="xl217"/>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18">
    <w:name w:val="xl218"/>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19">
    <w:name w:val="xl219"/>
    <w:basedOn w:val="Normal"/>
    <w:rsid w:val="003F42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000000"/>
      <w:lang w:val="de-DE" w:eastAsia="zh-CN"/>
    </w:rPr>
  </w:style>
  <w:style w:type="paragraph" w:customStyle="1" w:styleId="xl220">
    <w:name w:val="xl220"/>
    <w:basedOn w:val="Normal"/>
    <w:rsid w:val="003F4206"/>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color w:val="000000"/>
      <w:lang w:val="de-DE" w:eastAsia="zh-CN"/>
    </w:rPr>
  </w:style>
  <w:style w:type="paragraph" w:customStyle="1" w:styleId="xl221">
    <w:name w:val="xl221"/>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color w:val="000000"/>
      <w:lang w:val="de-DE" w:eastAsia="zh-CN"/>
    </w:rPr>
  </w:style>
  <w:style w:type="paragraph" w:customStyle="1" w:styleId="xl222">
    <w:name w:val="xl222"/>
    <w:basedOn w:val="Normal"/>
    <w:rsid w:val="003F4206"/>
    <w:pPr>
      <w:pBdr>
        <w:top w:val="single" w:sz="4" w:space="0" w:color="auto"/>
        <w:bottom w:val="single" w:sz="4" w:space="0" w:color="auto"/>
      </w:pBdr>
      <w:shd w:val="clear" w:color="000000" w:fill="CCFFCC"/>
      <w:suppressAutoHyphens w:val="0"/>
      <w:spacing w:before="100" w:beforeAutospacing="1" w:after="100" w:afterAutospacing="1"/>
      <w:jc w:val="center"/>
    </w:pPr>
    <w:rPr>
      <w:rFonts w:ascii="Arial" w:hAnsi="Arial" w:cs="Arial"/>
      <w:color w:val="000000"/>
      <w:lang w:val="de-DE" w:eastAsia="zh-CN"/>
    </w:rPr>
  </w:style>
  <w:style w:type="paragraph" w:customStyle="1" w:styleId="xl223">
    <w:name w:val="xl223"/>
    <w:basedOn w:val="Normal"/>
    <w:rsid w:val="003F4206"/>
    <w:pPr>
      <w:shd w:val="clear" w:color="000000" w:fill="FFFFFF"/>
      <w:suppressAutoHyphens w:val="0"/>
      <w:spacing w:before="100" w:beforeAutospacing="1" w:after="100" w:afterAutospacing="1"/>
      <w:jc w:val="both"/>
      <w:textAlignment w:val="top"/>
    </w:pPr>
    <w:rPr>
      <w:rFonts w:ascii="Arial" w:hAnsi="Arial" w:cs="Arial"/>
      <w:lang w:val="de-DE" w:eastAsia="zh-CN"/>
    </w:rPr>
  </w:style>
  <w:style w:type="paragraph" w:customStyle="1" w:styleId="xl224">
    <w:name w:val="xl224"/>
    <w:basedOn w:val="Normal"/>
    <w:rsid w:val="003F4206"/>
    <w:pPr>
      <w:suppressAutoHyphens w:val="0"/>
      <w:spacing w:before="100" w:beforeAutospacing="1" w:after="100" w:afterAutospacing="1"/>
      <w:jc w:val="both"/>
      <w:textAlignment w:val="top"/>
    </w:pPr>
    <w:rPr>
      <w:rFonts w:ascii="Arial" w:hAnsi="Arial" w:cs="Arial"/>
      <w:lang w:val="de-DE" w:eastAsia="zh-CN"/>
    </w:rPr>
  </w:style>
  <w:style w:type="paragraph" w:customStyle="1" w:styleId="xl225">
    <w:name w:val="xl225"/>
    <w:basedOn w:val="Normal"/>
    <w:rsid w:val="003F4206"/>
    <w:pPr>
      <w:suppressAutoHyphens w:val="0"/>
      <w:spacing w:before="100" w:beforeAutospacing="1" w:after="100" w:afterAutospacing="1"/>
      <w:textAlignment w:val="top"/>
    </w:pPr>
    <w:rPr>
      <w:rFonts w:ascii="Arial" w:hAnsi="Arial" w:cs="Arial"/>
      <w:color w:val="000000"/>
      <w:lang w:val="de-DE" w:eastAsia="zh-CN"/>
    </w:rPr>
  </w:style>
  <w:style w:type="paragraph" w:customStyle="1" w:styleId="xl226">
    <w:name w:val="xl226"/>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27">
    <w:name w:val="xl227"/>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28">
    <w:name w:val="xl228"/>
    <w:basedOn w:val="Normal"/>
    <w:rsid w:val="003F4206"/>
    <w:pPr>
      <w:pBdr>
        <w:lef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229">
    <w:name w:val="xl229"/>
    <w:basedOn w:val="Normal"/>
    <w:rsid w:val="003F4206"/>
    <w:pPr>
      <w:pBdr>
        <w:top w:val="single" w:sz="4" w:space="0" w:color="auto"/>
      </w:pBdr>
      <w:shd w:val="clear" w:color="000000" w:fill="CCFFCC"/>
      <w:suppressAutoHyphens w:val="0"/>
      <w:spacing w:before="100" w:beforeAutospacing="1" w:after="100" w:afterAutospacing="1"/>
      <w:jc w:val="center"/>
    </w:pPr>
    <w:rPr>
      <w:rFonts w:ascii="Arial" w:hAnsi="Arial" w:cs="Arial"/>
      <w:color w:val="000000"/>
      <w:lang w:val="de-DE" w:eastAsia="zh-CN"/>
    </w:rPr>
  </w:style>
  <w:style w:type="paragraph" w:customStyle="1" w:styleId="xl230">
    <w:name w:val="xl230"/>
    <w:basedOn w:val="Normal"/>
    <w:rsid w:val="003F4206"/>
    <w:pPr>
      <w:suppressAutoHyphens w:val="0"/>
      <w:spacing w:before="100" w:beforeAutospacing="1" w:after="100" w:afterAutospacing="1"/>
      <w:jc w:val="center"/>
    </w:pPr>
    <w:rPr>
      <w:rFonts w:ascii="Arial" w:hAnsi="Arial" w:cs="Arial"/>
      <w:color w:val="000000"/>
      <w:lang w:val="de-DE" w:eastAsia="zh-CN"/>
    </w:rPr>
  </w:style>
  <w:style w:type="paragraph" w:customStyle="1" w:styleId="xl231">
    <w:name w:val="xl231"/>
    <w:basedOn w:val="Normal"/>
    <w:rsid w:val="003F4206"/>
    <w:pPr>
      <w:suppressAutoHyphens w:val="0"/>
      <w:spacing w:before="100" w:beforeAutospacing="1" w:after="100" w:afterAutospacing="1"/>
    </w:pPr>
    <w:rPr>
      <w:rFonts w:ascii="Arial" w:hAnsi="Arial" w:cs="Arial"/>
      <w:lang w:val="de-DE" w:eastAsia="zh-CN"/>
    </w:rPr>
  </w:style>
  <w:style w:type="paragraph" w:customStyle="1" w:styleId="xl232">
    <w:name w:val="xl232"/>
    <w:basedOn w:val="Normal"/>
    <w:rsid w:val="003F4206"/>
    <w:pPr>
      <w:pBdr>
        <w:top w:val="single" w:sz="4" w:space="0" w:color="auto"/>
      </w:pBdr>
      <w:suppressAutoHyphens w:val="0"/>
      <w:spacing w:before="100" w:beforeAutospacing="1" w:after="100" w:afterAutospacing="1"/>
      <w:jc w:val="center"/>
    </w:pPr>
    <w:rPr>
      <w:rFonts w:ascii="Arial" w:hAnsi="Arial" w:cs="Arial"/>
      <w:color w:val="000000"/>
      <w:lang w:val="de-DE" w:eastAsia="zh-CN"/>
    </w:rPr>
  </w:style>
  <w:style w:type="paragraph" w:customStyle="1" w:styleId="xl233">
    <w:name w:val="xl233"/>
    <w:basedOn w:val="Normal"/>
    <w:rsid w:val="003F4206"/>
    <w:pPr>
      <w:pBdr>
        <w:top w:val="single" w:sz="4" w:space="0" w:color="auto"/>
      </w:pBdr>
      <w:suppressAutoHyphens w:val="0"/>
      <w:spacing w:before="100" w:beforeAutospacing="1" w:after="100" w:afterAutospacing="1"/>
    </w:pPr>
    <w:rPr>
      <w:rFonts w:ascii="Arial" w:hAnsi="Arial" w:cs="Arial"/>
      <w:lang w:val="de-DE" w:eastAsia="zh-CN"/>
    </w:rPr>
  </w:style>
  <w:style w:type="paragraph" w:customStyle="1" w:styleId="xl234">
    <w:name w:val="xl234"/>
    <w:basedOn w:val="Normal"/>
    <w:rsid w:val="003F4206"/>
    <w:pPr>
      <w:pBdr>
        <w:bottom w:val="single" w:sz="4" w:space="0" w:color="auto"/>
      </w:pBdr>
      <w:suppressAutoHyphens w:val="0"/>
      <w:spacing w:before="100" w:beforeAutospacing="1" w:after="100" w:afterAutospacing="1"/>
    </w:pPr>
    <w:rPr>
      <w:rFonts w:ascii="Arial" w:hAnsi="Arial" w:cs="Arial"/>
      <w:lang w:val="de-DE" w:eastAsia="zh-CN"/>
    </w:rPr>
  </w:style>
  <w:style w:type="paragraph" w:customStyle="1" w:styleId="xl235">
    <w:name w:val="xl235"/>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236">
    <w:name w:val="xl236"/>
    <w:basedOn w:val="Normal"/>
    <w:rsid w:val="003F4206"/>
    <w:pPr>
      <w:pBdr>
        <w:top w:val="single" w:sz="4" w:space="0" w:color="auto"/>
        <w:right w:val="single" w:sz="4" w:space="0" w:color="auto"/>
      </w:pBdr>
      <w:suppressAutoHyphens w:val="0"/>
      <w:spacing w:before="100" w:beforeAutospacing="1" w:after="100" w:afterAutospacing="1"/>
      <w:textAlignment w:val="top"/>
    </w:pPr>
    <w:rPr>
      <w:rFonts w:ascii="Arial" w:hAnsi="Arial" w:cs="Arial"/>
      <w:color w:val="000000"/>
      <w:lang w:val="de-DE" w:eastAsia="zh-CN"/>
    </w:rPr>
  </w:style>
  <w:style w:type="paragraph" w:customStyle="1" w:styleId="xl237">
    <w:name w:val="xl237"/>
    <w:basedOn w:val="Normal"/>
    <w:rsid w:val="003F4206"/>
    <w:pPr>
      <w:pBdr>
        <w:top w:val="single" w:sz="4" w:space="0" w:color="auto"/>
      </w:pBdr>
      <w:shd w:val="clear" w:color="000000" w:fill="CCFFCC"/>
      <w:suppressAutoHyphens w:val="0"/>
      <w:spacing w:before="100" w:beforeAutospacing="1" w:after="100" w:afterAutospacing="1"/>
      <w:textAlignment w:val="top"/>
    </w:pPr>
    <w:rPr>
      <w:rFonts w:ascii="Arial" w:hAnsi="Arial" w:cs="Arial"/>
      <w:color w:val="000000"/>
      <w:lang w:val="de-DE" w:eastAsia="zh-CN"/>
    </w:rPr>
  </w:style>
  <w:style w:type="paragraph" w:customStyle="1" w:styleId="xl238">
    <w:name w:val="xl238"/>
    <w:basedOn w:val="Normal"/>
    <w:rsid w:val="003F4206"/>
    <w:pPr>
      <w:pBdr>
        <w:top w:val="single" w:sz="4" w:space="0" w:color="auto"/>
        <w:bottom w:val="single" w:sz="4" w:space="0" w:color="auto"/>
      </w:pBdr>
      <w:shd w:val="clear" w:color="000000" w:fill="CCFFCC"/>
      <w:suppressAutoHyphens w:val="0"/>
      <w:spacing w:before="100" w:beforeAutospacing="1" w:after="100" w:afterAutospacing="1"/>
      <w:textAlignment w:val="top"/>
    </w:pPr>
    <w:rPr>
      <w:rFonts w:ascii="Arial" w:hAnsi="Arial" w:cs="Arial"/>
      <w:color w:val="000000"/>
      <w:lang w:val="de-DE" w:eastAsia="zh-CN"/>
    </w:rPr>
  </w:style>
  <w:style w:type="paragraph" w:customStyle="1" w:styleId="xl239">
    <w:name w:val="xl239"/>
    <w:basedOn w:val="Normal"/>
    <w:rsid w:val="003F4206"/>
    <w:pPr>
      <w:suppressAutoHyphens w:val="0"/>
      <w:spacing w:before="100" w:beforeAutospacing="1" w:after="100" w:afterAutospacing="1"/>
      <w:jc w:val="center"/>
      <w:textAlignment w:val="top"/>
    </w:pPr>
    <w:rPr>
      <w:rFonts w:ascii="Arial" w:hAnsi="Arial" w:cs="Arial"/>
      <w:lang w:val="de-DE" w:eastAsia="zh-CN"/>
    </w:rPr>
  </w:style>
  <w:style w:type="paragraph" w:customStyle="1" w:styleId="xl240">
    <w:name w:val="xl240"/>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241">
    <w:name w:val="xl241"/>
    <w:basedOn w:val="Normal"/>
    <w:rsid w:val="003F4206"/>
    <w:pPr>
      <w:pBdr>
        <w:bottom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42">
    <w:name w:val="xl242"/>
    <w:basedOn w:val="Normal"/>
    <w:rsid w:val="003F4206"/>
    <w:pPr>
      <w:pBdr>
        <w:bottom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43">
    <w:name w:val="xl243"/>
    <w:basedOn w:val="Normal"/>
    <w:rsid w:val="003F4206"/>
    <w:pPr>
      <w:pBdr>
        <w:left w:val="single" w:sz="4" w:space="0" w:color="auto"/>
        <w:bottom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44">
    <w:name w:val="xl244"/>
    <w:basedOn w:val="Normal"/>
    <w:rsid w:val="003F4206"/>
    <w:pPr>
      <w:pBdr>
        <w:left w:val="single" w:sz="4" w:space="9" w:color="auto"/>
      </w:pBdr>
      <w:suppressAutoHyphens w:val="0"/>
      <w:spacing w:before="100" w:beforeAutospacing="1" w:after="100" w:afterAutospacing="1"/>
      <w:ind w:firstLineChars="100" w:firstLine="100"/>
      <w:textAlignment w:val="top"/>
    </w:pPr>
    <w:rPr>
      <w:rFonts w:ascii="Arial" w:hAnsi="Arial" w:cs="Arial"/>
      <w:color w:val="000000"/>
      <w:lang w:val="de-DE" w:eastAsia="zh-CN"/>
    </w:rPr>
  </w:style>
  <w:style w:type="paragraph" w:customStyle="1" w:styleId="xl245">
    <w:name w:val="xl245"/>
    <w:basedOn w:val="Normal"/>
    <w:rsid w:val="003F4206"/>
    <w:pPr>
      <w:pBdr>
        <w:top w:val="single" w:sz="4" w:space="0" w:color="auto"/>
      </w:pBdr>
      <w:shd w:val="clear" w:color="000000" w:fill="CCFFCC"/>
      <w:suppressAutoHyphens w:val="0"/>
      <w:spacing w:before="100" w:beforeAutospacing="1" w:after="100" w:afterAutospacing="1"/>
      <w:jc w:val="center"/>
    </w:pPr>
    <w:rPr>
      <w:rFonts w:ascii="Arial" w:hAnsi="Arial" w:cs="Arial"/>
      <w:lang w:val="de-DE" w:eastAsia="zh-CN"/>
    </w:rPr>
  </w:style>
  <w:style w:type="paragraph" w:customStyle="1" w:styleId="xl246">
    <w:name w:val="xl246"/>
    <w:basedOn w:val="Normal"/>
    <w:rsid w:val="003F4206"/>
    <w:pPr>
      <w:pBdr>
        <w:left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47">
    <w:name w:val="xl247"/>
    <w:basedOn w:val="Normal"/>
    <w:rsid w:val="003F4206"/>
    <w:pPr>
      <w:pBdr>
        <w:left w:val="single" w:sz="4" w:space="0" w:color="auto"/>
      </w:pBdr>
      <w:suppressAutoHyphens w:val="0"/>
      <w:spacing w:before="100" w:beforeAutospacing="1" w:after="100" w:afterAutospacing="1"/>
    </w:pPr>
    <w:rPr>
      <w:rFonts w:ascii="Arial" w:hAnsi="Arial" w:cs="Arial"/>
      <w:lang w:val="de-DE" w:eastAsia="zh-CN"/>
    </w:rPr>
  </w:style>
  <w:style w:type="paragraph" w:customStyle="1" w:styleId="xl248">
    <w:name w:val="xl248"/>
    <w:basedOn w:val="Normal"/>
    <w:rsid w:val="003F4206"/>
    <w:pPr>
      <w:pBdr>
        <w:left w:val="single" w:sz="4" w:space="0" w:color="auto"/>
        <w:right w:val="single" w:sz="4" w:space="0" w:color="auto"/>
      </w:pBdr>
      <w:suppressAutoHyphens w:val="0"/>
      <w:spacing w:before="100" w:beforeAutospacing="1" w:after="100" w:afterAutospacing="1"/>
      <w:jc w:val="right"/>
    </w:pPr>
    <w:rPr>
      <w:rFonts w:ascii="Arial" w:hAnsi="Arial" w:cs="Arial"/>
      <w:lang w:val="de-DE" w:eastAsia="zh-CN"/>
    </w:rPr>
  </w:style>
  <w:style w:type="paragraph" w:customStyle="1" w:styleId="xl249">
    <w:name w:val="xl249"/>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250">
    <w:name w:val="xl250"/>
    <w:basedOn w:val="Normal"/>
    <w:rsid w:val="003F4206"/>
    <w:pPr>
      <w:pBdr>
        <w:top w:val="single" w:sz="4" w:space="0" w:color="auto"/>
        <w:bottom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51">
    <w:name w:val="xl251"/>
    <w:basedOn w:val="Normal"/>
    <w:rsid w:val="003F4206"/>
    <w:pPr>
      <w:pBdr>
        <w:top w:val="single" w:sz="4" w:space="0" w:color="auto"/>
        <w:bottom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52">
    <w:name w:val="xl252"/>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53">
    <w:name w:val="xl253"/>
    <w:basedOn w:val="Normal"/>
    <w:rsid w:val="003F4206"/>
    <w:pPr>
      <w:suppressAutoHyphens w:val="0"/>
      <w:spacing w:before="100" w:beforeAutospacing="1" w:after="100" w:afterAutospacing="1"/>
      <w:jc w:val="both"/>
      <w:textAlignment w:val="top"/>
    </w:pPr>
    <w:rPr>
      <w:rFonts w:ascii="Arial" w:hAnsi="Arial" w:cs="Arial"/>
      <w:lang w:val="de-DE" w:eastAsia="zh-CN"/>
    </w:rPr>
  </w:style>
  <w:style w:type="paragraph" w:customStyle="1" w:styleId="xl254">
    <w:name w:val="xl254"/>
    <w:basedOn w:val="Normal"/>
    <w:rsid w:val="003F42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255">
    <w:name w:val="xl255"/>
    <w:basedOn w:val="Normal"/>
    <w:rsid w:val="003F4206"/>
    <w:pPr>
      <w:pBdr>
        <w:lef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56">
    <w:name w:val="xl256"/>
    <w:basedOn w:val="Normal"/>
    <w:rsid w:val="003F4206"/>
    <w:pPr>
      <w:pBdr>
        <w:top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57">
    <w:name w:val="xl257"/>
    <w:basedOn w:val="Normal"/>
    <w:rsid w:val="003F4206"/>
    <w:pPr>
      <w:pBdr>
        <w:top w:val="single" w:sz="4" w:space="0" w:color="auto"/>
        <w:right w:val="single" w:sz="4" w:space="0" w:color="auto"/>
      </w:pBdr>
      <w:shd w:val="clear" w:color="000000" w:fill="CCFFCC"/>
      <w:suppressAutoHyphens w:val="0"/>
      <w:spacing w:before="100" w:beforeAutospacing="1" w:after="100" w:afterAutospacing="1"/>
    </w:pPr>
    <w:rPr>
      <w:rFonts w:ascii="Arial" w:hAnsi="Arial" w:cs="Arial"/>
      <w:lang w:val="de-DE" w:eastAsia="zh-CN"/>
    </w:rPr>
  </w:style>
  <w:style w:type="paragraph" w:customStyle="1" w:styleId="xl258">
    <w:name w:val="xl258"/>
    <w:basedOn w:val="Normal"/>
    <w:rsid w:val="003F4206"/>
    <w:pPr>
      <w:pBdr>
        <w:top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59">
    <w:name w:val="xl259"/>
    <w:basedOn w:val="Normal"/>
    <w:rsid w:val="003F4206"/>
    <w:pPr>
      <w:pBdr>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60">
    <w:name w:val="xl260"/>
    <w:basedOn w:val="Normal"/>
    <w:rsid w:val="003F4206"/>
    <w:pPr>
      <w:pBdr>
        <w:bottom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61">
    <w:name w:val="xl261"/>
    <w:basedOn w:val="Normal"/>
    <w:rsid w:val="003F4206"/>
    <w:pPr>
      <w:pBdr>
        <w:top w:val="single" w:sz="4" w:space="0" w:color="auto"/>
        <w:left w:val="single" w:sz="4" w:space="0" w:color="auto"/>
        <w:right w:val="single" w:sz="4" w:space="0" w:color="auto"/>
      </w:pBdr>
      <w:shd w:val="clear" w:color="000000" w:fill="CCFFCC"/>
      <w:suppressAutoHyphens w:val="0"/>
      <w:spacing w:before="100" w:beforeAutospacing="1" w:after="100" w:afterAutospacing="1"/>
      <w:jc w:val="both"/>
      <w:textAlignment w:val="top"/>
    </w:pPr>
    <w:rPr>
      <w:rFonts w:ascii="Arial" w:hAnsi="Arial" w:cs="Arial"/>
      <w:lang w:val="de-DE" w:eastAsia="zh-CN"/>
    </w:rPr>
  </w:style>
  <w:style w:type="paragraph" w:customStyle="1" w:styleId="xl262">
    <w:name w:val="xl262"/>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263">
    <w:name w:val="xl263"/>
    <w:basedOn w:val="Normal"/>
    <w:rsid w:val="003F4206"/>
    <w:pPr>
      <w:pBdr>
        <w:left w:val="single" w:sz="4" w:space="0" w:color="auto"/>
        <w:right w:val="single" w:sz="4" w:space="0" w:color="auto"/>
      </w:pBdr>
      <w:suppressAutoHyphens w:val="0"/>
      <w:spacing w:before="100" w:beforeAutospacing="1" w:after="100" w:afterAutospacing="1"/>
      <w:jc w:val="both"/>
    </w:pPr>
    <w:rPr>
      <w:rFonts w:ascii="Arial" w:hAnsi="Arial" w:cs="Arial"/>
      <w:lang w:val="de-DE" w:eastAsia="zh-CN"/>
    </w:rPr>
  </w:style>
  <w:style w:type="paragraph" w:customStyle="1" w:styleId="xl264">
    <w:name w:val="xl264"/>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textAlignment w:val="top"/>
    </w:pPr>
    <w:rPr>
      <w:rFonts w:ascii="Arial" w:hAnsi="Arial" w:cs="Arial"/>
      <w:lang w:val="de-DE" w:eastAsia="zh-CN"/>
    </w:rPr>
  </w:style>
  <w:style w:type="paragraph" w:customStyle="1" w:styleId="xl265">
    <w:name w:val="xl265"/>
    <w:basedOn w:val="Normal"/>
    <w:rsid w:val="003F4206"/>
    <w:pPr>
      <w:pBdr>
        <w:left w:val="single" w:sz="4" w:space="0" w:color="auto"/>
        <w:bottom w:val="single" w:sz="4" w:space="0" w:color="auto"/>
      </w:pBdr>
      <w:shd w:val="clear" w:color="000000" w:fill="CCFFCC"/>
      <w:suppressAutoHyphens w:val="0"/>
      <w:spacing w:before="100" w:beforeAutospacing="1" w:after="100" w:afterAutospacing="1"/>
      <w:jc w:val="both"/>
    </w:pPr>
    <w:rPr>
      <w:rFonts w:ascii="Arial" w:hAnsi="Arial" w:cs="Arial"/>
      <w:lang w:val="de-DE" w:eastAsia="zh-CN"/>
    </w:rPr>
  </w:style>
  <w:style w:type="paragraph" w:customStyle="1" w:styleId="xl266">
    <w:name w:val="xl266"/>
    <w:basedOn w:val="Normal"/>
    <w:rsid w:val="003F4206"/>
    <w:pPr>
      <w:pBdr>
        <w:top w:val="single" w:sz="4" w:space="0" w:color="auto"/>
        <w:left w:val="single" w:sz="4" w:space="0" w:color="auto"/>
      </w:pBdr>
      <w:shd w:val="clear" w:color="000000" w:fill="CCFFCC"/>
      <w:suppressAutoHyphens w:val="0"/>
      <w:spacing w:before="100" w:beforeAutospacing="1" w:after="100" w:afterAutospacing="1"/>
      <w:jc w:val="both"/>
    </w:pPr>
    <w:rPr>
      <w:rFonts w:ascii="Arial" w:hAnsi="Arial" w:cs="Arial"/>
      <w:lang w:val="de-DE" w:eastAsia="zh-CN"/>
    </w:rPr>
  </w:style>
  <w:style w:type="paragraph" w:customStyle="1" w:styleId="xl267">
    <w:name w:val="xl267"/>
    <w:basedOn w:val="Normal"/>
    <w:rsid w:val="003F4206"/>
    <w:pPr>
      <w:pBdr>
        <w:top w:val="single" w:sz="4" w:space="0" w:color="auto"/>
      </w:pBdr>
      <w:shd w:val="clear" w:color="000000" w:fill="CCFFCC"/>
      <w:suppressAutoHyphens w:val="0"/>
      <w:spacing w:before="100" w:beforeAutospacing="1" w:after="100" w:afterAutospacing="1"/>
      <w:jc w:val="center"/>
    </w:pPr>
    <w:rPr>
      <w:rFonts w:ascii="Arial" w:hAnsi="Arial" w:cs="Arial"/>
      <w:lang w:val="de-DE" w:eastAsia="zh-CN"/>
    </w:rPr>
  </w:style>
  <w:style w:type="paragraph" w:customStyle="1" w:styleId="xl268">
    <w:name w:val="xl268"/>
    <w:basedOn w:val="Normal"/>
    <w:rsid w:val="003F4206"/>
    <w:pPr>
      <w:pBdr>
        <w:top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69">
    <w:name w:val="xl269"/>
    <w:basedOn w:val="Normal"/>
    <w:rsid w:val="003F4206"/>
    <w:pPr>
      <w:pBdr>
        <w:top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270">
    <w:name w:val="xl270"/>
    <w:basedOn w:val="Normal"/>
    <w:rsid w:val="003F4206"/>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lang w:val="de-DE" w:eastAsia="zh-CN"/>
    </w:rPr>
  </w:style>
  <w:style w:type="paragraph" w:customStyle="1" w:styleId="xl271">
    <w:name w:val="xl271"/>
    <w:basedOn w:val="Normal"/>
    <w:rsid w:val="003F4206"/>
    <w:pPr>
      <w:pBdr>
        <w:top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72">
    <w:name w:val="xl272"/>
    <w:basedOn w:val="Normal"/>
    <w:rsid w:val="003F4206"/>
    <w:pPr>
      <w:pBdr>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73">
    <w:name w:val="xl273"/>
    <w:basedOn w:val="Normal"/>
    <w:rsid w:val="003F4206"/>
    <w:pPr>
      <w:pBdr>
        <w:bottom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74">
    <w:name w:val="xl274"/>
    <w:basedOn w:val="Normal"/>
    <w:rsid w:val="003F4206"/>
    <w:pPr>
      <w:pBdr>
        <w:top w:val="single" w:sz="4" w:space="0" w:color="auto"/>
        <w:left w:val="single" w:sz="4" w:space="0" w:color="auto"/>
        <w:righ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75">
    <w:name w:val="xl275"/>
    <w:basedOn w:val="Normal"/>
    <w:rsid w:val="003F4206"/>
    <w:pPr>
      <w:pBdr>
        <w:left w:val="single" w:sz="4" w:space="0" w:color="auto"/>
      </w:pBdr>
      <w:shd w:val="clear" w:color="000000" w:fill="FFFF99"/>
      <w:suppressAutoHyphens w:val="0"/>
      <w:spacing w:before="100" w:beforeAutospacing="1" w:after="100" w:afterAutospacing="1"/>
      <w:jc w:val="center"/>
      <w:textAlignment w:val="top"/>
    </w:pPr>
    <w:rPr>
      <w:rFonts w:ascii="Arial" w:hAnsi="Arial" w:cs="Arial"/>
      <w:color w:val="FF0000"/>
      <w:lang w:val="de-DE" w:eastAsia="zh-CN"/>
    </w:rPr>
  </w:style>
  <w:style w:type="paragraph" w:customStyle="1" w:styleId="xl276">
    <w:name w:val="xl276"/>
    <w:basedOn w:val="Normal"/>
    <w:rsid w:val="003F4206"/>
    <w:pPr>
      <w:pBdr>
        <w:bottom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277">
    <w:name w:val="xl277"/>
    <w:basedOn w:val="Normal"/>
    <w:rsid w:val="003F4206"/>
    <w:pPr>
      <w:pBdr>
        <w:bottom w:val="single" w:sz="4" w:space="0" w:color="auto"/>
        <w:right w:val="single" w:sz="4" w:space="0" w:color="auto"/>
      </w:pBdr>
      <w:suppressAutoHyphens w:val="0"/>
      <w:spacing w:before="100" w:beforeAutospacing="1" w:after="100" w:afterAutospacing="1"/>
    </w:pPr>
    <w:rPr>
      <w:rFonts w:ascii="Arial" w:hAnsi="Arial" w:cs="Arial"/>
      <w:color w:val="FF0000"/>
      <w:lang w:val="de-DE" w:eastAsia="zh-CN"/>
    </w:rPr>
  </w:style>
  <w:style w:type="paragraph" w:customStyle="1" w:styleId="xl278">
    <w:name w:val="xl278"/>
    <w:basedOn w:val="Normal"/>
    <w:rsid w:val="003F4206"/>
    <w:pPr>
      <w:pBdr>
        <w:bottom w:val="single" w:sz="4" w:space="0" w:color="auto"/>
      </w:pBdr>
      <w:suppressAutoHyphens w:val="0"/>
      <w:spacing w:before="100" w:beforeAutospacing="1" w:after="100" w:afterAutospacing="1"/>
    </w:pPr>
    <w:rPr>
      <w:rFonts w:ascii="Arial" w:hAnsi="Arial" w:cs="Arial"/>
      <w:color w:val="FF0000"/>
      <w:lang w:val="de-DE" w:eastAsia="zh-CN"/>
    </w:rPr>
  </w:style>
  <w:style w:type="paragraph" w:customStyle="1" w:styleId="xl279">
    <w:name w:val="xl279"/>
    <w:basedOn w:val="Normal"/>
    <w:rsid w:val="003F4206"/>
    <w:pPr>
      <w:pBdr>
        <w:top w:val="single" w:sz="4" w:space="0" w:color="auto"/>
        <w:left w:val="single" w:sz="4" w:space="0" w:color="auto"/>
        <w:bottom w:val="single" w:sz="4" w:space="0" w:color="auto"/>
      </w:pBdr>
      <w:shd w:val="clear" w:color="000000" w:fill="CCFFCC"/>
      <w:suppressAutoHyphens w:val="0"/>
      <w:spacing w:before="100" w:beforeAutospacing="1" w:after="100" w:afterAutospacing="1"/>
      <w:textAlignment w:val="top"/>
    </w:pPr>
    <w:rPr>
      <w:rFonts w:ascii="Arial" w:hAnsi="Arial" w:cs="Arial"/>
      <w:lang w:val="de-DE" w:eastAsia="zh-CN"/>
    </w:rPr>
  </w:style>
  <w:style w:type="paragraph" w:customStyle="1" w:styleId="xl280">
    <w:name w:val="xl280"/>
    <w:basedOn w:val="Normal"/>
    <w:rsid w:val="003F4206"/>
    <w:pPr>
      <w:pBdr>
        <w:left w:val="single" w:sz="4" w:space="0" w:color="auto"/>
      </w:pBdr>
      <w:suppressAutoHyphens w:val="0"/>
      <w:spacing w:before="100" w:beforeAutospacing="1" w:after="100" w:afterAutospacing="1"/>
      <w:textAlignment w:val="top"/>
    </w:pPr>
    <w:rPr>
      <w:rFonts w:ascii="Arial" w:hAnsi="Arial" w:cs="Arial"/>
      <w:lang w:val="de-DE" w:eastAsia="zh-CN"/>
    </w:rPr>
  </w:style>
  <w:style w:type="paragraph" w:customStyle="1" w:styleId="xl281">
    <w:name w:val="xl281"/>
    <w:basedOn w:val="Normal"/>
    <w:rsid w:val="003F4206"/>
    <w:pPr>
      <w:pBdr>
        <w:left w:val="single" w:sz="4" w:space="9" w:color="auto"/>
      </w:pBdr>
      <w:suppressAutoHyphens w:val="0"/>
      <w:spacing w:before="100" w:beforeAutospacing="1" w:after="100" w:afterAutospacing="1"/>
      <w:ind w:firstLineChars="100" w:firstLine="100"/>
      <w:textAlignment w:val="top"/>
    </w:pPr>
    <w:rPr>
      <w:rFonts w:ascii="Arial" w:hAnsi="Arial" w:cs="Arial"/>
      <w:lang w:val="de-DE" w:eastAsia="zh-CN"/>
    </w:rPr>
  </w:style>
  <w:style w:type="paragraph" w:customStyle="1" w:styleId="xl282">
    <w:name w:val="xl282"/>
    <w:basedOn w:val="Normal"/>
    <w:rsid w:val="003F4206"/>
    <w:pPr>
      <w:pBdr>
        <w:top w:val="single" w:sz="4" w:space="0" w:color="auto"/>
        <w:lef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83">
    <w:name w:val="xl283"/>
    <w:basedOn w:val="Normal"/>
    <w:rsid w:val="003F4206"/>
    <w:pPr>
      <w:pBdr>
        <w:left w:val="single" w:sz="4" w:space="0" w:color="auto"/>
      </w:pBdr>
      <w:suppressAutoHyphens w:val="0"/>
      <w:spacing w:before="100" w:beforeAutospacing="1" w:after="100" w:afterAutospacing="1"/>
      <w:jc w:val="both"/>
      <w:textAlignment w:val="top"/>
    </w:pPr>
    <w:rPr>
      <w:rFonts w:ascii="Arial" w:hAnsi="Arial" w:cs="Arial"/>
      <w:lang w:val="de-DE" w:eastAsia="zh-CN"/>
    </w:rPr>
  </w:style>
  <w:style w:type="paragraph" w:customStyle="1" w:styleId="xl284">
    <w:name w:val="xl284"/>
    <w:basedOn w:val="Normal"/>
    <w:rsid w:val="003F4206"/>
    <w:pPr>
      <w:shd w:val="clear" w:color="000000" w:fill="FFFFFF"/>
      <w:suppressAutoHyphens w:val="0"/>
      <w:spacing w:before="100" w:beforeAutospacing="1" w:after="100" w:afterAutospacing="1"/>
    </w:pPr>
    <w:rPr>
      <w:rFonts w:ascii="Arial" w:hAnsi="Arial" w:cs="Arial"/>
      <w:b/>
      <w:bCs/>
      <w:lang w:val="de-DE" w:eastAsia="zh-CN"/>
    </w:rPr>
  </w:style>
  <w:style w:type="paragraph" w:customStyle="1" w:styleId="xl285">
    <w:name w:val="xl285"/>
    <w:basedOn w:val="Normal"/>
    <w:rsid w:val="003F4206"/>
    <w:pPr>
      <w:pBdr>
        <w:top w:val="single" w:sz="4" w:space="0" w:color="auto"/>
        <w:bottom w:val="single" w:sz="4" w:space="0" w:color="auto"/>
      </w:pBdr>
      <w:suppressAutoHyphens w:val="0"/>
      <w:spacing w:before="100" w:beforeAutospacing="1" w:after="100" w:afterAutospacing="1"/>
      <w:textAlignment w:val="top"/>
    </w:pPr>
    <w:rPr>
      <w:rFonts w:ascii="Arial" w:hAnsi="Arial" w:cs="Arial"/>
      <w:lang w:val="de-DE" w:eastAsia="zh-CN"/>
    </w:rPr>
  </w:style>
  <w:style w:type="paragraph" w:customStyle="1" w:styleId="xl286">
    <w:name w:val="xl286"/>
    <w:basedOn w:val="Normal"/>
    <w:rsid w:val="003F4206"/>
    <w:pPr>
      <w:pBdr>
        <w:top w:val="single" w:sz="4" w:space="0" w:color="auto"/>
        <w:bottom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87">
    <w:name w:val="xl287"/>
    <w:basedOn w:val="Normal"/>
    <w:rsid w:val="003F4206"/>
    <w:pPr>
      <w:pBdr>
        <w:top w:val="single" w:sz="4" w:space="0" w:color="auto"/>
        <w:bottom w:val="single" w:sz="4" w:space="0" w:color="auto"/>
      </w:pBdr>
      <w:suppressAutoHyphens w:val="0"/>
      <w:spacing w:before="100" w:beforeAutospacing="1" w:after="100" w:afterAutospacing="1"/>
      <w:jc w:val="right"/>
    </w:pPr>
    <w:rPr>
      <w:rFonts w:ascii="Arial" w:hAnsi="Arial" w:cs="Arial"/>
      <w:b/>
      <w:bCs/>
      <w:lang w:val="de-DE" w:eastAsia="zh-CN"/>
    </w:rPr>
  </w:style>
  <w:style w:type="paragraph" w:customStyle="1" w:styleId="xl288">
    <w:name w:val="xl288"/>
    <w:basedOn w:val="Normal"/>
    <w:rsid w:val="003F4206"/>
    <w:pPr>
      <w:pBdr>
        <w:top w:val="single" w:sz="4" w:space="0" w:color="auto"/>
        <w:bottom w:val="single" w:sz="4" w:space="0" w:color="auto"/>
      </w:pBdr>
      <w:suppressAutoHyphens w:val="0"/>
      <w:spacing w:before="100" w:beforeAutospacing="1" w:after="100" w:afterAutospacing="1"/>
    </w:pPr>
    <w:rPr>
      <w:rFonts w:ascii="Arial" w:hAnsi="Arial" w:cs="Arial"/>
      <w:b/>
      <w:bCs/>
      <w:lang w:val="de-DE" w:eastAsia="zh-CN"/>
    </w:rPr>
  </w:style>
  <w:style w:type="paragraph" w:customStyle="1" w:styleId="xl289">
    <w:name w:val="xl289"/>
    <w:basedOn w:val="Normal"/>
    <w:rsid w:val="003F4206"/>
    <w:pPr>
      <w:pBdr>
        <w:top w:val="single" w:sz="4" w:space="0" w:color="auto"/>
        <w:bottom w:val="single" w:sz="4" w:space="0" w:color="auto"/>
      </w:pBdr>
      <w:suppressAutoHyphens w:val="0"/>
      <w:spacing w:before="100" w:beforeAutospacing="1" w:after="100" w:afterAutospacing="1"/>
      <w:jc w:val="both"/>
    </w:pPr>
    <w:rPr>
      <w:rFonts w:ascii="Arial" w:hAnsi="Arial" w:cs="Arial"/>
      <w:b/>
      <w:bCs/>
      <w:lang w:val="de-DE" w:eastAsia="zh-CN"/>
    </w:rPr>
  </w:style>
  <w:style w:type="paragraph" w:customStyle="1" w:styleId="xl290">
    <w:name w:val="xl290"/>
    <w:basedOn w:val="Normal"/>
    <w:rsid w:val="003F4206"/>
    <w:pPr>
      <w:pBdr>
        <w:top w:val="single" w:sz="4" w:space="0" w:color="auto"/>
        <w:bottom w:val="single" w:sz="4" w:space="0" w:color="auto"/>
      </w:pBdr>
      <w:suppressAutoHyphens w:val="0"/>
      <w:spacing w:before="100" w:beforeAutospacing="1" w:after="100" w:afterAutospacing="1"/>
      <w:textAlignment w:val="top"/>
    </w:pPr>
    <w:rPr>
      <w:rFonts w:ascii="Arial" w:hAnsi="Arial" w:cs="Arial"/>
      <w:lang w:val="de-DE" w:eastAsia="zh-CN"/>
    </w:rPr>
  </w:style>
  <w:style w:type="paragraph" w:customStyle="1" w:styleId="xl291">
    <w:name w:val="xl291"/>
    <w:basedOn w:val="Normal"/>
    <w:rsid w:val="003F4206"/>
    <w:pPr>
      <w:pBdr>
        <w:top w:val="single" w:sz="4" w:space="0" w:color="auto"/>
        <w:bottom w:val="single" w:sz="4" w:space="0" w:color="auto"/>
      </w:pBdr>
      <w:shd w:val="clear" w:color="000000" w:fill="FFFFFF"/>
      <w:suppressAutoHyphens w:val="0"/>
      <w:spacing w:before="100" w:beforeAutospacing="1" w:after="100" w:afterAutospacing="1"/>
    </w:pPr>
    <w:rPr>
      <w:rFonts w:ascii="Arial" w:hAnsi="Arial" w:cs="Arial"/>
      <w:b/>
      <w:bCs/>
      <w:lang w:val="de-DE" w:eastAsia="zh-CN"/>
    </w:rPr>
  </w:style>
  <w:style w:type="paragraph" w:customStyle="1" w:styleId="xl292">
    <w:name w:val="xl292"/>
    <w:basedOn w:val="Normal"/>
    <w:rsid w:val="003F4206"/>
    <w:pPr>
      <w:pBdr>
        <w:top w:val="single" w:sz="4" w:space="0" w:color="auto"/>
        <w:bottom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93">
    <w:name w:val="xl293"/>
    <w:basedOn w:val="Normal"/>
    <w:rsid w:val="003F4206"/>
    <w:pPr>
      <w:pBdr>
        <w:top w:val="single" w:sz="4" w:space="0" w:color="auto"/>
        <w:bottom w:val="single" w:sz="4" w:space="0" w:color="auto"/>
      </w:pBdr>
      <w:suppressAutoHyphens w:val="0"/>
      <w:spacing w:before="100" w:beforeAutospacing="1" w:after="100" w:afterAutospacing="1"/>
      <w:jc w:val="center"/>
    </w:pPr>
    <w:rPr>
      <w:rFonts w:ascii="Arial" w:hAnsi="Arial" w:cs="Arial"/>
      <w:color w:val="FF0000"/>
      <w:lang w:val="de-DE" w:eastAsia="zh-CN"/>
    </w:rPr>
  </w:style>
  <w:style w:type="paragraph" w:customStyle="1" w:styleId="xl294">
    <w:name w:val="xl294"/>
    <w:basedOn w:val="Normal"/>
    <w:rsid w:val="003F4206"/>
    <w:pPr>
      <w:pBdr>
        <w:top w:val="single" w:sz="4" w:space="0" w:color="auto"/>
        <w:bottom w:val="single" w:sz="4" w:space="0" w:color="auto"/>
      </w:pBdr>
      <w:suppressAutoHyphens w:val="0"/>
      <w:spacing w:before="100" w:beforeAutospacing="1" w:after="100" w:afterAutospacing="1"/>
    </w:pPr>
    <w:rPr>
      <w:rFonts w:ascii="Arial" w:hAnsi="Arial" w:cs="Arial"/>
      <w:b/>
      <w:bCs/>
      <w:lang w:val="de-DE" w:eastAsia="zh-CN"/>
    </w:rPr>
  </w:style>
  <w:style w:type="paragraph" w:customStyle="1" w:styleId="xl295">
    <w:name w:val="xl295"/>
    <w:basedOn w:val="Normal"/>
    <w:rsid w:val="003F4206"/>
    <w:pPr>
      <w:pBdr>
        <w:lef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96">
    <w:name w:val="xl296"/>
    <w:basedOn w:val="Normal"/>
    <w:rsid w:val="003F420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lang w:val="de-DE" w:eastAsia="zh-CN"/>
    </w:rPr>
  </w:style>
  <w:style w:type="paragraph" w:customStyle="1" w:styleId="xl297">
    <w:name w:val="xl297"/>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de-DE" w:eastAsia="zh-CN"/>
    </w:rPr>
  </w:style>
  <w:style w:type="paragraph" w:customStyle="1" w:styleId="xl298">
    <w:name w:val="xl298"/>
    <w:basedOn w:val="Normal"/>
    <w:rsid w:val="003F4206"/>
    <w:pPr>
      <w:pBdr>
        <w:left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lang w:val="de-DE" w:eastAsia="zh-CN"/>
    </w:rPr>
  </w:style>
  <w:style w:type="paragraph" w:customStyle="1" w:styleId="xl299">
    <w:name w:val="xl299"/>
    <w:basedOn w:val="Normal"/>
    <w:rsid w:val="003F4206"/>
    <w:pPr>
      <w:pBdr>
        <w:bottom w:val="single" w:sz="4" w:space="0" w:color="auto"/>
      </w:pBdr>
      <w:shd w:val="clear" w:color="000000" w:fill="FFFFFF"/>
      <w:suppressAutoHyphens w:val="0"/>
      <w:spacing w:before="100" w:beforeAutospacing="1" w:after="100" w:afterAutospacing="1"/>
      <w:jc w:val="center"/>
    </w:pPr>
    <w:rPr>
      <w:rFonts w:ascii="Arial" w:hAnsi="Arial" w:cs="Arial"/>
      <w:lang w:val="de-DE" w:eastAsia="zh-CN"/>
    </w:rPr>
  </w:style>
  <w:style w:type="paragraph" w:customStyle="1" w:styleId="xl300">
    <w:name w:val="xl300"/>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1">
    <w:name w:val="xl301"/>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2">
    <w:name w:val="xl302"/>
    <w:basedOn w:val="Normal"/>
    <w:rsid w:val="003F4206"/>
    <w:pPr>
      <w:pBdr>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3">
    <w:name w:val="xl303"/>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4">
    <w:name w:val="xl304"/>
    <w:basedOn w:val="Normal"/>
    <w:rsid w:val="003F4206"/>
    <w:pPr>
      <w:pBdr>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5">
    <w:name w:val="xl305"/>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6">
    <w:name w:val="xl306"/>
    <w:basedOn w:val="Normal"/>
    <w:rsid w:val="003F4206"/>
    <w:pPr>
      <w:pBdr>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07">
    <w:name w:val="xl307"/>
    <w:basedOn w:val="Normal"/>
    <w:rsid w:val="003F4206"/>
    <w:pPr>
      <w:pBdr>
        <w:top w:val="single" w:sz="4" w:space="0" w:color="auto"/>
        <w:lef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8">
    <w:name w:val="xl308"/>
    <w:basedOn w:val="Normal"/>
    <w:rsid w:val="003F4206"/>
    <w:pPr>
      <w:pBdr>
        <w:left w:val="single" w:sz="4" w:space="0" w:color="auto"/>
        <w:bottom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09">
    <w:name w:val="xl309"/>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10">
    <w:name w:val="xl310"/>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11">
    <w:name w:val="xl311"/>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12">
    <w:name w:val="xl312"/>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13">
    <w:name w:val="xl313"/>
    <w:basedOn w:val="Normal"/>
    <w:rsid w:val="003F4206"/>
    <w:pPr>
      <w:pBdr>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14">
    <w:name w:val="xl314"/>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15">
    <w:name w:val="xl315"/>
    <w:basedOn w:val="Normal"/>
    <w:rsid w:val="003F4206"/>
    <w:pPr>
      <w:pBdr>
        <w:left w:val="single" w:sz="4" w:space="0" w:color="auto"/>
        <w:right w:val="single" w:sz="4" w:space="0" w:color="auto"/>
      </w:pBdr>
      <w:suppressAutoHyphens w:val="0"/>
      <w:spacing w:before="100" w:beforeAutospacing="1" w:after="100" w:afterAutospacing="1"/>
      <w:jc w:val="center"/>
      <w:textAlignment w:val="top"/>
    </w:pPr>
    <w:rPr>
      <w:lang w:val="de-DE" w:eastAsia="zh-CN"/>
    </w:rPr>
  </w:style>
  <w:style w:type="paragraph" w:customStyle="1" w:styleId="xl316">
    <w:name w:val="xl316"/>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val="de-DE" w:eastAsia="zh-CN"/>
    </w:rPr>
  </w:style>
  <w:style w:type="paragraph" w:customStyle="1" w:styleId="xl317">
    <w:name w:val="xl317"/>
    <w:basedOn w:val="Normal"/>
    <w:rsid w:val="003F4206"/>
    <w:pPr>
      <w:pBdr>
        <w:top w:val="single" w:sz="4" w:space="0" w:color="auto"/>
        <w:lef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18">
    <w:name w:val="xl318"/>
    <w:basedOn w:val="Normal"/>
    <w:rsid w:val="003F4206"/>
    <w:pPr>
      <w:pBdr>
        <w:left w:val="single" w:sz="4" w:space="0" w:color="auto"/>
        <w:bottom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19">
    <w:name w:val="xl319"/>
    <w:basedOn w:val="Normal"/>
    <w:rsid w:val="003F4206"/>
    <w:pPr>
      <w:pBdr>
        <w:lef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20">
    <w:name w:val="xl320"/>
    <w:basedOn w:val="Normal"/>
    <w:rsid w:val="003F4206"/>
    <w:pPr>
      <w:pBdr>
        <w:top w:val="single" w:sz="4" w:space="0" w:color="auto"/>
        <w:lef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21">
    <w:name w:val="xl321"/>
    <w:basedOn w:val="Normal"/>
    <w:rsid w:val="003F4206"/>
    <w:pPr>
      <w:pBdr>
        <w:lef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22">
    <w:name w:val="xl322"/>
    <w:basedOn w:val="Normal"/>
    <w:rsid w:val="003F4206"/>
    <w:pPr>
      <w:pBdr>
        <w:left w:val="single" w:sz="4" w:space="0" w:color="auto"/>
        <w:bottom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23">
    <w:name w:val="xl323"/>
    <w:basedOn w:val="Normal"/>
    <w:rsid w:val="003F4206"/>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24">
    <w:name w:val="xl324"/>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25">
    <w:name w:val="xl325"/>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26">
    <w:name w:val="xl326"/>
    <w:basedOn w:val="Normal"/>
    <w:rsid w:val="003F4206"/>
    <w:pPr>
      <w:pBdr>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27">
    <w:name w:val="xl327"/>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28">
    <w:name w:val="xl328"/>
    <w:basedOn w:val="Normal"/>
    <w:rsid w:val="003F4206"/>
    <w:pPr>
      <w:pBdr>
        <w:left w:val="single" w:sz="4" w:space="0" w:color="auto"/>
        <w:right w:val="single" w:sz="4" w:space="0" w:color="auto"/>
      </w:pBdr>
      <w:suppressAutoHyphens w:val="0"/>
      <w:spacing w:before="100" w:beforeAutospacing="1" w:after="100" w:afterAutospacing="1"/>
      <w:jc w:val="center"/>
      <w:textAlignment w:val="top"/>
    </w:pPr>
    <w:rPr>
      <w:lang w:val="de-DE" w:eastAsia="zh-CN"/>
    </w:rPr>
  </w:style>
  <w:style w:type="paragraph" w:customStyle="1" w:styleId="xl329">
    <w:name w:val="xl329"/>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30">
    <w:name w:val="xl330"/>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val="de-DE" w:eastAsia="zh-CN"/>
    </w:rPr>
  </w:style>
  <w:style w:type="paragraph" w:customStyle="1" w:styleId="xl331">
    <w:name w:val="xl331"/>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lang w:val="de-DE" w:eastAsia="zh-CN"/>
    </w:rPr>
  </w:style>
  <w:style w:type="paragraph" w:customStyle="1" w:styleId="xl332">
    <w:name w:val="xl332"/>
    <w:basedOn w:val="Normal"/>
    <w:rsid w:val="003F4206"/>
    <w:pPr>
      <w:pBdr>
        <w:left w:val="single" w:sz="4" w:space="0" w:color="auto"/>
      </w:pBdr>
      <w:suppressAutoHyphens w:val="0"/>
      <w:spacing w:before="100" w:beforeAutospacing="1" w:after="100" w:afterAutospacing="1"/>
      <w:jc w:val="center"/>
      <w:textAlignment w:val="top"/>
    </w:pPr>
    <w:rPr>
      <w:lang w:val="de-DE" w:eastAsia="zh-CN"/>
    </w:rPr>
  </w:style>
  <w:style w:type="paragraph" w:customStyle="1" w:styleId="xl333">
    <w:name w:val="xl333"/>
    <w:basedOn w:val="Normal"/>
    <w:rsid w:val="003F4206"/>
    <w:pPr>
      <w:pBdr>
        <w:lef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34">
    <w:name w:val="xl334"/>
    <w:basedOn w:val="Normal"/>
    <w:rsid w:val="003F4206"/>
    <w:pPr>
      <w:pBdr>
        <w:left w:val="single" w:sz="4" w:space="0" w:color="auto"/>
        <w:bottom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35">
    <w:name w:val="xl335"/>
    <w:basedOn w:val="Normal"/>
    <w:rsid w:val="003F4206"/>
    <w:pPr>
      <w:pBdr>
        <w:left w:val="single" w:sz="4" w:space="0" w:color="auto"/>
        <w:right w:val="single" w:sz="4" w:space="0" w:color="auto"/>
      </w:pBdr>
      <w:suppressAutoHyphens w:val="0"/>
      <w:spacing w:before="100" w:beforeAutospacing="1" w:after="100" w:afterAutospacing="1"/>
      <w:jc w:val="center"/>
    </w:pPr>
    <w:rPr>
      <w:lang w:val="de-DE" w:eastAsia="zh-CN"/>
    </w:rPr>
  </w:style>
  <w:style w:type="paragraph" w:customStyle="1" w:styleId="xl336">
    <w:name w:val="xl336"/>
    <w:basedOn w:val="Normal"/>
    <w:rsid w:val="003F4206"/>
    <w:pPr>
      <w:pBdr>
        <w:left w:val="single" w:sz="4" w:space="0" w:color="auto"/>
        <w:bottom w:val="single" w:sz="4" w:space="0" w:color="auto"/>
        <w:right w:val="single" w:sz="4" w:space="0" w:color="auto"/>
      </w:pBdr>
      <w:suppressAutoHyphens w:val="0"/>
      <w:spacing w:before="100" w:beforeAutospacing="1" w:after="100" w:afterAutospacing="1"/>
      <w:jc w:val="center"/>
    </w:pPr>
    <w:rPr>
      <w:lang w:val="de-DE" w:eastAsia="zh-CN"/>
    </w:rPr>
  </w:style>
  <w:style w:type="paragraph" w:customStyle="1" w:styleId="xl337">
    <w:name w:val="xl337"/>
    <w:basedOn w:val="Normal"/>
    <w:rsid w:val="003F4206"/>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color w:val="000000"/>
      <w:lang w:val="de-DE" w:eastAsia="zh-CN"/>
    </w:rPr>
  </w:style>
  <w:style w:type="paragraph" w:customStyle="1" w:styleId="xl338">
    <w:name w:val="xl338"/>
    <w:basedOn w:val="Normal"/>
    <w:rsid w:val="003F4206"/>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lang w:val="de-DE" w:eastAsia="zh-CN"/>
    </w:rPr>
  </w:style>
  <w:style w:type="paragraph" w:customStyle="1" w:styleId="xl339">
    <w:name w:val="xl339"/>
    <w:basedOn w:val="Normal"/>
    <w:rsid w:val="003F4206"/>
    <w:pPr>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color w:val="000000"/>
      <w:lang w:val="de-DE" w:eastAsia="zh-CN"/>
    </w:rPr>
  </w:style>
  <w:style w:type="paragraph" w:customStyle="1" w:styleId="xl340">
    <w:name w:val="xl340"/>
    <w:basedOn w:val="Normal"/>
    <w:rsid w:val="003F4206"/>
    <w:pPr>
      <w:pBdr>
        <w:left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color w:val="000000"/>
      <w:lang w:val="de-DE" w:eastAsia="zh-CN"/>
    </w:rPr>
  </w:style>
  <w:style w:type="paragraph" w:customStyle="1" w:styleId="xl341">
    <w:name w:val="xl341"/>
    <w:basedOn w:val="Normal"/>
    <w:rsid w:val="003F4206"/>
    <w:pPr>
      <w:pBdr>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rFonts w:ascii="Arial" w:hAnsi="Arial" w:cs="Arial"/>
      <w:color w:val="000000"/>
      <w:lang w:val="de-DE" w:eastAsia="zh-CN"/>
    </w:rPr>
  </w:style>
  <w:style w:type="paragraph" w:customStyle="1" w:styleId="xl342">
    <w:name w:val="xl342"/>
    <w:basedOn w:val="Normal"/>
    <w:rsid w:val="003F4206"/>
    <w:pPr>
      <w:pBdr>
        <w:left w:val="single" w:sz="4" w:space="0" w:color="auto"/>
      </w:pBdr>
      <w:suppressAutoHyphens w:val="0"/>
      <w:spacing w:before="100" w:beforeAutospacing="1" w:after="100" w:afterAutospacing="1"/>
      <w:jc w:val="center"/>
      <w:textAlignment w:val="top"/>
    </w:pPr>
    <w:rPr>
      <w:lang w:val="de-DE" w:eastAsia="zh-CN"/>
    </w:rPr>
  </w:style>
  <w:style w:type="paragraph" w:customStyle="1" w:styleId="xl343">
    <w:name w:val="xl343"/>
    <w:basedOn w:val="Normal"/>
    <w:rsid w:val="003F4206"/>
    <w:pPr>
      <w:pBdr>
        <w:left w:val="single" w:sz="4" w:space="0" w:color="auto"/>
        <w:bottom w:val="single" w:sz="4" w:space="0" w:color="auto"/>
      </w:pBdr>
      <w:suppressAutoHyphens w:val="0"/>
      <w:spacing w:before="100" w:beforeAutospacing="1" w:after="100" w:afterAutospacing="1"/>
      <w:jc w:val="center"/>
      <w:textAlignment w:val="top"/>
    </w:pPr>
    <w:rPr>
      <w:lang w:val="de-DE" w:eastAsia="zh-CN"/>
    </w:rPr>
  </w:style>
  <w:style w:type="paragraph" w:customStyle="1" w:styleId="xl344">
    <w:name w:val="xl344"/>
    <w:basedOn w:val="Normal"/>
    <w:rsid w:val="003F4206"/>
    <w:pPr>
      <w:pBdr>
        <w:left w:val="single" w:sz="4" w:space="0" w:color="auto"/>
        <w:bottom w:val="single" w:sz="4" w:space="0" w:color="auto"/>
      </w:pBdr>
      <w:suppressAutoHyphens w:val="0"/>
      <w:spacing w:before="100" w:beforeAutospacing="1" w:after="100" w:afterAutospacing="1"/>
      <w:jc w:val="center"/>
      <w:textAlignment w:val="top"/>
    </w:pPr>
    <w:rPr>
      <w:lang w:val="de-DE" w:eastAsia="zh-CN"/>
    </w:rPr>
  </w:style>
  <w:style w:type="character" w:styleId="Strong">
    <w:name w:val="Strong"/>
    <w:qFormat/>
    <w:rsid w:val="003F42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59C9D-6E4A-4F12-853F-4B9CDF67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10599</Words>
  <Characters>60417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70875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subject/>
  <dc:creator>Administrator</dc:creator>
  <cp:keywords/>
  <cp:lastModifiedBy>MiljanC</cp:lastModifiedBy>
  <cp:revision>36</cp:revision>
  <cp:lastPrinted>2019-05-10T08:20:00Z</cp:lastPrinted>
  <dcterms:created xsi:type="dcterms:W3CDTF">2020-06-09T08:37:00Z</dcterms:created>
  <dcterms:modified xsi:type="dcterms:W3CDTF">2020-06-22T10:30:00Z</dcterms:modified>
</cp:coreProperties>
</file>