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364C7B" w:rsidRDefault="00FA11E7" w:rsidP="008E162B">
      <w:pPr>
        <w:rPr>
          <w:sz w:val="22"/>
          <w:szCs w:val="22"/>
          <w:lang w:val="sr-Latn-RS"/>
        </w:rPr>
      </w:pPr>
      <w:r w:rsidRPr="00364C7B">
        <w:rPr>
          <w:sz w:val="22"/>
          <w:szCs w:val="22"/>
        </w:rPr>
        <w:t>Датум:</w:t>
      </w:r>
      <w:r w:rsidR="004972E4" w:rsidRPr="00364C7B">
        <w:rPr>
          <w:sz w:val="22"/>
          <w:szCs w:val="22"/>
          <w:lang w:val="sr-Cyrl-CS"/>
        </w:rPr>
        <w:t xml:space="preserve"> </w:t>
      </w:r>
      <w:r w:rsidR="00364C7B">
        <w:rPr>
          <w:sz w:val="22"/>
          <w:szCs w:val="22"/>
          <w:lang w:val="sr-Latn-RS"/>
        </w:rPr>
        <w:t>17.07.2020.</w:t>
      </w:r>
    </w:p>
    <w:p w:rsidR="00FA11E7" w:rsidRPr="00994F67" w:rsidRDefault="00120A2F" w:rsidP="008E162B">
      <w:pPr>
        <w:rPr>
          <w:sz w:val="22"/>
          <w:szCs w:val="22"/>
        </w:rPr>
      </w:pPr>
      <w:r w:rsidRPr="00364C7B">
        <w:rPr>
          <w:sz w:val="22"/>
          <w:szCs w:val="22"/>
        </w:rPr>
        <w:t>Број:</w:t>
      </w:r>
      <w:r w:rsidR="00364C7B">
        <w:rPr>
          <w:sz w:val="22"/>
          <w:szCs w:val="22"/>
        </w:rPr>
        <w:t>0002-863</w:t>
      </w:r>
      <w:r>
        <w:rPr>
          <w:sz w:val="22"/>
          <w:szCs w:val="22"/>
        </w:rPr>
        <w:t xml:space="preserve"> 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225566">
        <w:rPr>
          <w:sz w:val="22"/>
          <w:szCs w:val="22"/>
        </w:rPr>
        <w:t>06</w:t>
      </w:r>
      <w:r w:rsidR="00120A2F">
        <w:rPr>
          <w:sz w:val="22"/>
          <w:szCs w:val="22"/>
        </w:rPr>
        <w:t>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CE227A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поступак</w:t>
      </w:r>
      <w:r w:rsidR="00CE227A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225566">
        <w:rPr>
          <w:sz w:val="22"/>
          <w:szCs w:val="22"/>
          <w:lang w:val="sr-Cyrl-CS"/>
        </w:rPr>
        <w:t>добра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225566" w:rsidRDefault="00A14424" w:rsidP="00225566">
      <w:pPr>
        <w:ind w:firstLine="748"/>
        <w:jc w:val="both"/>
        <w:rPr>
          <w:sz w:val="22"/>
          <w:szCs w:val="22"/>
          <w:lang w:val="sr-Cyrl-CS"/>
        </w:rPr>
      </w:pPr>
      <w:r w:rsidRPr="00A14424">
        <w:rPr>
          <w:sz w:val="22"/>
          <w:szCs w:val="22"/>
          <w:lang w:val="sr-Cyrl-CS" w:eastAsia="ar-SA"/>
        </w:rPr>
        <w:t xml:space="preserve">Предмет јавне набавке је набавка </w:t>
      </w:r>
      <w:r w:rsidR="00225566" w:rsidRPr="007F368A">
        <w:rPr>
          <w:sz w:val="22"/>
          <w:szCs w:val="22"/>
          <w:lang w:val="sr-Cyrl-CS"/>
        </w:rPr>
        <w:t>техничког материјала, ОРН</w:t>
      </w:r>
      <w:r w:rsidR="00225566">
        <w:rPr>
          <w:sz w:val="22"/>
          <w:szCs w:val="22"/>
          <w:lang w:val="sr-Cyrl-CS"/>
        </w:rPr>
        <w:t xml:space="preserve"> </w:t>
      </w:r>
      <w:r w:rsidR="00225566" w:rsidRPr="007F368A">
        <w:rPr>
          <w:sz w:val="22"/>
          <w:szCs w:val="22"/>
          <w:lang w:val="sr-Cyrl-CS"/>
        </w:rPr>
        <w:t xml:space="preserve">- </w:t>
      </w:r>
      <w:r w:rsidR="00225566" w:rsidRPr="007F368A">
        <w:rPr>
          <w:sz w:val="22"/>
          <w:szCs w:val="22"/>
        </w:rPr>
        <w:t>електротехнички материјал</w:t>
      </w:r>
      <w:r w:rsidR="00225566" w:rsidRPr="007F368A">
        <w:rPr>
          <w:sz w:val="22"/>
          <w:szCs w:val="22"/>
          <w:lang w:val="sr-Cyrl-CS"/>
        </w:rPr>
        <w:t xml:space="preserve"> – 31731000, водоинсталатерски материјал – 44115210, </w:t>
      </w:r>
      <w:r w:rsidR="00225566" w:rsidRPr="007F368A">
        <w:rPr>
          <w:sz w:val="22"/>
          <w:szCs w:val="22"/>
        </w:rPr>
        <w:t>Алати, браве, кључеви, шарке, спојни елементи, ланци и опруге</w:t>
      </w:r>
      <w:r w:rsidR="00225566" w:rsidRPr="007F368A">
        <w:rPr>
          <w:sz w:val="22"/>
          <w:szCs w:val="22"/>
          <w:lang w:val="sr-Cyrl-CS"/>
        </w:rPr>
        <w:t xml:space="preserve"> – 44</w:t>
      </w:r>
      <w:r w:rsidR="00225566" w:rsidRPr="007F368A">
        <w:rPr>
          <w:sz w:val="22"/>
          <w:szCs w:val="22"/>
        </w:rPr>
        <w:t>5</w:t>
      </w:r>
      <w:r w:rsidR="00225566" w:rsidRPr="007F368A">
        <w:rPr>
          <w:sz w:val="22"/>
          <w:szCs w:val="22"/>
          <w:lang w:val="sr-Cyrl-CS"/>
        </w:rPr>
        <w:t>00000</w:t>
      </w:r>
      <w:r w:rsidR="00225566">
        <w:rPr>
          <w:sz w:val="22"/>
          <w:szCs w:val="22"/>
          <w:lang w:val="sr-Cyrl-CS"/>
        </w:rPr>
        <w:t xml:space="preserve"> , </w:t>
      </w:r>
      <w:r w:rsidR="00225566" w:rsidRPr="007F368A">
        <w:rPr>
          <w:sz w:val="22"/>
          <w:szCs w:val="22"/>
          <w:lang w:val="sr-Cyrl-CS"/>
        </w:rPr>
        <w:t>боје, лакови и смоле</w:t>
      </w:r>
      <w:r w:rsidR="00225566">
        <w:rPr>
          <w:sz w:val="22"/>
          <w:szCs w:val="22"/>
          <w:lang w:val="sr-Cyrl-CS"/>
        </w:rPr>
        <w:t xml:space="preserve"> – </w:t>
      </w:r>
      <w:r w:rsidR="00225566" w:rsidRPr="007F368A">
        <w:rPr>
          <w:sz w:val="22"/>
          <w:szCs w:val="22"/>
          <w:lang w:val="sr-Cyrl-CS"/>
        </w:rPr>
        <w:t>44800000</w:t>
      </w:r>
      <w:r w:rsidR="00225566">
        <w:rPr>
          <w:sz w:val="22"/>
          <w:szCs w:val="22"/>
          <w:lang w:val="sr-Cyrl-CS"/>
        </w:rPr>
        <w:t xml:space="preserve"> и </w:t>
      </w:r>
      <w:r w:rsidR="00225566" w:rsidRPr="007F368A">
        <w:rPr>
          <w:sz w:val="22"/>
          <w:szCs w:val="22"/>
          <w:lang w:val="sr-Cyrl-CS"/>
        </w:rPr>
        <w:t xml:space="preserve">делови намештаја </w:t>
      </w:r>
      <w:r w:rsidR="00225566" w:rsidRPr="007F368A">
        <w:rPr>
          <w:sz w:val="22"/>
          <w:szCs w:val="22"/>
        </w:rPr>
        <w:t>39157000</w:t>
      </w:r>
      <w:r w:rsidR="00225566">
        <w:rPr>
          <w:sz w:val="22"/>
          <w:szCs w:val="22"/>
          <w:lang w:val="sr-Cyrl-CS"/>
        </w:rPr>
        <w:t>.</w:t>
      </w:r>
    </w:p>
    <w:p w:rsidR="00F72525" w:rsidRPr="00B803F9" w:rsidRDefault="00225566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ab/>
      </w:r>
      <w:r w:rsidR="00F72525" w:rsidRPr="00994F67">
        <w:rPr>
          <w:i/>
          <w:sz w:val="22"/>
          <w:szCs w:val="22"/>
        </w:rPr>
        <w:t xml:space="preserve">Предмет набавке </w:t>
      </w:r>
      <w:r w:rsidR="004F3639" w:rsidRPr="00994F67">
        <w:rPr>
          <w:i/>
          <w:sz w:val="22"/>
          <w:szCs w:val="22"/>
        </w:rPr>
        <w:t>је обликован</w:t>
      </w:r>
      <w:r w:rsidR="00B803F9">
        <w:rPr>
          <w:i/>
          <w:sz w:val="22"/>
          <w:szCs w:val="22"/>
        </w:rPr>
        <w:t xml:space="preserve"> у више партиј</w:t>
      </w:r>
      <w:r w:rsidR="00B803F9">
        <w:rPr>
          <w:i/>
          <w:sz w:val="22"/>
          <w:szCs w:val="22"/>
          <w:lang w:val="sr-Cyrl-CS"/>
        </w:rPr>
        <w:t>а:</w:t>
      </w:r>
    </w:p>
    <w:p w:rsidR="00225566" w:rsidRDefault="00225566" w:rsidP="00225566">
      <w:pPr>
        <w:numPr>
          <w:ilvl w:val="0"/>
          <w:numId w:val="29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Партија 1 – Електроматеријал</w:t>
      </w:r>
    </w:p>
    <w:p w:rsidR="00225566" w:rsidRDefault="00225566" w:rsidP="00225566">
      <w:pPr>
        <w:numPr>
          <w:ilvl w:val="0"/>
          <w:numId w:val="29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Партија 2 – Водоинсталатерски материјал </w:t>
      </w:r>
    </w:p>
    <w:p w:rsidR="00225566" w:rsidRDefault="00225566" w:rsidP="00225566">
      <w:pPr>
        <w:numPr>
          <w:ilvl w:val="0"/>
          <w:numId w:val="29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Партија 3 – Браварски материјал</w:t>
      </w:r>
    </w:p>
    <w:p w:rsidR="00225566" w:rsidRDefault="00225566" w:rsidP="00225566">
      <w:pPr>
        <w:numPr>
          <w:ilvl w:val="0"/>
          <w:numId w:val="29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Партија 4 – Молерски материјал</w:t>
      </w:r>
    </w:p>
    <w:p w:rsidR="00225566" w:rsidRPr="0072049C" w:rsidRDefault="00225566" w:rsidP="00225566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Партија 5 – Столарски материјал</w:t>
      </w:r>
    </w:p>
    <w:p w:rsidR="006A4E45" w:rsidRPr="00CE227A" w:rsidRDefault="006A4E45" w:rsidP="00CE227A">
      <w:pPr>
        <w:suppressAutoHyphens/>
        <w:ind w:firstLine="720"/>
        <w:jc w:val="both"/>
        <w:rPr>
          <w:sz w:val="22"/>
          <w:szCs w:val="22"/>
        </w:rPr>
      </w:pPr>
      <w:r w:rsidRPr="00CE227A">
        <w:rPr>
          <w:sz w:val="22"/>
          <w:szCs w:val="22"/>
        </w:rPr>
        <w:t xml:space="preserve">Понуђач може поднети понуду за једну или </w:t>
      </w:r>
      <w:r w:rsidRPr="00CE227A">
        <w:rPr>
          <w:sz w:val="22"/>
          <w:szCs w:val="22"/>
          <w:lang w:val="sr-Cyrl-CS"/>
        </w:rPr>
        <w:t>више партија</w:t>
      </w:r>
      <w:r w:rsidRPr="00CE227A">
        <w:rPr>
          <w:sz w:val="22"/>
          <w:szCs w:val="22"/>
        </w:rPr>
        <w:t xml:space="preserve">. </w:t>
      </w:r>
      <w:r w:rsidRPr="00CE227A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E227A">
        <w:rPr>
          <w:sz w:val="22"/>
          <w:szCs w:val="22"/>
        </w:rPr>
        <w:t>понуди</w:t>
      </w:r>
      <w:r w:rsidRPr="00CE227A">
        <w:rPr>
          <w:sz w:val="22"/>
          <w:szCs w:val="22"/>
          <w:lang w:val="sl-SI"/>
        </w:rPr>
        <w:t xml:space="preserve"> и у понуди наводи партију</w:t>
      </w:r>
      <w:r w:rsidRPr="00CE227A">
        <w:rPr>
          <w:sz w:val="22"/>
          <w:szCs w:val="22"/>
        </w:rPr>
        <w:t>/е</w:t>
      </w:r>
      <w:r w:rsidRPr="00CE227A">
        <w:rPr>
          <w:sz w:val="22"/>
          <w:szCs w:val="22"/>
          <w:lang w:val="sl-SI"/>
        </w:rPr>
        <w:t xml:space="preserve"> на коју се понуда односи.</w:t>
      </w:r>
      <w:r w:rsidRPr="00CE227A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B76C1F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C50371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C50371">
        <w:rPr>
          <w:sz w:val="22"/>
          <w:szCs w:val="22"/>
          <w:lang w:val="sr-Cyrl-CS"/>
        </w:rPr>
        <w:t xml:space="preserve"> по партијама</w:t>
      </w:r>
      <w:r w:rsidR="00A14424">
        <w:rPr>
          <w:sz w:val="22"/>
          <w:szCs w:val="22"/>
        </w:rPr>
        <w:t xml:space="preserve">. </w:t>
      </w:r>
    </w:p>
    <w:p w:rsidR="00AA120C" w:rsidRPr="00994F67" w:rsidRDefault="00AA120C" w:rsidP="00A14424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E227A">
        <w:rPr>
          <w:sz w:val="22"/>
          <w:szCs w:val="22"/>
          <w:lang w:val="sr-Cyrl-CS"/>
        </w:rPr>
        <w:t xml:space="preserve">мале вредности </w:t>
      </w:r>
      <w:r w:rsidR="00CD5380" w:rsidRPr="00C50371">
        <w:rPr>
          <w:sz w:val="22"/>
          <w:szCs w:val="22"/>
          <w:lang w:val="sr-Cyrl-CS"/>
        </w:rPr>
        <w:t xml:space="preserve">број </w:t>
      </w:r>
      <w:r w:rsidR="00C50371" w:rsidRPr="00C50371">
        <w:rPr>
          <w:sz w:val="22"/>
          <w:szCs w:val="22"/>
          <w:lang w:val="sr-Cyrl-CS"/>
        </w:rPr>
        <w:t>06</w:t>
      </w:r>
      <w:r w:rsidR="00120A2F" w:rsidRPr="00C50371">
        <w:rPr>
          <w:sz w:val="22"/>
          <w:szCs w:val="22"/>
        </w:rPr>
        <w:t>/</w:t>
      </w:r>
      <w:r w:rsidR="00C32672" w:rsidRPr="00C50371">
        <w:rPr>
          <w:sz w:val="22"/>
          <w:szCs w:val="22"/>
          <w:lang w:val="sr-Cyrl-CS"/>
        </w:rPr>
        <w:t>2020</w:t>
      </w:r>
      <w:r w:rsidR="00CE227A">
        <w:rPr>
          <w:sz w:val="22"/>
          <w:szCs w:val="22"/>
          <w:lang w:val="sr-Cyrl-CS"/>
        </w:rPr>
        <w:t>, партија/е ____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C32672">
        <w:rPr>
          <w:sz w:val="22"/>
          <w:szCs w:val="22"/>
        </w:rPr>
        <w:t>је</w:t>
      </w:r>
      <w:r w:rsidR="00A13B12">
        <w:rPr>
          <w:sz w:val="22"/>
          <w:szCs w:val="22"/>
        </w:rPr>
        <w:t xml:space="preserve"> </w:t>
      </w:r>
      <w:r w:rsidR="00C50371" w:rsidRPr="003346A5">
        <w:rPr>
          <w:sz w:val="22"/>
          <w:szCs w:val="22"/>
          <w:lang w:val="sr-Cyrl-CS"/>
        </w:rPr>
        <w:t>10</w:t>
      </w:r>
      <w:r w:rsidR="00C32672" w:rsidRPr="003346A5">
        <w:rPr>
          <w:sz w:val="22"/>
          <w:szCs w:val="22"/>
          <w:lang w:val="sr-Cyrl-CS"/>
        </w:rPr>
        <w:t xml:space="preserve"> </w:t>
      </w:r>
      <w:r w:rsidRPr="003346A5">
        <w:rPr>
          <w:sz w:val="22"/>
          <w:szCs w:val="22"/>
        </w:rPr>
        <w:t>дана</w:t>
      </w:r>
      <w:r w:rsidRPr="00C32672">
        <w:rPr>
          <w:sz w:val="22"/>
          <w:szCs w:val="22"/>
        </w:rPr>
        <w:t xml:space="preserve">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3346A5">
        <w:rPr>
          <w:sz w:val="22"/>
          <w:szCs w:val="22"/>
          <w:lang w:val="sr-Latn-RS"/>
        </w:rPr>
        <w:t>27.07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lastRenderedPageBreak/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4D7D4F">
        <w:rPr>
          <w:sz w:val="22"/>
          <w:szCs w:val="22"/>
        </w:rPr>
        <w:t xml:space="preserve">дана </w:t>
      </w:r>
      <w:r w:rsidR="003346A5">
        <w:rPr>
          <w:sz w:val="22"/>
          <w:szCs w:val="22"/>
          <w:lang w:val="sr-Latn-RS"/>
        </w:rPr>
        <w:t>28.07.</w:t>
      </w:r>
      <w:bookmarkStart w:id="0" w:name="_GoBack"/>
      <w:bookmarkEnd w:id="0"/>
      <w:r w:rsidR="004E607B" w:rsidRPr="004D7D4F">
        <w:rPr>
          <w:sz w:val="22"/>
          <w:szCs w:val="22"/>
          <w:lang w:val="sr-Cyrl-CS"/>
        </w:rPr>
        <w:t>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CE227A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B23D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4CFEE" w16cex:dateUtc="2020-06-05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B23DFC" w16cid:durableId="2284CF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A0" w:rsidRDefault="00537DA0">
      <w:r>
        <w:separator/>
      </w:r>
    </w:p>
  </w:endnote>
  <w:endnote w:type="continuationSeparator" w:id="0">
    <w:p w:rsidR="00537DA0" w:rsidRDefault="0053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936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936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46A5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A0" w:rsidRDefault="00537DA0">
      <w:r>
        <w:separator/>
      </w:r>
    </w:p>
  </w:footnote>
  <w:footnote w:type="continuationSeparator" w:id="0">
    <w:p w:rsidR="00537DA0" w:rsidRDefault="0053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vetlana Stojanovic">
    <w15:presenceInfo w15:providerId="Windows Live" w15:userId="807a5cdc3a935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0A2F"/>
    <w:rsid w:val="00121537"/>
    <w:rsid w:val="00150AFB"/>
    <w:rsid w:val="001B4BEF"/>
    <w:rsid w:val="001E7611"/>
    <w:rsid w:val="00211E3A"/>
    <w:rsid w:val="00225566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346A5"/>
    <w:rsid w:val="00356EA5"/>
    <w:rsid w:val="00363AD7"/>
    <w:rsid w:val="00364C7B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D7D4F"/>
    <w:rsid w:val="004E1200"/>
    <w:rsid w:val="004E3684"/>
    <w:rsid w:val="004E607B"/>
    <w:rsid w:val="004E7E05"/>
    <w:rsid w:val="004F3639"/>
    <w:rsid w:val="005033D4"/>
    <w:rsid w:val="00506558"/>
    <w:rsid w:val="00510D7E"/>
    <w:rsid w:val="0051646C"/>
    <w:rsid w:val="005177B3"/>
    <w:rsid w:val="00527F15"/>
    <w:rsid w:val="005331D4"/>
    <w:rsid w:val="00535FD3"/>
    <w:rsid w:val="00537DA0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53F62"/>
    <w:rsid w:val="00771A49"/>
    <w:rsid w:val="00775D67"/>
    <w:rsid w:val="0078799F"/>
    <w:rsid w:val="00795414"/>
    <w:rsid w:val="007A606C"/>
    <w:rsid w:val="007B03CC"/>
    <w:rsid w:val="007B6C29"/>
    <w:rsid w:val="007C2946"/>
    <w:rsid w:val="007C6097"/>
    <w:rsid w:val="007E524E"/>
    <w:rsid w:val="008163CF"/>
    <w:rsid w:val="008166B1"/>
    <w:rsid w:val="008303A5"/>
    <w:rsid w:val="00833FAA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361EB"/>
    <w:rsid w:val="0094425A"/>
    <w:rsid w:val="00947F8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40DF5"/>
    <w:rsid w:val="00B53BAB"/>
    <w:rsid w:val="00B53FFE"/>
    <w:rsid w:val="00B6793E"/>
    <w:rsid w:val="00B76C1F"/>
    <w:rsid w:val="00B803F9"/>
    <w:rsid w:val="00B93CD0"/>
    <w:rsid w:val="00BA3793"/>
    <w:rsid w:val="00BE37CD"/>
    <w:rsid w:val="00BF63B9"/>
    <w:rsid w:val="00C00EB0"/>
    <w:rsid w:val="00C00F3A"/>
    <w:rsid w:val="00C16B8A"/>
    <w:rsid w:val="00C27A39"/>
    <w:rsid w:val="00C32672"/>
    <w:rsid w:val="00C50223"/>
    <w:rsid w:val="00C50371"/>
    <w:rsid w:val="00C55352"/>
    <w:rsid w:val="00C5673D"/>
    <w:rsid w:val="00C579F9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3594E"/>
    <w:rsid w:val="00D41A66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3725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10</cp:revision>
  <cp:lastPrinted>2017-08-25T12:45:00Z</cp:lastPrinted>
  <dcterms:created xsi:type="dcterms:W3CDTF">2020-06-09T08:32:00Z</dcterms:created>
  <dcterms:modified xsi:type="dcterms:W3CDTF">2020-07-17T08:27:00Z</dcterms:modified>
</cp:coreProperties>
</file>